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A25F37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0FA0509" wp14:editId="42A01AD0">
            <wp:simplePos x="0" y="0"/>
            <wp:positionH relativeFrom="column">
              <wp:posOffset>2714625</wp:posOffset>
            </wp:positionH>
            <wp:positionV relativeFrom="paragraph">
              <wp:posOffset>90805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6A8" w:rsidRPr="00CF06A8" w:rsidRDefault="00FC6D0D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Ванаварский сельский Совет депутатов</w:t>
      </w:r>
    </w:p>
    <w:p w:rsidR="00CF06A8" w:rsidRPr="00CF06A8" w:rsidRDefault="00FC6D0D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6A8"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601E" wp14:editId="407012F9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25F37" w:rsidRPr="004966B3" w:rsidRDefault="00A25F37" w:rsidP="00A25F37">
      <w:pPr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4966B3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FC6D0D" w:rsidRDefault="00FC6D0D" w:rsidP="00FC6D0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созыв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</w:rPr>
        <w:t xml:space="preserve">№ 1197                                                    с. Ванавара                     </w:t>
      </w:r>
    </w:p>
    <w:p w:rsidR="00FC6D0D" w:rsidRDefault="00FC6D0D" w:rsidP="00FC6D0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очередная сессия</w:t>
      </w:r>
    </w:p>
    <w:p w:rsidR="00FC6D0D" w:rsidRDefault="00FC6D0D" w:rsidP="00FC6D0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«30» апреля 2020 г.</w:t>
      </w:r>
    </w:p>
    <w:p w:rsidR="00FC6D0D" w:rsidRDefault="00FC6D0D" w:rsidP="00B71FD9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B71FD9" w:rsidRDefault="00CF06A8" w:rsidP="00B71FD9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C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согласовании</w:t>
      </w:r>
      <w:r w:rsidR="00FC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приобретения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собственность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сельское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поселение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село</w:t>
      </w:r>
      <w:r w:rsidR="00FC6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Ванавара</w:t>
      </w:r>
      <w:r w:rsidR="00FC6D0D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A70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автобуса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CF06A8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ражданского кодекса Российской</w:t>
      </w:r>
      <w:r w:rsidR="00FC6D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Федерации,</w:t>
      </w:r>
      <w:r w:rsidR="00FC6D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статьей 6</w:t>
      </w:r>
      <w:r w:rsidR="00FC6D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Положения о порядке владения, пользован</w:t>
      </w:r>
      <w:r w:rsidR="00D113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ия и распоряжения </w:t>
      </w:r>
      <w:r w:rsidR="00754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муниципальной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собственностью села Ванавара,</w:t>
      </w:r>
      <w:r w:rsidR="00FC6D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утвержденного</w:t>
      </w:r>
      <w:r w:rsidR="00FC6D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решением сельского Совета депутатов сельского поселения села Ванавара № 159 от 31.03.2008</w:t>
      </w:r>
      <w:r w:rsidR="00FC6D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г.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Ванаварский сельский Совет депутатов РЕШИЛ:</w:t>
      </w:r>
    </w:p>
    <w:p w:rsidR="00CF06A8" w:rsidRPr="00CF06A8" w:rsidRDefault="00CF06A8" w:rsidP="00A7053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собственность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39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Ванавара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537" w:rsidRPr="00A7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r w:rsidR="00A7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0537" w:rsidRPr="00A7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предоставления транспортных услуг населению по регулярным пассажирским перевозкам</w:t>
      </w:r>
      <w:r w:rsidR="00F9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20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2867149,97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CF06A8" w:rsidRPr="00CF06A8" w:rsidRDefault="00CF06A8" w:rsidP="00754945">
      <w:pPr>
        <w:tabs>
          <w:tab w:val="left" w:pos="993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</w:t>
      </w:r>
      <w:r w:rsidR="00FC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FC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D0D" w:rsidRPr="00FC6D0D" w:rsidRDefault="00FC6D0D" w:rsidP="00FC6D0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D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             </w:t>
      </w:r>
      <w:proofErr w:type="gramStart"/>
      <w:r w:rsidR="00DF0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0A83">
        <w:rPr>
          <w:rFonts w:ascii="Times New Roman" w:hAnsi="Times New Roman" w:cs="Times New Roman"/>
          <w:sz w:val="28"/>
          <w:szCs w:val="28"/>
        </w:rPr>
        <w:t>/п</w:t>
      </w:r>
      <w:r w:rsidRPr="00FC6D0D">
        <w:rPr>
          <w:rFonts w:ascii="Times New Roman" w:hAnsi="Times New Roman" w:cs="Times New Roman"/>
          <w:sz w:val="28"/>
          <w:szCs w:val="28"/>
        </w:rPr>
        <w:t xml:space="preserve">         Е.М. Макарова</w:t>
      </w:r>
    </w:p>
    <w:p w:rsidR="00FC6D0D" w:rsidRDefault="00FC6D0D" w:rsidP="00FC6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FC6D0D" w:rsidRPr="00FC6D0D" w:rsidRDefault="00FC6D0D" w:rsidP="00FC6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FC6D0D" w:rsidRPr="00FC6D0D" w:rsidRDefault="00FC6D0D" w:rsidP="00FC6D0D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FC6D0D" w:rsidRPr="00FC6D0D" w:rsidRDefault="00FC6D0D" w:rsidP="00FC6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0D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                </w:t>
      </w:r>
      <w:r w:rsidR="00DF0A83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FC6D0D">
        <w:rPr>
          <w:rFonts w:ascii="Times New Roman" w:hAnsi="Times New Roman" w:cs="Times New Roman"/>
          <w:sz w:val="28"/>
          <w:szCs w:val="28"/>
        </w:rPr>
        <w:t xml:space="preserve">                             А.А. Зарубин</w:t>
      </w: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69F2" w:rsidRDefault="000B69F2"/>
    <w:sectPr w:rsidR="000B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0A" w:rsidRDefault="0094320A" w:rsidP="00D1133F">
      <w:pPr>
        <w:spacing w:after="0" w:line="240" w:lineRule="auto"/>
      </w:pPr>
      <w:r>
        <w:separator/>
      </w:r>
    </w:p>
  </w:endnote>
  <w:endnote w:type="continuationSeparator" w:id="0">
    <w:p w:rsidR="0094320A" w:rsidRDefault="0094320A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0A" w:rsidRDefault="0094320A" w:rsidP="00D1133F">
      <w:pPr>
        <w:spacing w:after="0" w:line="240" w:lineRule="auto"/>
      </w:pPr>
      <w:r>
        <w:separator/>
      </w:r>
    </w:p>
  </w:footnote>
  <w:footnote w:type="continuationSeparator" w:id="0">
    <w:p w:rsidR="0094320A" w:rsidRDefault="0094320A" w:rsidP="00D1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8"/>
    <w:rsid w:val="000B69F2"/>
    <w:rsid w:val="0020181E"/>
    <w:rsid w:val="00316ABA"/>
    <w:rsid w:val="00327E2F"/>
    <w:rsid w:val="00360241"/>
    <w:rsid w:val="00397886"/>
    <w:rsid w:val="003D20D4"/>
    <w:rsid w:val="003F0B15"/>
    <w:rsid w:val="00584A48"/>
    <w:rsid w:val="005C03DB"/>
    <w:rsid w:val="00754945"/>
    <w:rsid w:val="00822659"/>
    <w:rsid w:val="00841D2E"/>
    <w:rsid w:val="0094320A"/>
    <w:rsid w:val="00A02262"/>
    <w:rsid w:val="00A25F37"/>
    <w:rsid w:val="00A70537"/>
    <w:rsid w:val="00B71FD9"/>
    <w:rsid w:val="00C33B07"/>
    <w:rsid w:val="00CC01FC"/>
    <w:rsid w:val="00CF06A8"/>
    <w:rsid w:val="00D1133F"/>
    <w:rsid w:val="00D71D6A"/>
    <w:rsid w:val="00DF0A83"/>
    <w:rsid w:val="00E209F5"/>
    <w:rsid w:val="00F94476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Председателя Совета депутатов с. Ванавара</cp:lastModifiedBy>
  <cp:revision>5</cp:revision>
  <cp:lastPrinted>2018-11-12T05:13:00Z</cp:lastPrinted>
  <dcterms:created xsi:type="dcterms:W3CDTF">2020-04-07T04:33:00Z</dcterms:created>
  <dcterms:modified xsi:type="dcterms:W3CDTF">2024-04-03T03:27:00Z</dcterms:modified>
</cp:coreProperties>
</file>