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7617A1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4064DD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064DD">
        <w:rPr>
          <w:rFonts w:ascii="Times New Roman" w:hAnsi="Times New Roman" w:cs="Times New Roman"/>
          <w:b/>
          <w:sz w:val="36"/>
          <w:szCs w:val="40"/>
        </w:rPr>
        <w:t xml:space="preserve">Ванаварский сельский Совет депутатов 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E93">
        <w:rPr>
          <w:rFonts w:ascii="Times New Roman" w:hAnsi="Times New Roman" w:cs="Times New Roman"/>
          <w:sz w:val="22"/>
          <w:szCs w:val="22"/>
        </w:rPr>
        <w:t xml:space="preserve">    </w:t>
      </w:r>
      <w:r w:rsidR="007617A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6E6E59" w:rsidRDefault="006E6E59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2"/>
        </w:rPr>
      </w:pPr>
    </w:p>
    <w:p w:rsid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2"/>
        </w:rPr>
      </w:pPr>
      <w:r w:rsidRPr="004064DD">
        <w:rPr>
          <w:rFonts w:ascii="Times New Roman" w:hAnsi="Times New Roman" w:cs="Times New Roman"/>
          <w:b/>
          <w:w w:val="80"/>
          <w:position w:val="4"/>
          <w:sz w:val="32"/>
        </w:rPr>
        <w:t>РЕШЕНИЕ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w w:val="80"/>
          <w:position w:val="4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53E93">
        <w:rPr>
          <w:rFonts w:ascii="Times New Roman" w:hAnsi="Times New Roman" w:cs="Times New Roman"/>
        </w:rPr>
        <w:t>5 созыв</w:t>
      </w:r>
      <w:r w:rsidRPr="00F53E93">
        <w:rPr>
          <w:rFonts w:ascii="Times New Roman" w:hAnsi="Times New Roman" w:cs="Times New Roman"/>
        </w:rPr>
        <w:tab/>
      </w:r>
      <w:r w:rsidRPr="00F53E93">
        <w:rPr>
          <w:rFonts w:ascii="Times New Roman" w:hAnsi="Times New Roman" w:cs="Times New Roman"/>
          <w:sz w:val="18"/>
          <w:szCs w:val="20"/>
        </w:rPr>
        <w:tab/>
      </w:r>
      <w:r w:rsidR="006E6E59">
        <w:rPr>
          <w:rFonts w:ascii="Times New Roman" w:hAnsi="Times New Roman" w:cs="Times New Roman"/>
          <w:sz w:val="18"/>
          <w:szCs w:val="20"/>
        </w:rPr>
        <w:t xml:space="preserve">                             </w:t>
      </w:r>
      <w:r w:rsidRPr="00F53E93">
        <w:rPr>
          <w:rFonts w:ascii="Times New Roman" w:hAnsi="Times New Roman" w:cs="Times New Roman"/>
        </w:rPr>
        <w:t xml:space="preserve">№ </w:t>
      </w:r>
      <w:r w:rsidR="006E6E59">
        <w:rPr>
          <w:rFonts w:ascii="Times New Roman" w:hAnsi="Times New Roman" w:cs="Times New Roman"/>
        </w:rPr>
        <w:t>1224</w:t>
      </w:r>
      <w:r w:rsidRPr="00F53E93">
        <w:rPr>
          <w:rFonts w:ascii="Times New Roman" w:hAnsi="Times New Roman" w:cs="Times New Roman"/>
        </w:rPr>
        <w:t xml:space="preserve">                             с. Ванавара                     </w:t>
      </w:r>
    </w:p>
    <w:p w:rsidR="00F53E93" w:rsidRPr="00F53E93" w:rsidRDefault="006E6E59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очередная </w:t>
      </w:r>
      <w:r w:rsidR="00F53E93" w:rsidRPr="00F53E93">
        <w:rPr>
          <w:rFonts w:ascii="Times New Roman" w:hAnsi="Times New Roman" w:cs="Times New Roman"/>
        </w:rPr>
        <w:t xml:space="preserve">сессия </w:t>
      </w:r>
    </w:p>
    <w:p w:rsidR="00F53E93" w:rsidRPr="00F53E93" w:rsidRDefault="004064DD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E6E5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» но</w:t>
      </w:r>
      <w:r w:rsidR="00F53E93" w:rsidRPr="00F53E93">
        <w:rPr>
          <w:rFonts w:ascii="Times New Roman" w:hAnsi="Times New Roman" w:cs="Times New Roman"/>
        </w:rPr>
        <w:t>ября 2020 г.</w:t>
      </w:r>
    </w:p>
    <w:p w:rsidR="00F53E93" w:rsidRPr="00F53E93" w:rsidRDefault="00F53E93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3E93" w:rsidRPr="00F53E93" w:rsidRDefault="00F53E93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93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F53E93" w:rsidRPr="00F53E93" w:rsidRDefault="00F53E93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93">
        <w:rPr>
          <w:rFonts w:ascii="Times New Roman" w:hAnsi="Times New Roman" w:cs="Times New Roman"/>
          <w:b/>
          <w:sz w:val="28"/>
          <w:szCs w:val="28"/>
        </w:rPr>
        <w:t>самообложения граждан на территории муниципального образования 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53E9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53E93">
        <w:rPr>
          <w:rFonts w:ascii="Times New Roman" w:hAnsi="Times New Roman" w:cs="Times New Roman"/>
          <w:b/>
          <w:sz w:val="28"/>
          <w:szCs w:val="28"/>
        </w:rPr>
        <w:t xml:space="preserve"> село Ванавара</w:t>
      </w:r>
    </w:p>
    <w:p w:rsidR="00F53E93" w:rsidRPr="00F53E93" w:rsidRDefault="00F53E93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E93" w:rsidRPr="00F53E93" w:rsidRDefault="00F53E93" w:rsidP="00137264">
      <w:pPr>
        <w:widowControl/>
        <w:autoSpaceDE/>
        <w:autoSpaceDN/>
        <w:adjustRightInd/>
        <w:ind w:left="1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eastAsia="Times New Roman"/>
          <w:b/>
        </w:rPr>
        <w:t xml:space="preserve"> </w:t>
      </w:r>
      <w:r w:rsidRPr="00F53E93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9" w:history="1">
        <w:r w:rsidRPr="00F53E93">
          <w:rPr>
            <w:rFonts w:ascii="Times New Roman" w:hAnsi="Times New Roman" w:cs="Times New Roman"/>
            <w:sz w:val="28"/>
            <w:szCs w:val="28"/>
          </w:rPr>
          <w:t>статьей 56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53E93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Pr="00F53E93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статьями 40, 51 Устава сельского поселения с. Ванавара, Ванаварский сельский Совет депутатов </w:t>
      </w:r>
      <w:r w:rsidRPr="00F53E93">
        <w:rPr>
          <w:rFonts w:ascii="Times New Roman" w:hAnsi="Times New Roman" w:cs="Times New Roman"/>
          <w:b/>
          <w:sz w:val="28"/>
          <w:szCs w:val="28"/>
        </w:rPr>
        <w:t>РЕШИЛ:</w:t>
      </w:r>
      <w:r w:rsidRPr="00F53E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3E93" w:rsidRPr="00F53E93" w:rsidRDefault="00F53E93" w:rsidP="00F53E93">
      <w:pPr>
        <w:widowControl/>
        <w:tabs>
          <w:tab w:val="left" w:pos="567"/>
        </w:tabs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numPr>
          <w:ilvl w:val="0"/>
          <w:numId w:val="2"/>
        </w:numPr>
        <w:autoSpaceDE/>
        <w:autoSpaceDN/>
        <w:adjustRightInd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Утвердить Положение о порядке самообложения граждан на территории муниципального образования сельское поселение село Ванавара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9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53E93" w:rsidRPr="00F53E93" w:rsidRDefault="00F53E93" w:rsidP="00F53E93">
      <w:pPr>
        <w:widowControl/>
        <w:numPr>
          <w:ilvl w:val="0"/>
          <w:numId w:val="2"/>
        </w:numPr>
        <w:autoSpaceDE/>
        <w:autoSpaceDN/>
        <w:adjustRightInd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села Ванавара Зарубина Александра Александровича. </w:t>
      </w:r>
    </w:p>
    <w:p w:rsidR="00F53E93" w:rsidRPr="00F53E93" w:rsidRDefault="00F53E93" w:rsidP="00F53E93">
      <w:pPr>
        <w:widowControl/>
        <w:numPr>
          <w:ilvl w:val="0"/>
          <w:numId w:val="2"/>
        </w:numPr>
        <w:autoSpaceDE/>
        <w:autoSpaceDN/>
        <w:adjustRightInd/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F53E93" w:rsidRPr="00F53E93" w:rsidRDefault="00F53E93" w:rsidP="00F53E93">
      <w:pPr>
        <w:widowControl/>
        <w:tabs>
          <w:tab w:val="left" w:pos="76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F53E93">
        <w:rPr>
          <w:rFonts w:ascii="Times New Roman" w:hAnsi="Times New Roman" w:cs="Times New Roman"/>
          <w:snapToGrid w:val="0"/>
          <w:sz w:val="28"/>
          <w:szCs w:val="28"/>
        </w:rPr>
        <w:t xml:space="preserve">Заместитель Председателя Совета депутатов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7617A1">
        <w:rPr>
          <w:rFonts w:ascii="Times New Roman" w:hAnsi="Times New Roman" w:cs="Times New Roman"/>
          <w:snapToGrid w:val="0"/>
          <w:sz w:val="28"/>
          <w:szCs w:val="28"/>
        </w:rPr>
        <w:t>п/п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7617A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53E93">
        <w:rPr>
          <w:rFonts w:ascii="Times New Roman" w:hAnsi="Times New Roman" w:cs="Times New Roman"/>
          <w:snapToGrid w:val="0"/>
          <w:sz w:val="28"/>
          <w:szCs w:val="28"/>
        </w:rPr>
        <w:t xml:space="preserve"> Е.М. Макарова</w:t>
      </w:r>
    </w:p>
    <w:p w:rsidR="00F53E93" w:rsidRPr="00F53E93" w:rsidRDefault="00F53E93" w:rsidP="00F53E93">
      <w:pPr>
        <w:widowControl/>
        <w:tabs>
          <w:tab w:val="left" w:pos="7452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tabs>
          <w:tab w:val="left" w:pos="7452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tabs>
          <w:tab w:val="left" w:pos="7452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</w:t>
      </w:r>
      <w:r w:rsidR="007617A1">
        <w:rPr>
          <w:rFonts w:ascii="Times New Roman" w:hAnsi="Times New Roman" w:cs="Times New Roman"/>
          <w:sz w:val="28"/>
          <w:szCs w:val="28"/>
        </w:rPr>
        <w:t>п/п</w:t>
      </w:r>
      <w:r w:rsidRPr="00F53E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3E93">
        <w:rPr>
          <w:rFonts w:ascii="Times New Roman" w:hAnsi="Times New Roman" w:cs="Times New Roman"/>
          <w:sz w:val="28"/>
          <w:szCs w:val="28"/>
        </w:rPr>
        <w:t xml:space="preserve"> А.А. Зарубин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6E59" w:rsidRDefault="006E6E59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6E6E59" w:rsidRPr="006E6E59" w:rsidRDefault="006E6E59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37264" w:rsidRDefault="00137264" w:rsidP="00F53E93">
      <w:pPr>
        <w:keepNext/>
        <w:widowControl/>
        <w:autoSpaceDE/>
        <w:autoSpaceDN/>
        <w:adjustRightInd/>
        <w:ind w:left="5940" w:firstLine="0"/>
        <w:jc w:val="left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F53E93" w:rsidRPr="006E6E59" w:rsidRDefault="00F53E93" w:rsidP="006E6E59">
      <w:pPr>
        <w:keepNext/>
        <w:widowControl/>
        <w:autoSpaceDE/>
        <w:autoSpaceDN/>
        <w:adjustRightInd/>
        <w:ind w:left="5940" w:firstLine="0"/>
        <w:jc w:val="right"/>
        <w:outlineLvl w:val="0"/>
        <w:rPr>
          <w:rFonts w:ascii="Times New Roman" w:hAnsi="Times New Roman" w:cs="Times New Roman"/>
          <w:bCs/>
          <w:kern w:val="32"/>
          <w:szCs w:val="28"/>
          <w:lang w:val="x-none" w:eastAsia="x-none"/>
        </w:rPr>
      </w:pPr>
      <w:r w:rsidRPr="006E6E59">
        <w:rPr>
          <w:rFonts w:ascii="Times New Roman" w:hAnsi="Times New Roman" w:cs="Times New Roman"/>
          <w:bCs/>
          <w:kern w:val="32"/>
          <w:szCs w:val="28"/>
          <w:lang w:val="x-none" w:eastAsia="x-none"/>
        </w:rPr>
        <w:t>Приложение</w:t>
      </w:r>
    </w:p>
    <w:p w:rsidR="006E6E59" w:rsidRDefault="00F53E93" w:rsidP="006E6E59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szCs w:val="28"/>
        </w:rPr>
      </w:pPr>
      <w:r w:rsidRPr="006E6E59">
        <w:rPr>
          <w:rFonts w:ascii="Times New Roman" w:hAnsi="Times New Roman" w:cs="Times New Roman"/>
          <w:szCs w:val="28"/>
        </w:rPr>
        <w:t>к Решению Ванаварского сельского Совета депутатов</w:t>
      </w:r>
    </w:p>
    <w:p w:rsidR="00F53E93" w:rsidRPr="006E6E59" w:rsidRDefault="00F53E93" w:rsidP="006E6E59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szCs w:val="28"/>
        </w:rPr>
      </w:pPr>
      <w:r w:rsidRPr="006E6E59">
        <w:rPr>
          <w:rFonts w:ascii="Times New Roman" w:hAnsi="Times New Roman" w:cs="Times New Roman"/>
          <w:szCs w:val="28"/>
        </w:rPr>
        <w:t xml:space="preserve">от </w:t>
      </w:r>
      <w:r w:rsidR="00360ADA">
        <w:rPr>
          <w:rFonts w:ascii="Times New Roman" w:hAnsi="Times New Roman" w:cs="Times New Roman"/>
          <w:szCs w:val="28"/>
        </w:rPr>
        <w:t>«</w:t>
      </w:r>
      <w:r w:rsidR="006E6E59">
        <w:rPr>
          <w:rFonts w:ascii="Times New Roman" w:hAnsi="Times New Roman" w:cs="Times New Roman"/>
          <w:szCs w:val="28"/>
        </w:rPr>
        <w:t>18</w:t>
      </w:r>
      <w:r w:rsidR="00360ADA">
        <w:rPr>
          <w:rFonts w:ascii="Times New Roman" w:hAnsi="Times New Roman" w:cs="Times New Roman"/>
          <w:szCs w:val="28"/>
        </w:rPr>
        <w:t>»</w:t>
      </w:r>
      <w:r w:rsidR="006E6E59">
        <w:rPr>
          <w:rFonts w:ascii="Times New Roman" w:hAnsi="Times New Roman" w:cs="Times New Roman"/>
          <w:szCs w:val="28"/>
        </w:rPr>
        <w:t xml:space="preserve"> ноября</w:t>
      </w:r>
      <w:r w:rsidRPr="006E6E59">
        <w:rPr>
          <w:rFonts w:ascii="Times New Roman" w:hAnsi="Times New Roman" w:cs="Times New Roman"/>
          <w:szCs w:val="28"/>
        </w:rPr>
        <w:t xml:space="preserve"> № </w:t>
      </w:r>
      <w:r w:rsidR="006E6E59">
        <w:rPr>
          <w:rFonts w:ascii="Times New Roman" w:hAnsi="Times New Roman" w:cs="Times New Roman"/>
          <w:szCs w:val="28"/>
        </w:rPr>
        <w:t>1224</w:t>
      </w:r>
    </w:p>
    <w:p w:rsidR="00F53E93" w:rsidRPr="00F53E93" w:rsidRDefault="00F53E93" w:rsidP="006E6E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3E93" w:rsidRPr="00F53E93" w:rsidRDefault="00F53E93" w:rsidP="00767A3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93">
        <w:rPr>
          <w:rFonts w:ascii="Times New Roman" w:hAnsi="Times New Roman" w:cs="Times New Roman"/>
          <w:b/>
          <w:sz w:val="28"/>
          <w:szCs w:val="28"/>
        </w:rPr>
        <w:t>Положение о порядке самообложения граждан на территории муниципального образования сельское поселение село Ванавара</w:t>
      </w:r>
    </w:p>
    <w:p w:rsidR="008A1E13" w:rsidRDefault="008A1E13" w:rsidP="00767A39">
      <w:pPr>
        <w:ind w:firstLine="567"/>
      </w:pP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 xml:space="preserve">Положение о самообложении граждан </w:t>
      </w:r>
      <w:r w:rsidR="00F53E93" w:rsidRPr="00F53E9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сельское поселение село Ванавара</w:t>
      </w:r>
      <w:r w:rsidR="00F53E93">
        <w:rPr>
          <w:rFonts w:ascii="Times New Roman" w:hAnsi="Times New Roman" w:cs="Times New Roman"/>
          <w:sz w:val="28"/>
          <w:szCs w:val="28"/>
        </w:rPr>
        <w:t xml:space="preserve"> </w:t>
      </w:r>
      <w:r w:rsidRPr="00F53E93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разработано в соответствии с </w:t>
      </w:r>
      <w:hyperlink r:id="rId10" w:history="1">
        <w:r w:rsidRPr="00F53E93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регулирует порядок введения и использования средств самообложения граждан для решения населением конкретных вопросов местного значения на территории </w:t>
      </w:r>
      <w:r w:rsidR="00F53E93" w:rsidRPr="00F53E93">
        <w:rPr>
          <w:rFonts w:ascii="Times New Roman" w:hAnsi="Times New Roman" w:cs="Times New Roman"/>
          <w:sz w:val="28"/>
          <w:szCs w:val="28"/>
        </w:rPr>
        <w:t>сельско</w:t>
      </w:r>
      <w:r w:rsidR="00F53E93">
        <w:rPr>
          <w:rFonts w:ascii="Times New Roman" w:hAnsi="Times New Roman" w:cs="Times New Roman"/>
          <w:sz w:val="28"/>
          <w:szCs w:val="28"/>
        </w:rPr>
        <w:t>го</w:t>
      </w:r>
      <w:r w:rsidR="00F53E93" w:rsidRPr="00F53E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3E93">
        <w:rPr>
          <w:rFonts w:ascii="Times New Roman" w:hAnsi="Times New Roman" w:cs="Times New Roman"/>
          <w:sz w:val="28"/>
          <w:szCs w:val="28"/>
        </w:rPr>
        <w:t>я</w:t>
      </w:r>
      <w:r w:rsidR="00F53E93" w:rsidRPr="00F53E93">
        <w:rPr>
          <w:rFonts w:ascii="Times New Roman" w:hAnsi="Times New Roman" w:cs="Times New Roman"/>
          <w:sz w:val="28"/>
          <w:szCs w:val="28"/>
        </w:rPr>
        <w:t xml:space="preserve">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.</w:t>
      </w:r>
    </w:p>
    <w:p w:rsidR="008A1E13" w:rsidRPr="00F53E93" w:rsidRDefault="008A1E13" w:rsidP="00767A3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F53E93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F53E93">
        <w:rPr>
          <w:rFonts w:ascii="Times New Roman" w:hAnsi="Times New Roman" w:cs="Times New Roman"/>
          <w:sz w:val="28"/>
          <w:szCs w:val="28"/>
        </w:rPr>
        <w:t>1. Средства самообложения граждан - это разовые платежи, которые уплачивают граждане из собственных средств</w:t>
      </w:r>
      <w:r w:rsidR="00137264">
        <w:rPr>
          <w:rFonts w:ascii="Times New Roman" w:hAnsi="Times New Roman" w:cs="Times New Roman"/>
          <w:sz w:val="28"/>
          <w:szCs w:val="28"/>
        </w:rPr>
        <w:t>,</w:t>
      </w:r>
      <w:r w:rsidRPr="00F53E93">
        <w:rPr>
          <w:rFonts w:ascii="Times New Roman" w:hAnsi="Times New Roman" w:cs="Times New Roman"/>
          <w:sz w:val="28"/>
          <w:szCs w:val="28"/>
        </w:rPr>
        <w:t xml:space="preserve"> для решения конкретных вопросов местного значения </w:t>
      </w:r>
      <w:r w:rsidR="00F53E93" w:rsidRPr="00F53E93">
        <w:rPr>
          <w:rFonts w:ascii="Times New Roman" w:hAnsi="Times New Roman" w:cs="Times New Roman"/>
          <w:sz w:val="28"/>
          <w:szCs w:val="28"/>
        </w:rPr>
        <w:t>сельско</w:t>
      </w:r>
      <w:r w:rsidR="00F53E93">
        <w:rPr>
          <w:rFonts w:ascii="Times New Roman" w:hAnsi="Times New Roman" w:cs="Times New Roman"/>
          <w:sz w:val="28"/>
          <w:szCs w:val="28"/>
        </w:rPr>
        <w:t xml:space="preserve">го </w:t>
      </w:r>
      <w:r w:rsidR="00F53E93" w:rsidRPr="00F53E93">
        <w:rPr>
          <w:rFonts w:ascii="Times New Roman" w:hAnsi="Times New Roman" w:cs="Times New Roman"/>
          <w:sz w:val="28"/>
          <w:szCs w:val="28"/>
        </w:rPr>
        <w:t>поселени</w:t>
      </w:r>
      <w:r w:rsidR="00F53E93">
        <w:rPr>
          <w:rFonts w:ascii="Times New Roman" w:hAnsi="Times New Roman" w:cs="Times New Roman"/>
          <w:sz w:val="28"/>
          <w:szCs w:val="28"/>
        </w:rPr>
        <w:t>я</w:t>
      </w:r>
      <w:r w:rsidR="00F53E93" w:rsidRPr="00F53E93">
        <w:rPr>
          <w:rFonts w:ascii="Times New Roman" w:hAnsi="Times New Roman" w:cs="Times New Roman"/>
          <w:sz w:val="28"/>
          <w:szCs w:val="28"/>
        </w:rPr>
        <w:t xml:space="preserve">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 xml:space="preserve">, возникающих на территории </w:t>
      </w:r>
      <w:r w:rsidR="00F53E93" w:rsidRPr="00F53E93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F53E93">
        <w:rPr>
          <w:rFonts w:ascii="Times New Roman" w:hAnsi="Times New Roman" w:cs="Times New Roman"/>
          <w:sz w:val="28"/>
          <w:szCs w:val="28"/>
        </w:rPr>
        <w:t xml:space="preserve">2. Самообложение граждан вводится на территории </w:t>
      </w:r>
      <w:r w:rsidR="00F53E93" w:rsidRPr="00F53E93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>по решению, принятому на местном референдуме.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F53E93">
        <w:rPr>
          <w:rFonts w:ascii="Times New Roman" w:hAnsi="Times New Roman" w:cs="Times New Roman"/>
          <w:sz w:val="28"/>
          <w:szCs w:val="28"/>
        </w:rPr>
        <w:t xml:space="preserve">3. Размер платежей в порядке самообложения граждан устанавливается в абсолютной величине равным для всех жителей </w:t>
      </w:r>
      <w:r w:rsidR="00F53E93" w:rsidRPr="00F53E93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>и для которых размер платежей может быть уменьшен.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F53E93">
        <w:rPr>
          <w:rFonts w:ascii="Times New Roman" w:hAnsi="Times New Roman" w:cs="Times New Roman"/>
          <w:sz w:val="28"/>
          <w:szCs w:val="28"/>
        </w:rPr>
        <w:t xml:space="preserve">4. Введение, сбор и использование платежей в порядке самообложения граждан осуществляются в соответствии с </w:t>
      </w:r>
      <w:hyperlink r:id="rId11" w:history="1">
        <w:r w:rsidRPr="00F53E93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12" w:history="1">
        <w:r w:rsidRPr="00F53E93">
          <w:rPr>
            <w:rStyle w:val="a4"/>
            <w:rFonts w:ascii="Times New Roman" w:hAnsi="Times New Roman"/>
            <w:color w:val="auto"/>
            <w:sz w:val="28"/>
            <w:szCs w:val="28"/>
          </w:rPr>
          <w:t>от 6 октября 2003 года N 131-ФЗ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Pr="00F53E93">
          <w:rPr>
            <w:rStyle w:val="a4"/>
            <w:rFonts w:ascii="Times New Roman" w:hAnsi="Times New Roman"/>
            <w:color w:val="auto"/>
            <w:sz w:val="28"/>
            <w:szCs w:val="28"/>
          </w:rPr>
          <w:t>от 12 июня 2002 года N 67-ФЗ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</w:t>
      </w:r>
      <w:hyperlink r:id="rId14" w:history="1">
        <w:r w:rsidRPr="00F53E93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F53E93" w:rsidRPr="00F53E93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, настоящим Положением и другими муниципальными нормативно-правовыми актами.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F53E93">
        <w:rPr>
          <w:rFonts w:ascii="Times New Roman" w:hAnsi="Times New Roman" w:cs="Times New Roman"/>
          <w:sz w:val="28"/>
          <w:szCs w:val="28"/>
        </w:rPr>
        <w:t xml:space="preserve">5. Организационное и материально-техническое обеспечение подготовки и проведения местного референдума производится за счет средств бюджета </w:t>
      </w:r>
      <w:r w:rsidR="00F53E93" w:rsidRPr="00F53E93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.</w:t>
      </w:r>
    </w:p>
    <w:p w:rsidR="008A1E1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F53E93">
        <w:rPr>
          <w:rFonts w:ascii="Times New Roman" w:hAnsi="Times New Roman" w:cs="Times New Roman"/>
          <w:sz w:val="28"/>
          <w:szCs w:val="28"/>
        </w:rPr>
        <w:t>6. Итоги проведения местного референдума и принятое решение подлежит официальному опубликованию в</w:t>
      </w:r>
      <w:r w:rsidR="00F53E93" w:rsidRPr="00F53E93">
        <w:t xml:space="preserve"> </w:t>
      </w:r>
      <w:r w:rsidR="00F53E93" w:rsidRPr="00F53E93">
        <w:rPr>
          <w:rFonts w:ascii="Times New Roman" w:hAnsi="Times New Roman" w:cs="Times New Roman"/>
          <w:sz w:val="28"/>
          <w:szCs w:val="28"/>
        </w:rPr>
        <w:t xml:space="preserve">печатном органе средств </w:t>
      </w:r>
      <w:r w:rsidR="00F53E93" w:rsidRPr="00F53E93">
        <w:rPr>
          <w:rFonts w:ascii="Times New Roman" w:hAnsi="Times New Roman" w:cs="Times New Roman"/>
          <w:sz w:val="28"/>
          <w:szCs w:val="28"/>
        </w:rPr>
        <w:lastRenderedPageBreak/>
        <w:t>массовой информации села Ванавара Эвенкийского муниципального района Красноярского края (Ванаварский информационный вестник).</w:t>
      </w:r>
      <w:r w:rsidRPr="00F53E93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</w:p>
    <w:p w:rsidR="008A1E13" w:rsidRPr="00F53E93" w:rsidRDefault="008A1E13" w:rsidP="00767A3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00"/>
      <w:r w:rsidRPr="00F53E93">
        <w:rPr>
          <w:rFonts w:ascii="Times New Roman" w:hAnsi="Times New Roman" w:cs="Times New Roman"/>
          <w:color w:val="auto"/>
          <w:sz w:val="28"/>
          <w:szCs w:val="28"/>
        </w:rPr>
        <w:t>II. Принятие решения о проведении местного референдума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7"/>
      <w:bookmarkEnd w:id="8"/>
      <w:r w:rsidRPr="00F53E93">
        <w:rPr>
          <w:rFonts w:ascii="Times New Roman" w:hAnsi="Times New Roman" w:cs="Times New Roman"/>
          <w:sz w:val="28"/>
          <w:szCs w:val="28"/>
        </w:rPr>
        <w:t>7. Решение о назначении местного референдума принимается представительным органом муниципального образования: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71"/>
      <w:bookmarkEnd w:id="9"/>
      <w:r w:rsidRPr="00F53E93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72"/>
      <w:bookmarkEnd w:id="10"/>
      <w:r w:rsidRPr="00F53E93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выборных и (или) референдумах и которые зарегистрированы в порядке и сроки, установленные федеральным законом;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73"/>
      <w:bookmarkEnd w:id="11"/>
      <w:r w:rsidRPr="00F53E93">
        <w:rPr>
          <w:rFonts w:ascii="Times New Roman" w:hAnsi="Times New Roman" w:cs="Times New Roman"/>
          <w:sz w:val="28"/>
          <w:szCs w:val="28"/>
        </w:rPr>
        <w:t xml:space="preserve">3) по инициативе представительного органа муниципального образования и </w:t>
      </w:r>
      <w:r w:rsidR="006B10CC">
        <w:rPr>
          <w:rFonts w:ascii="Times New Roman" w:hAnsi="Times New Roman" w:cs="Times New Roman"/>
          <w:sz w:val="28"/>
          <w:szCs w:val="28"/>
        </w:rPr>
        <w:t>Г</w:t>
      </w:r>
      <w:r w:rsidRPr="00F53E93">
        <w:rPr>
          <w:rFonts w:ascii="Times New Roman" w:hAnsi="Times New Roman" w:cs="Times New Roman"/>
          <w:sz w:val="28"/>
          <w:szCs w:val="28"/>
        </w:rPr>
        <w:t xml:space="preserve">лавы </w:t>
      </w:r>
      <w:r w:rsidR="00F53E93">
        <w:rPr>
          <w:rFonts w:ascii="Times New Roman" w:hAnsi="Times New Roman" w:cs="Times New Roman"/>
          <w:sz w:val="28"/>
          <w:szCs w:val="28"/>
        </w:rPr>
        <w:t>села Ванавара</w:t>
      </w:r>
      <w:r w:rsidRPr="00F53E93">
        <w:rPr>
          <w:rFonts w:ascii="Times New Roman" w:hAnsi="Times New Roman" w:cs="Times New Roman"/>
          <w:sz w:val="28"/>
          <w:szCs w:val="28"/>
        </w:rPr>
        <w:t>, выдвинутой ими совместно.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8"/>
      <w:bookmarkEnd w:id="12"/>
      <w:r w:rsidRPr="00F53E93">
        <w:rPr>
          <w:rFonts w:ascii="Times New Roman" w:hAnsi="Times New Roman" w:cs="Times New Roman"/>
          <w:sz w:val="28"/>
          <w:szCs w:val="28"/>
        </w:rPr>
        <w:t>8. В решении о назначении местного референдума указываются:</w:t>
      </w:r>
    </w:p>
    <w:bookmarkEnd w:id="13"/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- дата проведения местного референдума;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-</w:t>
      </w:r>
      <w:r w:rsidR="00F53E93">
        <w:rPr>
          <w:rFonts w:ascii="Times New Roman" w:hAnsi="Times New Roman" w:cs="Times New Roman"/>
          <w:sz w:val="28"/>
          <w:szCs w:val="28"/>
        </w:rPr>
        <w:t xml:space="preserve"> </w:t>
      </w:r>
      <w:r w:rsidRPr="00F53E93">
        <w:rPr>
          <w:rFonts w:ascii="Times New Roman" w:hAnsi="Times New Roman" w:cs="Times New Roman"/>
          <w:sz w:val="28"/>
          <w:szCs w:val="28"/>
        </w:rPr>
        <w:t>мероприятия в рамках конкретного вопроса местного значения муниципального образования, решаемые за счет средств самообложения граждан;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 xml:space="preserve">- размер разового платежа в порядке самообложения граждан в абсолютной величине, равной для всех жителей </w:t>
      </w:r>
      <w:r w:rsidR="00F53E93" w:rsidRPr="00F53E93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;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- срок, в течение которого гражданами должны быть внесены средства самообложения.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В решении о назначении местного референдума могут быть указаны: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- категории граждан, для которых размер разового платежа в порядке самообложения уменьшен;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E93">
        <w:rPr>
          <w:rFonts w:ascii="Times New Roman" w:hAnsi="Times New Roman" w:cs="Times New Roman"/>
          <w:sz w:val="28"/>
          <w:szCs w:val="28"/>
        </w:rPr>
        <w:t>- размер разового платежа в порядке самообложения граждан в абсолютной величине категории граждан, для которых размер разового платежа в порядке самообложения уменьшен.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9"/>
      <w:r w:rsidRPr="00F53E93">
        <w:rPr>
          <w:rFonts w:ascii="Times New Roman" w:hAnsi="Times New Roman" w:cs="Times New Roman"/>
          <w:sz w:val="28"/>
          <w:szCs w:val="28"/>
        </w:rPr>
        <w:t xml:space="preserve">9. Решение </w:t>
      </w:r>
      <w:r w:rsidR="00F53E93">
        <w:rPr>
          <w:rFonts w:ascii="Times New Roman" w:hAnsi="Times New Roman" w:cs="Times New Roman"/>
          <w:sz w:val="28"/>
          <w:szCs w:val="28"/>
        </w:rPr>
        <w:t xml:space="preserve">Ванаварского сельского Совета депутатов </w:t>
      </w:r>
      <w:r w:rsidRPr="00F53E93">
        <w:rPr>
          <w:rFonts w:ascii="Times New Roman" w:hAnsi="Times New Roman" w:cs="Times New Roman"/>
          <w:sz w:val="28"/>
          <w:szCs w:val="28"/>
        </w:rPr>
        <w:t xml:space="preserve">о назначении референдума подлежит официальному опубликованию </w:t>
      </w:r>
      <w:r w:rsidR="00F53E93" w:rsidRPr="00F53E93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F53E93">
        <w:rPr>
          <w:rFonts w:ascii="Times New Roman" w:hAnsi="Times New Roman" w:cs="Times New Roman"/>
          <w:sz w:val="28"/>
          <w:szCs w:val="28"/>
        </w:rPr>
        <w:t xml:space="preserve"> </w:t>
      </w:r>
      <w:r w:rsidRPr="00F53E93">
        <w:rPr>
          <w:rFonts w:ascii="Times New Roman" w:hAnsi="Times New Roman" w:cs="Times New Roman"/>
          <w:sz w:val="28"/>
          <w:szCs w:val="28"/>
        </w:rPr>
        <w:t>не позднее чем через пять дней со дня его принятия.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10"/>
      <w:bookmarkEnd w:id="14"/>
      <w:r w:rsidRPr="00F53E93">
        <w:rPr>
          <w:rFonts w:ascii="Times New Roman" w:hAnsi="Times New Roman" w:cs="Times New Roman"/>
          <w:sz w:val="28"/>
          <w:szCs w:val="28"/>
        </w:rPr>
        <w:t xml:space="preserve">10. Правовые основы подготовки и проведения местного референдума 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hyperlink r:id="rId15" w:history="1">
        <w:r w:rsidRPr="00F53E93">
          <w:rPr>
            <w:rStyle w:val="a4"/>
            <w:rFonts w:ascii="Times New Roman" w:hAnsi="Times New Roman"/>
            <w:color w:val="auto"/>
            <w:sz w:val="28"/>
            <w:szCs w:val="28"/>
          </w:rPr>
          <w:t>Уставным законом</w:t>
        </w:r>
      </w:hyperlink>
      <w:r w:rsidRPr="00F53E93">
        <w:rPr>
          <w:rFonts w:ascii="Times New Roman" w:hAnsi="Times New Roman" w:cs="Times New Roman"/>
          <w:sz w:val="28"/>
          <w:szCs w:val="28"/>
        </w:rPr>
        <w:t xml:space="preserve"> Красноярского края от 10.11.2011 N 13-6401 "О референдумах в Красноярском крае".</w:t>
      </w:r>
    </w:p>
    <w:p w:rsidR="008A1E13" w:rsidRPr="00F53E93" w:rsidRDefault="008A1E13" w:rsidP="0013726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300"/>
      <w:bookmarkEnd w:id="15"/>
      <w:r w:rsidRPr="00F53E93">
        <w:rPr>
          <w:rFonts w:ascii="Times New Roman" w:hAnsi="Times New Roman" w:cs="Times New Roman"/>
          <w:color w:val="auto"/>
          <w:sz w:val="28"/>
          <w:szCs w:val="28"/>
        </w:rPr>
        <w:t>III. Порядок сбора разовых платежей</w:t>
      </w:r>
      <w:bookmarkEnd w:id="16"/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11"/>
      <w:r w:rsidRPr="00F53E93">
        <w:rPr>
          <w:rFonts w:ascii="Times New Roman" w:hAnsi="Times New Roman" w:cs="Times New Roman"/>
          <w:sz w:val="28"/>
          <w:szCs w:val="28"/>
        </w:rPr>
        <w:t xml:space="preserve">11. Решение о введении и использовании средств самообложения граждан, принятое на местном референдуме, подлежит обязательному исполнению на территории </w:t>
      </w:r>
      <w:r w:rsidR="00BE6566" w:rsidRPr="00BE6566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12"/>
      <w:bookmarkEnd w:id="17"/>
      <w:r w:rsidRPr="00F53E93">
        <w:rPr>
          <w:rFonts w:ascii="Times New Roman" w:hAnsi="Times New Roman" w:cs="Times New Roman"/>
          <w:sz w:val="28"/>
          <w:szCs w:val="28"/>
        </w:rPr>
        <w:lastRenderedPageBreak/>
        <w:t xml:space="preserve">12. В целях обеспечения исполнения решения, принятого на местном референдуме, администрация </w:t>
      </w:r>
      <w:r w:rsidR="00BE6566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F53E93">
        <w:rPr>
          <w:rFonts w:ascii="Times New Roman" w:hAnsi="Times New Roman" w:cs="Times New Roman"/>
          <w:sz w:val="28"/>
          <w:szCs w:val="28"/>
        </w:rPr>
        <w:t xml:space="preserve">размещает в средствах массовой информации, на официальном сайте в сети Интернет, в помещениях, занимаемых администрацией </w:t>
      </w:r>
      <w:r w:rsidR="00BE6566">
        <w:rPr>
          <w:rFonts w:ascii="Times New Roman" w:hAnsi="Times New Roman" w:cs="Times New Roman"/>
          <w:sz w:val="28"/>
          <w:szCs w:val="28"/>
        </w:rPr>
        <w:t>села Ванавара,</w:t>
      </w:r>
      <w:r w:rsidRPr="00F53E93">
        <w:rPr>
          <w:rFonts w:ascii="Times New Roman" w:hAnsi="Times New Roman" w:cs="Times New Roman"/>
          <w:sz w:val="28"/>
          <w:szCs w:val="28"/>
        </w:rPr>
        <w:t xml:space="preserve"> и в иных местах, отведенных для размещения информации, информацию о банковских реквизитах администрации</w:t>
      </w:r>
      <w:r w:rsidR="00BE6566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Pr="00F53E93">
        <w:rPr>
          <w:rFonts w:ascii="Times New Roman" w:hAnsi="Times New Roman" w:cs="Times New Roman"/>
          <w:sz w:val="28"/>
          <w:szCs w:val="28"/>
        </w:rPr>
        <w:t>, а также информацию о порядке уплаты платежей.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13"/>
      <w:bookmarkEnd w:id="18"/>
      <w:r w:rsidRPr="00F53E93">
        <w:rPr>
          <w:rFonts w:ascii="Times New Roman" w:hAnsi="Times New Roman" w:cs="Times New Roman"/>
          <w:sz w:val="28"/>
          <w:szCs w:val="28"/>
        </w:rPr>
        <w:t xml:space="preserve">13. Уплата платежей в порядке самообложения граждан производится всеми гражданами Российской Федерации, достигшими 18-летнего возраста, место жительства которых расположено в границах территории </w:t>
      </w:r>
      <w:r w:rsidR="00BE6566" w:rsidRPr="00BE6566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 xml:space="preserve"> в сроки, установленные местным референдумом.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14"/>
      <w:bookmarkEnd w:id="19"/>
      <w:r w:rsidRPr="00F53E93">
        <w:rPr>
          <w:rFonts w:ascii="Times New Roman" w:hAnsi="Times New Roman" w:cs="Times New Roman"/>
          <w:sz w:val="28"/>
          <w:szCs w:val="28"/>
        </w:rPr>
        <w:t xml:space="preserve">14. Граждане имеют право обратиться в администрацию </w:t>
      </w:r>
      <w:r w:rsidR="00BE6566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F53E93">
        <w:rPr>
          <w:rFonts w:ascii="Times New Roman" w:hAnsi="Times New Roman" w:cs="Times New Roman"/>
          <w:sz w:val="28"/>
          <w:szCs w:val="28"/>
        </w:rPr>
        <w:t>за получением разъяснений по вопросам сбора и учета средств самообложения граждан.</w:t>
      </w:r>
    </w:p>
    <w:p w:rsidR="008A1E13" w:rsidRPr="00F53E93" w:rsidRDefault="008A1E13" w:rsidP="00767A39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400"/>
      <w:bookmarkEnd w:id="20"/>
      <w:r w:rsidRPr="00F53E93">
        <w:rPr>
          <w:rFonts w:ascii="Times New Roman" w:hAnsi="Times New Roman" w:cs="Times New Roman"/>
          <w:color w:val="auto"/>
          <w:sz w:val="28"/>
          <w:szCs w:val="28"/>
        </w:rPr>
        <w:t>IV. Порядок использования разовых платежей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15"/>
      <w:bookmarkEnd w:id="21"/>
      <w:r w:rsidRPr="00F53E93">
        <w:rPr>
          <w:rFonts w:ascii="Times New Roman" w:hAnsi="Times New Roman" w:cs="Times New Roman"/>
          <w:sz w:val="28"/>
          <w:szCs w:val="28"/>
        </w:rPr>
        <w:t xml:space="preserve">15. Средства самообложения граждан зачисляются в бюджет </w:t>
      </w:r>
      <w:r w:rsid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 xml:space="preserve">и используются по целевому назначению. Средства самообложения, не использованные в текущем году, остаются на счете бюджета 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>и используются в следующем году на те же цели.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16"/>
      <w:bookmarkEnd w:id="22"/>
      <w:r w:rsidRPr="00F53E93">
        <w:rPr>
          <w:rFonts w:ascii="Times New Roman" w:hAnsi="Times New Roman" w:cs="Times New Roman"/>
          <w:sz w:val="28"/>
          <w:szCs w:val="28"/>
        </w:rPr>
        <w:t xml:space="preserve">16. Администрация </w:t>
      </w:r>
      <w:r w:rsidR="00BE6566">
        <w:rPr>
          <w:rFonts w:ascii="Times New Roman" w:hAnsi="Times New Roman" w:cs="Times New Roman"/>
          <w:sz w:val="28"/>
          <w:szCs w:val="28"/>
        </w:rPr>
        <w:t>села Ванавара</w:t>
      </w:r>
      <w:r w:rsidRPr="00F53E93">
        <w:rPr>
          <w:rFonts w:ascii="Times New Roman" w:hAnsi="Times New Roman" w:cs="Times New Roman"/>
          <w:sz w:val="28"/>
          <w:szCs w:val="28"/>
        </w:rPr>
        <w:t xml:space="preserve"> ведет учет поступлений в бюджет 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>средств самообложения граждан в соответствии с принятым на местном референдуме решением.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17"/>
      <w:bookmarkEnd w:id="23"/>
      <w:r w:rsidRPr="00F53E93">
        <w:rPr>
          <w:rFonts w:ascii="Times New Roman" w:hAnsi="Times New Roman" w:cs="Times New Roman"/>
          <w:sz w:val="28"/>
          <w:szCs w:val="28"/>
        </w:rPr>
        <w:t xml:space="preserve">17. Администрация </w:t>
      </w:r>
      <w:r w:rsidR="00BE6566">
        <w:rPr>
          <w:rFonts w:ascii="Times New Roman" w:hAnsi="Times New Roman" w:cs="Times New Roman"/>
          <w:sz w:val="28"/>
          <w:szCs w:val="28"/>
        </w:rPr>
        <w:t xml:space="preserve">села Ванавара </w:t>
      </w:r>
      <w:r w:rsidRPr="00F53E93">
        <w:rPr>
          <w:rFonts w:ascii="Times New Roman" w:hAnsi="Times New Roman" w:cs="Times New Roman"/>
          <w:sz w:val="28"/>
          <w:szCs w:val="28"/>
        </w:rPr>
        <w:t xml:space="preserve">обеспечивает проведение за счет средств самообложения граждан мероприятий, установленных местным референдумом, и отчитывается о расходовании этих средств перед населением и представительным органом 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 xml:space="preserve">в сроки, установленные нормативным правовым актом о бюджетном процессе в </w:t>
      </w:r>
      <w:r w:rsidR="00BE6566" w:rsidRPr="00BE6566">
        <w:rPr>
          <w:rFonts w:ascii="Times New Roman" w:hAnsi="Times New Roman" w:cs="Times New Roman"/>
          <w:sz w:val="28"/>
          <w:szCs w:val="28"/>
        </w:rPr>
        <w:t>сельско</w:t>
      </w:r>
      <w:r w:rsidR="00BE6566">
        <w:rPr>
          <w:rFonts w:ascii="Times New Roman" w:hAnsi="Times New Roman" w:cs="Times New Roman"/>
          <w:sz w:val="28"/>
          <w:szCs w:val="28"/>
        </w:rPr>
        <w:t>м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6566">
        <w:rPr>
          <w:rFonts w:ascii="Times New Roman" w:hAnsi="Times New Roman" w:cs="Times New Roman"/>
          <w:sz w:val="28"/>
          <w:szCs w:val="28"/>
        </w:rPr>
        <w:t>и</w:t>
      </w:r>
      <w:r w:rsidR="00BE6566" w:rsidRPr="00BE6566">
        <w:rPr>
          <w:rFonts w:ascii="Times New Roman" w:hAnsi="Times New Roman" w:cs="Times New Roman"/>
          <w:sz w:val="28"/>
          <w:szCs w:val="28"/>
        </w:rPr>
        <w:t xml:space="preserve">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 xml:space="preserve">, в составе ежеквартального и годового отчетов об исполнении бюджета </w:t>
      </w:r>
      <w:r w:rsidR="00BE6566" w:rsidRPr="00BE6566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Pr="00F53E93">
        <w:rPr>
          <w:rFonts w:ascii="Times New Roman" w:hAnsi="Times New Roman" w:cs="Times New Roman"/>
          <w:sz w:val="28"/>
          <w:szCs w:val="28"/>
        </w:rPr>
        <w:t>.</w:t>
      </w:r>
    </w:p>
    <w:p w:rsidR="008A1E13" w:rsidRPr="00F53E93" w:rsidRDefault="008A1E13" w:rsidP="00767A3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18"/>
      <w:bookmarkEnd w:id="24"/>
      <w:r w:rsidRPr="00F53E93">
        <w:rPr>
          <w:rFonts w:ascii="Times New Roman" w:hAnsi="Times New Roman" w:cs="Times New Roman"/>
          <w:sz w:val="28"/>
          <w:szCs w:val="28"/>
        </w:rPr>
        <w:t xml:space="preserve">18. В случае невозможности использования средств самообложения граждан на решение конкретных вопросов местного значения неиспользованные денежные средства по решению </w:t>
      </w:r>
      <w:r w:rsidR="00BE6566">
        <w:rPr>
          <w:rFonts w:ascii="Times New Roman" w:hAnsi="Times New Roman" w:cs="Times New Roman"/>
          <w:sz w:val="28"/>
          <w:szCs w:val="28"/>
        </w:rPr>
        <w:t xml:space="preserve">Ванаварского сельского Совета депутатов </w:t>
      </w:r>
      <w:r w:rsidRPr="00F53E93">
        <w:rPr>
          <w:rFonts w:ascii="Times New Roman" w:hAnsi="Times New Roman" w:cs="Times New Roman"/>
          <w:sz w:val="28"/>
          <w:szCs w:val="28"/>
        </w:rPr>
        <w:t xml:space="preserve">возвращаются жителям </w:t>
      </w:r>
      <w:r w:rsidR="00BE6566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Pr="00F53E93">
        <w:rPr>
          <w:rFonts w:ascii="Times New Roman" w:hAnsi="Times New Roman" w:cs="Times New Roman"/>
          <w:sz w:val="28"/>
          <w:szCs w:val="28"/>
        </w:rPr>
        <w:t>пропорционально внесенным разовым платежам.</w:t>
      </w:r>
    </w:p>
    <w:bookmarkEnd w:id="25"/>
    <w:p w:rsidR="008D5CAD" w:rsidRPr="00F53E93" w:rsidRDefault="008D5CAD">
      <w:pPr>
        <w:rPr>
          <w:rFonts w:ascii="Times New Roman" w:hAnsi="Times New Roman" w:cs="Times New Roman"/>
          <w:sz w:val="28"/>
          <w:szCs w:val="28"/>
        </w:rPr>
      </w:pPr>
    </w:p>
    <w:sectPr w:rsidR="008D5CAD" w:rsidRP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2F" w:rsidRDefault="00976C2F" w:rsidP="004064DD">
      <w:r>
        <w:separator/>
      </w:r>
    </w:p>
  </w:endnote>
  <w:endnote w:type="continuationSeparator" w:id="0">
    <w:p w:rsidR="00976C2F" w:rsidRDefault="00976C2F" w:rsidP="0040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2F" w:rsidRDefault="00976C2F" w:rsidP="004064DD">
      <w:r>
        <w:separator/>
      </w:r>
    </w:p>
  </w:footnote>
  <w:footnote w:type="continuationSeparator" w:id="0">
    <w:p w:rsidR="00976C2F" w:rsidRDefault="00976C2F" w:rsidP="0040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137264"/>
    <w:rsid w:val="00360ADA"/>
    <w:rsid w:val="00375885"/>
    <w:rsid w:val="004064DD"/>
    <w:rsid w:val="004667BE"/>
    <w:rsid w:val="00476678"/>
    <w:rsid w:val="006B10CC"/>
    <w:rsid w:val="006E6E59"/>
    <w:rsid w:val="007617A1"/>
    <w:rsid w:val="00767A39"/>
    <w:rsid w:val="008A1E13"/>
    <w:rsid w:val="008D5CAD"/>
    <w:rsid w:val="00976C2F"/>
    <w:rsid w:val="00A17D38"/>
    <w:rsid w:val="00A40E01"/>
    <w:rsid w:val="00AA4E3A"/>
    <w:rsid w:val="00BE6566"/>
    <w:rsid w:val="00F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064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064DD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64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064D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064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064DD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064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064D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456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518491.0" TargetMode="Externa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55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2020-11-19T04:05:00Z</cp:lastPrinted>
  <dcterms:created xsi:type="dcterms:W3CDTF">2024-04-04T09:54:00Z</dcterms:created>
  <dcterms:modified xsi:type="dcterms:W3CDTF">2024-04-04T09:54:00Z</dcterms:modified>
</cp:coreProperties>
</file>