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BF2848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BF284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E85A30" w:rsidRDefault="00E85A30" w:rsidP="00E85A30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E85A30" w:rsidRPr="00E85A30" w:rsidRDefault="00E85A30" w:rsidP="00E85A30">
      <w:pPr>
        <w:rPr>
          <w:w w:val="80"/>
          <w:position w:val="4"/>
          <w:sz w:val="24"/>
          <w:szCs w:val="24"/>
        </w:rPr>
      </w:pPr>
    </w:p>
    <w:p w:rsidR="006E314D" w:rsidRPr="006E314D" w:rsidRDefault="006E314D" w:rsidP="006E314D">
      <w:pPr>
        <w:rPr>
          <w:sz w:val="24"/>
        </w:rPr>
      </w:pPr>
      <w:r w:rsidRPr="006E314D">
        <w:rPr>
          <w:sz w:val="24"/>
        </w:rPr>
        <w:t>5 созыв</w:t>
      </w:r>
      <w:r w:rsidRPr="006E314D">
        <w:rPr>
          <w:sz w:val="24"/>
        </w:rPr>
        <w:tab/>
      </w:r>
      <w:r w:rsidRPr="006E314D">
        <w:rPr>
          <w:sz w:val="22"/>
        </w:rPr>
        <w:tab/>
        <w:t xml:space="preserve">                         </w:t>
      </w:r>
      <w:r>
        <w:rPr>
          <w:sz w:val="22"/>
        </w:rPr>
        <w:t xml:space="preserve">         </w:t>
      </w:r>
      <w:r w:rsidRPr="006E314D">
        <w:rPr>
          <w:sz w:val="22"/>
        </w:rPr>
        <w:t xml:space="preserve">    </w:t>
      </w:r>
      <w:r>
        <w:rPr>
          <w:sz w:val="24"/>
        </w:rPr>
        <w:t>№ 1228</w:t>
      </w:r>
      <w:r w:rsidRPr="006E314D">
        <w:rPr>
          <w:sz w:val="24"/>
        </w:rPr>
        <w:t xml:space="preserve">             </w:t>
      </w:r>
      <w:r>
        <w:rPr>
          <w:sz w:val="24"/>
        </w:rPr>
        <w:t xml:space="preserve">                  </w:t>
      </w:r>
      <w:r w:rsidRPr="006E314D">
        <w:rPr>
          <w:sz w:val="24"/>
        </w:rPr>
        <w:t xml:space="preserve">                 с. Ванавара                     </w:t>
      </w:r>
    </w:p>
    <w:p w:rsidR="006E314D" w:rsidRPr="006E314D" w:rsidRDefault="006E314D" w:rsidP="006E314D">
      <w:pPr>
        <w:rPr>
          <w:sz w:val="24"/>
        </w:rPr>
      </w:pPr>
      <w:r w:rsidRPr="006E314D">
        <w:rPr>
          <w:sz w:val="24"/>
        </w:rPr>
        <w:t xml:space="preserve">19 очередная сессия </w:t>
      </w:r>
    </w:p>
    <w:p w:rsidR="006E314D" w:rsidRPr="006E314D" w:rsidRDefault="006E314D" w:rsidP="006E314D">
      <w:pPr>
        <w:rPr>
          <w:sz w:val="24"/>
        </w:rPr>
      </w:pPr>
      <w:r w:rsidRPr="006E314D">
        <w:rPr>
          <w:sz w:val="24"/>
        </w:rPr>
        <w:t>«18» ноября 2020 г.</w:t>
      </w:r>
    </w:p>
    <w:p w:rsidR="009B093A" w:rsidRPr="00E85A30" w:rsidRDefault="009B093A" w:rsidP="009B093A">
      <w:pPr>
        <w:jc w:val="both"/>
        <w:rPr>
          <w:b/>
          <w:sz w:val="28"/>
          <w:szCs w:val="28"/>
        </w:rPr>
      </w:pPr>
    </w:p>
    <w:p w:rsidR="009656DF" w:rsidRDefault="009656DF" w:rsidP="009656DF">
      <w:pPr>
        <w:pStyle w:val="1"/>
        <w:ind w:left="-360" w:right="-1"/>
        <w:rPr>
          <w:rFonts w:ascii="Times New Roman" w:hAnsi="Times New Roman"/>
          <w:color w:val="auto"/>
          <w:sz w:val="28"/>
          <w:szCs w:val="28"/>
        </w:rPr>
      </w:pPr>
      <w:r w:rsidRPr="009656DF">
        <w:rPr>
          <w:rFonts w:ascii="Times New Roman" w:hAnsi="Times New Roman"/>
          <w:color w:val="auto"/>
          <w:sz w:val="28"/>
          <w:szCs w:val="28"/>
        </w:rPr>
        <w:t>Об утверждении Положения о порядке назначения</w:t>
      </w: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370FCF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370FC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9656DF">
        <w:rPr>
          <w:rFonts w:ascii="Times New Roman" w:hAnsi="Times New Roman"/>
          <w:color w:val="auto"/>
          <w:sz w:val="28"/>
          <w:szCs w:val="28"/>
        </w:rPr>
        <w:t xml:space="preserve"> и проведения опроса граждан</w:t>
      </w:r>
      <w:r w:rsidR="00D126A9">
        <w:rPr>
          <w:rFonts w:ascii="Times New Roman" w:hAnsi="Times New Roman"/>
          <w:color w:val="auto"/>
          <w:sz w:val="28"/>
          <w:szCs w:val="28"/>
        </w:rPr>
        <w:t xml:space="preserve"> в сельском поселении село Ванавара</w:t>
      </w:r>
    </w:p>
    <w:p w:rsidR="009656DF" w:rsidRPr="009656DF" w:rsidRDefault="009656DF" w:rsidP="009656DF"/>
    <w:p w:rsidR="004D2C4E" w:rsidRP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31</w:t>
      </w:r>
      <w:r w:rsidR="00997E84">
        <w:rPr>
          <w:sz w:val="28"/>
          <w:szCs w:val="28"/>
        </w:rPr>
        <w:t xml:space="preserve"> Федерального закона от 06.10.03 г. № 131-ФЗ «Об общих принципах организации местного самоуправления в Российской Федер</w:t>
      </w:r>
      <w:r w:rsidR="00122CFA">
        <w:rPr>
          <w:sz w:val="28"/>
          <w:szCs w:val="28"/>
        </w:rPr>
        <w:t>ац</w:t>
      </w:r>
      <w:r>
        <w:rPr>
          <w:sz w:val="28"/>
          <w:szCs w:val="28"/>
        </w:rPr>
        <w:t>ии», в соответствии со статьёй 20</w:t>
      </w:r>
      <w:r w:rsidR="00122CFA">
        <w:rPr>
          <w:sz w:val="28"/>
          <w:szCs w:val="28"/>
        </w:rPr>
        <w:t xml:space="preserve"> </w:t>
      </w:r>
      <w:r w:rsidR="00997E84">
        <w:rPr>
          <w:sz w:val="28"/>
          <w:szCs w:val="28"/>
        </w:rPr>
        <w:t xml:space="preserve">Устава </w:t>
      </w:r>
      <w:r w:rsidR="00870437">
        <w:rPr>
          <w:sz w:val="28"/>
          <w:szCs w:val="28"/>
        </w:rPr>
        <w:t>сельского поселения село</w:t>
      </w:r>
      <w:r w:rsidR="00870437" w:rsidRPr="00F53E93">
        <w:rPr>
          <w:sz w:val="28"/>
          <w:szCs w:val="28"/>
        </w:rPr>
        <w:t xml:space="preserve"> Ванавара, Ванаварский сельский Совет депутатов </w:t>
      </w:r>
      <w:r w:rsidR="004D2C4E">
        <w:rPr>
          <w:sz w:val="28"/>
          <w:szCs w:val="28"/>
        </w:rPr>
        <w:t>РЕШИЛ:</w:t>
      </w:r>
    </w:p>
    <w:p w:rsidR="004D2C4E" w:rsidRPr="007908BE" w:rsidRDefault="009656DF" w:rsidP="004D2C4E">
      <w:pPr>
        <w:pStyle w:val="1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Pr="009656D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Принять Положение о порядке назначения и проведения опроса граждан согласно приложению № 1.</w:t>
      </w:r>
    </w:p>
    <w:p w:rsidR="007908BE" w:rsidRPr="00F53E93" w:rsidRDefault="00997E84" w:rsidP="00244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EB4">
        <w:rPr>
          <w:sz w:val="28"/>
          <w:szCs w:val="28"/>
        </w:rPr>
        <w:t xml:space="preserve">. </w:t>
      </w:r>
      <w:r w:rsidR="00870437" w:rsidRPr="00E622B3">
        <w:rPr>
          <w:sz w:val="28"/>
          <w:szCs w:val="28"/>
        </w:rPr>
        <w:t xml:space="preserve">Решение вступает в силу </w:t>
      </w:r>
      <w:r w:rsidR="007908BE" w:rsidRPr="00F53E93">
        <w:rPr>
          <w:sz w:val="28"/>
          <w:szCs w:val="28"/>
        </w:rPr>
        <w:t>со дня, следующего за днем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908BE" w:rsidRDefault="007908BE" w:rsidP="007908BE">
      <w:pPr>
        <w:outlineLvl w:val="0"/>
        <w:rPr>
          <w:sz w:val="28"/>
          <w:szCs w:val="28"/>
        </w:rPr>
      </w:pPr>
    </w:p>
    <w:p w:rsidR="00244EB4" w:rsidRPr="00F53E93" w:rsidRDefault="00244EB4" w:rsidP="007908BE">
      <w:pPr>
        <w:outlineLvl w:val="0"/>
        <w:rPr>
          <w:sz w:val="28"/>
          <w:szCs w:val="28"/>
        </w:rPr>
      </w:pPr>
    </w:p>
    <w:p w:rsidR="007908BE" w:rsidRPr="00F53E93" w:rsidRDefault="007908BE" w:rsidP="007908BE">
      <w:pPr>
        <w:spacing w:line="240" w:lineRule="atLeast"/>
        <w:rPr>
          <w:i/>
          <w:sz w:val="28"/>
          <w:szCs w:val="28"/>
        </w:rPr>
      </w:pPr>
    </w:p>
    <w:p w:rsidR="007908BE" w:rsidRPr="00F53E93" w:rsidRDefault="007908BE" w:rsidP="007908BE">
      <w:pPr>
        <w:tabs>
          <w:tab w:val="left" w:pos="7620"/>
        </w:tabs>
        <w:rPr>
          <w:snapToGrid w:val="0"/>
          <w:sz w:val="28"/>
          <w:szCs w:val="28"/>
        </w:rPr>
      </w:pPr>
      <w:r w:rsidRPr="00F53E93">
        <w:rPr>
          <w:snapToGrid w:val="0"/>
          <w:sz w:val="28"/>
          <w:szCs w:val="28"/>
        </w:rPr>
        <w:t xml:space="preserve">Заместитель Председателя Совета депутатов </w:t>
      </w:r>
      <w:r w:rsidR="006A56A5"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 xml:space="preserve">          </w:t>
      </w:r>
      <w:r w:rsidR="00BF2848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</w:t>
      </w:r>
      <w:r w:rsidRPr="00F53E93">
        <w:rPr>
          <w:snapToGrid w:val="0"/>
          <w:sz w:val="28"/>
          <w:szCs w:val="28"/>
        </w:rPr>
        <w:t xml:space="preserve"> Е.М. Макарова</w:t>
      </w:r>
    </w:p>
    <w:p w:rsidR="007908BE" w:rsidRPr="00F53E93" w:rsidRDefault="007908BE" w:rsidP="007908BE">
      <w:pPr>
        <w:tabs>
          <w:tab w:val="left" w:pos="7452"/>
        </w:tabs>
        <w:rPr>
          <w:sz w:val="28"/>
          <w:szCs w:val="28"/>
        </w:rPr>
      </w:pPr>
    </w:p>
    <w:p w:rsidR="007908BE" w:rsidRDefault="007908BE" w:rsidP="007908BE">
      <w:pPr>
        <w:tabs>
          <w:tab w:val="left" w:pos="7452"/>
        </w:tabs>
        <w:rPr>
          <w:sz w:val="28"/>
          <w:szCs w:val="28"/>
        </w:rPr>
      </w:pPr>
    </w:p>
    <w:p w:rsidR="00244EB4" w:rsidRPr="00F53E93" w:rsidRDefault="00244EB4" w:rsidP="007908BE">
      <w:pPr>
        <w:tabs>
          <w:tab w:val="left" w:pos="7452"/>
        </w:tabs>
        <w:rPr>
          <w:sz w:val="28"/>
          <w:szCs w:val="28"/>
        </w:rPr>
      </w:pPr>
    </w:p>
    <w:p w:rsidR="007908BE" w:rsidRPr="00F53E93" w:rsidRDefault="007908BE" w:rsidP="007908BE">
      <w:pPr>
        <w:tabs>
          <w:tab w:val="left" w:pos="7452"/>
        </w:tabs>
        <w:rPr>
          <w:sz w:val="28"/>
          <w:szCs w:val="28"/>
        </w:rPr>
      </w:pPr>
      <w:r w:rsidRPr="00F53E93">
        <w:rPr>
          <w:sz w:val="28"/>
          <w:szCs w:val="28"/>
        </w:rPr>
        <w:t xml:space="preserve">Глава села Ванавара                                     </w:t>
      </w:r>
      <w:r>
        <w:rPr>
          <w:sz w:val="28"/>
          <w:szCs w:val="28"/>
        </w:rPr>
        <w:t xml:space="preserve">     </w:t>
      </w:r>
      <w:r w:rsidR="00BF2848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</w:t>
      </w:r>
      <w:r w:rsidRPr="00F53E93">
        <w:rPr>
          <w:sz w:val="28"/>
          <w:szCs w:val="28"/>
        </w:rPr>
        <w:t xml:space="preserve"> А.А. Зарубин</w:t>
      </w:r>
    </w:p>
    <w:p w:rsidR="00997E84" w:rsidRDefault="00997E84" w:rsidP="004D2C4E">
      <w:pPr>
        <w:jc w:val="center"/>
        <w:rPr>
          <w:b/>
          <w:sz w:val="28"/>
          <w:szCs w:val="28"/>
        </w:rPr>
      </w:pPr>
    </w:p>
    <w:p w:rsidR="00997E84" w:rsidRDefault="00997E84" w:rsidP="004D2C4E">
      <w:pPr>
        <w:jc w:val="center"/>
        <w:rPr>
          <w:b/>
          <w:sz w:val="28"/>
          <w:szCs w:val="28"/>
        </w:rPr>
      </w:pPr>
    </w:p>
    <w:p w:rsidR="00997E84" w:rsidRDefault="00997E84" w:rsidP="004D2C4E">
      <w:pPr>
        <w:jc w:val="center"/>
        <w:rPr>
          <w:b/>
          <w:sz w:val="28"/>
          <w:szCs w:val="28"/>
        </w:rPr>
      </w:pPr>
    </w:p>
    <w:p w:rsidR="00997E84" w:rsidRDefault="00997E84" w:rsidP="004D2C4E">
      <w:pPr>
        <w:jc w:val="center"/>
        <w:rPr>
          <w:b/>
          <w:sz w:val="28"/>
          <w:szCs w:val="28"/>
        </w:rPr>
      </w:pPr>
    </w:p>
    <w:p w:rsidR="004D2C4E" w:rsidRDefault="007908BE" w:rsidP="004D2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E314D" w:rsidRDefault="006E314D" w:rsidP="004D2C4E">
      <w:pPr>
        <w:jc w:val="center"/>
        <w:rPr>
          <w:b/>
          <w:sz w:val="28"/>
          <w:szCs w:val="28"/>
        </w:rPr>
      </w:pPr>
    </w:p>
    <w:p w:rsidR="009656DF" w:rsidRDefault="009656DF" w:rsidP="004D2C4E">
      <w:pPr>
        <w:jc w:val="center"/>
        <w:rPr>
          <w:b/>
          <w:sz w:val="28"/>
          <w:szCs w:val="28"/>
        </w:rPr>
      </w:pPr>
    </w:p>
    <w:p w:rsidR="006A56A5" w:rsidRDefault="006A56A5" w:rsidP="004D2C4E">
      <w:pPr>
        <w:jc w:val="center"/>
        <w:rPr>
          <w:b/>
          <w:sz w:val="28"/>
          <w:szCs w:val="28"/>
        </w:rPr>
      </w:pPr>
    </w:p>
    <w:p w:rsidR="007908BE" w:rsidRDefault="007908BE" w:rsidP="004D2C4E">
      <w:pPr>
        <w:pStyle w:val="1"/>
        <w:rPr>
          <w:szCs w:val="28"/>
        </w:rPr>
      </w:pPr>
    </w:p>
    <w:p w:rsidR="00A90C93" w:rsidRPr="00A90C93" w:rsidRDefault="004D2C4E" w:rsidP="00A90C93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4"/>
          <w:szCs w:val="28"/>
        </w:rPr>
      </w:pPr>
      <w:r w:rsidRPr="00A90C93">
        <w:rPr>
          <w:sz w:val="18"/>
          <w:szCs w:val="28"/>
        </w:rPr>
        <w:lastRenderedPageBreak/>
        <w:t xml:space="preserve">     </w:t>
      </w:r>
      <w:r w:rsidR="00A90C93"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 xml:space="preserve">Приложение №1 к Решению </w:t>
      </w:r>
    </w:p>
    <w:p w:rsidR="004D2C4E" w:rsidRPr="00A90C93" w:rsidRDefault="00A90C93" w:rsidP="00A90C93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4"/>
          <w:szCs w:val="28"/>
        </w:rPr>
      </w:pPr>
      <w:r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>Ванаварского сельского Совета депутатов</w:t>
      </w:r>
      <w:r w:rsidR="004D2C4E" w:rsidRPr="00A90C93">
        <w:rPr>
          <w:rFonts w:ascii="Times New Roman" w:hAnsi="Times New Roman"/>
          <w:b w:val="0"/>
          <w:bCs w:val="0"/>
          <w:color w:val="auto"/>
          <w:sz w:val="24"/>
          <w:szCs w:val="28"/>
        </w:rPr>
        <w:t xml:space="preserve">                                            </w:t>
      </w:r>
    </w:p>
    <w:p w:rsidR="004D2C4E" w:rsidRPr="00A90C93" w:rsidRDefault="004D2C4E" w:rsidP="00A90C93">
      <w:pPr>
        <w:jc w:val="right"/>
        <w:rPr>
          <w:sz w:val="24"/>
          <w:szCs w:val="28"/>
        </w:rPr>
      </w:pP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Pr="00A90C93">
        <w:rPr>
          <w:sz w:val="24"/>
          <w:szCs w:val="28"/>
        </w:rPr>
        <w:tab/>
      </w:r>
      <w:r w:rsidR="006E314D">
        <w:rPr>
          <w:sz w:val="24"/>
          <w:szCs w:val="28"/>
        </w:rPr>
        <w:t>от «18</w:t>
      </w:r>
      <w:r w:rsidR="00A90C93">
        <w:rPr>
          <w:sz w:val="24"/>
          <w:szCs w:val="28"/>
        </w:rPr>
        <w:t>» ноября 2020</w:t>
      </w:r>
      <w:r w:rsidRPr="00A90C93">
        <w:rPr>
          <w:sz w:val="24"/>
          <w:szCs w:val="28"/>
        </w:rPr>
        <w:t xml:space="preserve"> г. № </w:t>
      </w:r>
      <w:r w:rsidR="006E314D">
        <w:rPr>
          <w:sz w:val="24"/>
          <w:szCs w:val="28"/>
        </w:rPr>
        <w:t>1228</w:t>
      </w:r>
    </w:p>
    <w:p w:rsidR="004D2C4E" w:rsidRPr="009A1965" w:rsidRDefault="004D2C4E" w:rsidP="004D2C4E">
      <w:pPr>
        <w:ind w:left="5103" w:firstLine="709"/>
      </w:pPr>
    </w:p>
    <w:p w:rsidR="004D2C4E" w:rsidRPr="009A1965" w:rsidRDefault="004D2C4E" w:rsidP="004D2C4E">
      <w:pPr>
        <w:jc w:val="center"/>
        <w:rPr>
          <w:b/>
          <w:sz w:val="28"/>
          <w:szCs w:val="28"/>
        </w:rPr>
      </w:pPr>
    </w:p>
    <w:p w:rsidR="009656DF" w:rsidRDefault="009656DF" w:rsidP="00965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4D2C4E" w:rsidRPr="00997E84" w:rsidRDefault="009656DF" w:rsidP="009656DF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о порядке назначения  и  проведения опроса граждан </w:t>
      </w:r>
      <w:r w:rsidR="00997E84" w:rsidRPr="00997E84">
        <w:rPr>
          <w:b/>
          <w:sz w:val="32"/>
          <w:szCs w:val="32"/>
        </w:rPr>
        <w:t>в сельском поселении село Ванавара</w:t>
      </w:r>
    </w:p>
    <w:p w:rsidR="00A90C93" w:rsidRPr="001E0D0F" w:rsidRDefault="00A90C93" w:rsidP="00A90C93">
      <w:pPr>
        <w:jc w:val="center"/>
        <w:rPr>
          <w:sz w:val="28"/>
          <w:szCs w:val="28"/>
        </w:rPr>
      </w:pPr>
    </w:p>
    <w:p w:rsidR="009656DF" w:rsidRDefault="009656DF" w:rsidP="009656DF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село Ванавара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Понятие опроса граждан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9656DF" w:rsidRDefault="009656DF" w:rsidP="009656DF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сельского поселения село Ванавара (на основании международных договоров РФ и в порядке, установленном законом, - также иностранные граждане, постоянно проживающие на территории сельского поселения село Ванавара), за исключением граждан, признанных судом недееспособными или содержащихся в местах лишения свободы по приговору суда.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Вопросы, предлагаемые при проведении опроса граждан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 опрос могут выноситься: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вопросы  изменения целевого назначения земель сельского поселения село Ванавара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объектов регионального и межрегионального значения 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вопроса (вопросов), выносимого (выносимых) на опрос, не должно противоречить федеральному законодател</w:t>
      </w:r>
      <w:r w:rsidRPr="005C26DB">
        <w:rPr>
          <w:sz w:val="28"/>
          <w:szCs w:val="28"/>
        </w:rPr>
        <w:t xml:space="preserve">ьству, законодательству Красноярского края и нормативным правовым актам </w:t>
      </w:r>
      <w:r w:rsidR="005C26DB" w:rsidRPr="005C26DB">
        <w:rPr>
          <w:sz w:val="28"/>
          <w:szCs w:val="28"/>
        </w:rPr>
        <w:t>Эвенкийского муниципального района</w:t>
      </w:r>
      <w:r w:rsidR="005C26DB">
        <w:rPr>
          <w:sz w:val="28"/>
          <w:szCs w:val="28"/>
        </w:rPr>
        <w:t xml:space="preserve"> и </w:t>
      </w:r>
      <w:r>
        <w:rPr>
          <w:sz w:val="28"/>
          <w:szCs w:val="28"/>
        </w:rPr>
        <w:t>сельского поселения село Ванавара.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Территория проведения опроса граждан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Опрос граждан может проводиться одновременно на всей территории сельского поселения село Ванавара,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Финансирование опроса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самоуправления;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Инициатива проведения опроса</w:t>
      </w:r>
    </w:p>
    <w:p w:rsidR="009656DF" w:rsidRP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Инициатива проведения опроса принадлежит: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656DF">
        <w:rPr>
          <w:sz w:val="28"/>
          <w:szCs w:val="28"/>
        </w:rPr>
        <w:t>Ванаварскому сельскому Совету депутатов</w:t>
      </w:r>
      <w:r>
        <w:rPr>
          <w:sz w:val="28"/>
          <w:szCs w:val="28"/>
        </w:rPr>
        <w:t xml:space="preserve"> или главе села Ванавара - по вопросам местного значения;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2) органам государственной власти Красноярского края - для учета мнения граждан при принятии решений об изменении целевого назначения земель сельского поселения село Ванавара для объектов регионального и межрегионального значения.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Назначение опроса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Назначение опроса осуществляется </w:t>
      </w:r>
      <w:r w:rsidR="005C26DB">
        <w:rPr>
          <w:sz w:val="28"/>
          <w:szCs w:val="28"/>
        </w:rPr>
        <w:t xml:space="preserve">Ванаварским сельским Советом депутатов </w:t>
      </w:r>
      <w:r>
        <w:rPr>
          <w:sz w:val="28"/>
          <w:szCs w:val="28"/>
        </w:rPr>
        <w:t>в порядке, предусмотренном Регламентом.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о назначении опроса считается принятым, если за него проголосовало более половины депутатов Ванаварского сельского Совета депутатов.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нормативном правовом акте Ванаварского сельского Совета депутатов о назначении опроса граждан устанавливаются: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методика проведения опроса;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форма опросного листа;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минимальная численность жителей муниципального образования, участвующих в опросе.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назначении опроса подлежит обязательному опубликованию.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Комиссия по проведению опроса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 состоит  из 5 человек, которые назначаются Ванаварским сельским Советом депутатов.  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Полномочия  Комиссии</w:t>
      </w:r>
    </w:p>
    <w:p w:rsidR="009656DF" w:rsidRDefault="009656DF" w:rsidP="009656DF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Комиссия:</w:t>
      </w:r>
    </w:p>
    <w:p w:rsidR="009656DF" w:rsidRDefault="009656DF" w:rsidP="00D603EC">
      <w:pPr>
        <w:numPr>
          <w:ilvl w:val="2"/>
          <w:numId w:val="8"/>
        </w:numPr>
        <w:tabs>
          <w:tab w:val="clear" w:pos="2340"/>
          <w:tab w:val="num" w:pos="0"/>
          <w:tab w:val="num" w:pos="18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9656DF" w:rsidRDefault="009656DF" w:rsidP="00D603EC">
      <w:pPr>
        <w:numPr>
          <w:ilvl w:val="2"/>
          <w:numId w:val="8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</w:t>
      </w:r>
      <w:r w:rsidR="00D603EC">
        <w:rPr>
          <w:sz w:val="28"/>
          <w:szCs w:val="28"/>
        </w:rPr>
        <w:t>,</w:t>
      </w:r>
      <w:r>
        <w:rPr>
          <w:sz w:val="28"/>
          <w:szCs w:val="28"/>
        </w:rPr>
        <w:t xml:space="preserve"> за соблюдением права жителей муниципального образования на участие в опросе;</w:t>
      </w:r>
    </w:p>
    <w:p w:rsidR="009656DF" w:rsidRDefault="009656DF" w:rsidP="00D603EC">
      <w:pPr>
        <w:numPr>
          <w:ilvl w:val="2"/>
          <w:numId w:val="8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позднее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9656DF" w:rsidRDefault="009656DF" w:rsidP="00D603EC">
      <w:pPr>
        <w:numPr>
          <w:ilvl w:val="2"/>
          <w:numId w:val="8"/>
        </w:numPr>
        <w:tabs>
          <w:tab w:val="num" w:pos="0"/>
          <w:tab w:val="left" w:pos="1276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изготовление опросных </w:t>
      </w:r>
      <w:r w:rsidRPr="005C26DB">
        <w:rPr>
          <w:sz w:val="28"/>
          <w:szCs w:val="28"/>
        </w:rPr>
        <w:t>листов</w:t>
      </w:r>
      <w:r w:rsidR="005C26DB" w:rsidRPr="005C26DB">
        <w:rPr>
          <w:sz w:val="28"/>
          <w:szCs w:val="28"/>
        </w:rPr>
        <w:t xml:space="preserve"> по форме, указанной в решении представительного органа муниципального образования;</w:t>
      </w:r>
    </w:p>
    <w:p w:rsidR="009656DF" w:rsidRDefault="009656DF" w:rsidP="00D603EC">
      <w:pPr>
        <w:numPr>
          <w:ilvl w:val="2"/>
          <w:numId w:val="8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9656DF" w:rsidRDefault="009656DF" w:rsidP="00D603EC">
      <w:pPr>
        <w:numPr>
          <w:ilvl w:val="2"/>
          <w:numId w:val="8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9656DF" w:rsidRDefault="009656DF" w:rsidP="00D603EC">
      <w:pPr>
        <w:numPr>
          <w:ilvl w:val="2"/>
          <w:numId w:val="8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итоги опроса и обнародует их;</w:t>
      </w:r>
    </w:p>
    <w:p w:rsidR="009656DF" w:rsidRDefault="009656DF" w:rsidP="00D603EC">
      <w:pPr>
        <w:numPr>
          <w:ilvl w:val="2"/>
          <w:numId w:val="8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материально-технического и организационного обеспечения сотрудничает </w:t>
      </w:r>
      <w:r w:rsidR="006A56A5">
        <w:rPr>
          <w:sz w:val="28"/>
          <w:szCs w:val="28"/>
        </w:rPr>
        <w:t>с Администрацией села Ванавара</w:t>
      </w:r>
      <w:r>
        <w:rPr>
          <w:sz w:val="28"/>
          <w:szCs w:val="28"/>
        </w:rPr>
        <w:t xml:space="preserve"> муниципального образования;</w:t>
      </w:r>
    </w:p>
    <w:p w:rsidR="009656DF" w:rsidRDefault="009656DF" w:rsidP="00D603EC">
      <w:pPr>
        <w:numPr>
          <w:ilvl w:val="2"/>
          <w:numId w:val="8"/>
        </w:numPr>
        <w:tabs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:rsidR="009656DF" w:rsidRDefault="009656DF" w:rsidP="00D60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D603EC">
        <w:rPr>
          <w:sz w:val="28"/>
          <w:szCs w:val="28"/>
        </w:rPr>
        <w:t>села Ванавара.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Процедура проведения опроса</w:t>
      </w:r>
    </w:p>
    <w:p w:rsidR="009656DF" w:rsidRPr="00D603EC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Опрос проводится путем заполнения опросного листа в период и время, определенные в решении </w:t>
      </w:r>
      <w:r w:rsidR="00D603EC" w:rsidRPr="00D603EC">
        <w:rPr>
          <w:sz w:val="28"/>
          <w:szCs w:val="28"/>
        </w:rPr>
        <w:t>Ванаварского сельского Совета депутатов</w:t>
      </w:r>
      <w:r w:rsidRPr="00D603EC">
        <w:rPr>
          <w:sz w:val="28"/>
          <w:szCs w:val="28"/>
        </w:rPr>
        <w:t xml:space="preserve"> о назначении опроса.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 10. Установление результатов опроса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указываются: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номер экземпляра протокола;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дата составления протокола;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сроки проведения опроса: дата начала и окончания; 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территория опроса </w:t>
      </w:r>
      <w:r w:rsidRPr="00D603EC">
        <w:rPr>
          <w:sz w:val="28"/>
          <w:szCs w:val="28"/>
        </w:rPr>
        <w:t>(если опрос проводился на части территории муниципального образования, обязательно указываются наименования микрорайонов, улиц, номера домов)</w:t>
      </w:r>
      <w:r>
        <w:rPr>
          <w:sz w:val="28"/>
          <w:szCs w:val="28"/>
        </w:rPr>
        <w:t>;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формулировка вопроса (вопросов), предлагаемого (предлагаемых) при проведении опроса;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число граждан, принявших участие в опросе;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опроса;</w:t>
      </w:r>
    </w:p>
    <w:p w:rsidR="009656DF" w:rsidRDefault="009656DF" w:rsidP="009656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Ф.И.О. и подпись председателя Комиссии.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течении 7 дней со дня окончания опроса Комиссия направляет по одному экземпляру протокола </w:t>
      </w:r>
      <w:r w:rsidR="005C26DB">
        <w:rPr>
          <w:sz w:val="28"/>
          <w:szCs w:val="28"/>
        </w:rPr>
        <w:t>Ванаварскому сельскому Совету депутатов</w:t>
      </w:r>
      <w:r>
        <w:rPr>
          <w:sz w:val="28"/>
          <w:szCs w:val="28"/>
        </w:rPr>
        <w:t xml:space="preserve">, главе </w:t>
      </w:r>
      <w:r w:rsidR="005C26DB">
        <w:rPr>
          <w:sz w:val="28"/>
          <w:szCs w:val="28"/>
        </w:rPr>
        <w:t>села Ванавара</w:t>
      </w:r>
      <w:r>
        <w:rPr>
          <w:sz w:val="28"/>
          <w:szCs w:val="28"/>
        </w:rPr>
        <w:t>, а также публикует результаты опроса в средствах массовой информации.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Рассмотрение результатов опроса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муниципального образования и учитывается при принятии решений, в течение двух месяцев после завершения опроса населения.</w:t>
      </w:r>
    </w:p>
    <w:p w:rsidR="009656DF" w:rsidRDefault="009656DF" w:rsidP="0096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9656DF" w:rsidRDefault="009656DF" w:rsidP="00527DB7">
      <w:pPr>
        <w:spacing w:before="24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Защита персональных данных</w:t>
      </w:r>
    </w:p>
    <w:p w:rsidR="009656DF" w:rsidRDefault="009656DF" w:rsidP="009656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>
        <w:rPr>
          <w:iCs/>
          <w:sz w:val="28"/>
          <w:szCs w:val="28"/>
        </w:rPr>
        <w:t>от 27.07.2006 № 152-ФЗ «О персональных данных».</w:t>
      </w:r>
    </w:p>
    <w:p w:rsidR="009656DF" w:rsidRDefault="009656DF" w:rsidP="009656DF">
      <w:pPr>
        <w:pStyle w:val="af3"/>
        <w:jc w:val="both"/>
        <w:rPr>
          <w:sz w:val="28"/>
          <w:szCs w:val="28"/>
        </w:rPr>
      </w:pPr>
    </w:p>
    <w:p w:rsidR="009656DF" w:rsidRDefault="009656DF" w:rsidP="009656DF">
      <w:pPr>
        <w:pStyle w:val="af3"/>
        <w:rPr>
          <w:b w:val="0"/>
        </w:rPr>
      </w:pPr>
    </w:p>
    <w:p w:rsidR="009656DF" w:rsidRDefault="009656DF" w:rsidP="009656DF">
      <w:pPr>
        <w:pStyle w:val="af3"/>
        <w:rPr>
          <w:b w:val="0"/>
        </w:rPr>
      </w:pPr>
    </w:p>
    <w:p w:rsidR="009656DF" w:rsidRDefault="009656DF" w:rsidP="009656DF">
      <w:pPr>
        <w:pStyle w:val="af3"/>
        <w:rPr>
          <w:b w:val="0"/>
        </w:rPr>
      </w:pPr>
    </w:p>
    <w:p w:rsidR="009656DF" w:rsidRDefault="009656DF" w:rsidP="009656DF">
      <w:pPr>
        <w:pStyle w:val="af3"/>
        <w:rPr>
          <w:b w:val="0"/>
        </w:rPr>
      </w:pPr>
    </w:p>
    <w:p w:rsidR="009656DF" w:rsidRDefault="009656DF" w:rsidP="009656DF">
      <w:pPr>
        <w:pStyle w:val="a4"/>
        <w:jc w:val="both"/>
        <w:rPr>
          <w:i/>
          <w:sz w:val="28"/>
        </w:rPr>
      </w:pPr>
    </w:p>
    <w:p w:rsidR="009656DF" w:rsidRDefault="009656DF" w:rsidP="009656DF">
      <w:pPr>
        <w:pStyle w:val="a4"/>
        <w:jc w:val="both"/>
        <w:rPr>
          <w:i/>
        </w:rPr>
      </w:pPr>
    </w:p>
    <w:p w:rsidR="009656DF" w:rsidRDefault="009656DF" w:rsidP="009656DF">
      <w:pPr>
        <w:pStyle w:val="a4"/>
        <w:jc w:val="both"/>
        <w:rPr>
          <w:i/>
        </w:rPr>
      </w:pPr>
    </w:p>
    <w:p w:rsidR="009656DF" w:rsidRDefault="009656DF" w:rsidP="009656DF">
      <w:pPr>
        <w:rPr>
          <w:i/>
        </w:rPr>
      </w:pPr>
    </w:p>
    <w:p w:rsidR="00017608" w:rsidRDefault="00017608" w:rsidP="004D2C4E">
      <w:pPr>
        <w:tabs>
          <w:tab w:val="left" w:pos="6765"/>
        </w:tabs>
        <w:jc w:val="center"/>
        <w:rPr>
          <w:sz w:val="28"/>
          <w:szCs w:val="28"/>
        </w:rPr>
      </w:pPr>
    </w:p>
    <w:sectPr w:rsidR="00017608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A0" w:rsidRDefault="008478A0">
      <w:r>
        <w:separator/>
      </w:r>
    </w:p>
  </w:endnote>
  <w:endnote w:type="continuationSeparator" w:id="0">
    <w:p w:rsidR="008478A0" w:rsidRDefault="0084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A0" w:rsidRDefault="008478A0">
      <w:r>
        <w:separator/>
      </w:r>
    </w:p>
  </w:footnote>
  <w:footnote w:type="continuationSeparator" w:id="0">
    <w:p w:rsidR="008478A0" w:rsidRDefault="00847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1C" w:rsidRDefault="00437CA4" w:rsidP="000C2F1C">
    <w:pPr>
      <w:pStyle w:val="ad"/>
      <w:tabs>
        <w:tab w:val="clear" w:pos="4677"/>
        <w:tab w:val="clear" w:pos="9355"/>
        <w:tab w:val="left" w:pos="77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851E17"/>
    <w:multiLevelType w:val="hybridMultilevel"/>
    <w:tmpl w:val="C602CB36"/>
    <w:lvl w:ilvl="0" w:tplc="9CC2482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7608"/>
    <w:rsid w:val="000219F3"/>
    <w:rsid w:val="000240F3"/>
    <w:rsid w:val="00024E80"/>
    <w:rsid w:val="00027158"/>
    <w:rsid w:val="00033A1B"/>
    <w:rsid w:val="00035968"/>
    <w:rsid w:val="00037711"/>
    <w:rsid w:val="0004695F"/>
    <w:rsid w:val="00047609"/>
    <w:rsid w:val="000571EA"/>
    <w:rsid w:val="00066A48"/>
    <w:rsid w:val="00066F43"/>
    <w:rsid w:val="00072DEF"/>
    <w:rsid w:val="00076A71"/>
    <w:rsid w:val="000A2A54"/>
    <w:rsid w:val="000A4BD2"/>
    <w:rsid w:val="000B53AD"/>
    <w:rsid w:val="000C104C"/>
    <w:rsid w:val="000C24D0"/>
    <w:rsid w:val="000C2BF3"/>
    <w:rsid w:val="000C2F1C"/>
    <w:rsid w:val="000C54AF"/>
    <w:rsid w:val="000C5641"/>
    <w:rsid w:val="000D0FF5"/>
    <w:rsid w:val="000D245D"/>
    <w:rsid w:val="000F0EC2"/>
    <w:rsid w:val="000F1273"/>
    <w:rsid w:val="00122CFA"/>
    <w:rsid w:val="001234E8"/>
    <w:rsid w:val="00126228"/>
    <w:rsid w:val="00133A2C"/>
    <w:rsid w:val="00155055"/>
    <w:rsid w:val="00167A4E"/>
    <w:rsid w:val="0018393A"/>
    <w:rsid w:val="001873D9"/>
    <w:rsid w:val="00192155"/>
    <w:rsid w:val="00197A6C"/>
    <w:rsid w:val="001A267C"/>
    <w:rsid w:val="001A34BE"/>
    <w:rsid w:val="001A42D5"/>
    <w:rsid w:val="001B1D89"/>
    <w:rsid w:val="001C757F"/>
    <w:rsid w:val="001D38EB"/>
    <w:rsid w:val="001E02EC"/>
    <w:rsid w:val="001E6B63"/>
    <w:rsid w:val="002015D7"/>
    <w:rsid w:val="002069C3"/>
    <w:rsid w:val="002250EA"/>
    <w:rsid w:val="00244EB4"/>
    <w:rsid w:val="002457D4"/>
    <w:rsid w:val="002614CB"/>
    <w:rsid w:val="002750F6"/>
    <w:rsid w:val="00281E36"/>
    <w:rsid w:val="002C0DB8"/>
    <w:rsid w:val="002D7DB5"/>
    <w:rsid w:val="002E11ED"/>
    <w:rsid w:val="002E6F05"/>
    <w:rsid w:val="002E736F"/>
    <w:rsid w:val="002F4CB6"/>
    <w:rsid w:val="0031572B"/>
    <w:rsid w:val="00317E06"/>
    <w:rsid w:val="0032791D"/>
    <w:rsid w:val="003349A8"/>
    <w:rsid w:val="00351EE0"/>
    <w:rsid w:val="0035445A"/>
    <w:rsid w:val="003603ED"/>
    <w:rsid w:val="0036646F"/>
    <w:rsid w:val="00370F71"/>
    <w:rsid w:val="00370FCF"/>
    <w:rsid w:val="003821E4"/>
    <w:rsid w:val="003943BD"/>
    <w:rsid w:val="00396711"/>
    <w:rsid w:val="003A1436"/>
    <w:rsid w:val="003A216C"/>
    <w:rsid w:val="003A280A"/>
    <w:rsid w:val="003A7DAB"/>
    <w:rsid w:val="003C33B2"/>
    <w:rsid w:val="003C57B9"/>
    <w:rsid w:val="003D608F"/>
    <w:rsid w:val="003D6EA0"/>
    <w:rsid w:val="003E1028"/>
    <w:rsid w:val="00437CA4"/>
    <w:rsid w:val="00452585"/>
    <w:rsid w:val="00457D9B"/>
    <w:rsid w:val="00470412"/>
    <w:rsid w:val="0049261F"/>
    <w:rsid w:val="004A4B39"/>
    <w:rsid w:val="004A5163"/>
    <w:rsid w:val="004A5644"/>
    <w:rsid w:val="004B2C7B"/>
    <w:rsid w:val="004B731F"/>
    <w:rsid w:val="004B7E25"/>
    <w:rsid w:val="004D2C4E"/>
    <w:rsid w:val="004E7E40"/>
    <w:rsid w:val="0050359A"/>
    <w:rsid w:val="00504296"/>
    <w:rsid w:val="00504F2F"/>
    <w:rsid w:val="00512AC7"/>
    <w:rsid w:val="00527DB7"/>
    <w:rsid w:val="00533FD8"/>
    <w:rsid w:val="00537C8F"/>
    <w:rsid w:val="0054165F"/>
    <w:rsid w:val="00542ABD"/>
    <w:rsid w:val="00554F1F"/>
    <w:rsid w:val="005703DB"/>
    <w:rsid w:val="00570CF1"/>
    <w:rsid w:val="005835EC"/>
    <w:rsid w:val="00590092"/>
    <w:rsid w:val="005A28D5"/>
    <w:rsid w:val="005A3364"/>
    <w:rsid w:val="005A461D"/>
    <w:rsid w:val="005C26DB"/>
    <w:rsid w:val="005C6D75"/>
    <w:rsid w:val="005C7C4C"/>
    <w:rsid w:val="005D3F67"/>
    <w:rsid w:val="005E393C"/>
    <w:rsid w:val="005E3D0B"/>
    <w:rsid w:val="005E4235"/>
    <w:rsid w:val="0060500C"/>
    <w:rsid w:val="00620676"/>
    <w:rsid w:val="00627629"/>
    <w:rsid w:val="00630EBC"/>
    <w:rsid w:val="00633C03"/>
    <w:rsid w:val="00650A98"/>
    <w:rsid w:val="006554F5"/>
    <w:rsid w:val="00661381"/>
    <w:rsid w:val="0068273A"/>
    <w:rsid w:val="006850F9"/>
    <w:rsid w:val="00687EE4"/>
    <w:rsid w:val="00691604"/>
    <w:rsid w:val="006A56A5"/>
    <w:rsid w:val="006A655B"/>
    <w:rsid w:val="006B1EA4"/>
    <w:rsid w:val="006B5107"/>
    <w:rsid w:val="006C3A9F"/>
    <w:rsid w:val="006C760C"/>
    <w:rsid w:val="006D0FD5"/>
    <w:rsid w:val="006E314D"/>
    <w:rsid w:val="006F2F77"/>
    <w:rsid w:val="00701A79"/>
    <w:rsid w:val="00723955"/>
    <w:rsid w:val="00740A71"/>
    <w:rsid w:val="00742612"/>
    <w:rsid w:val="00742906"/>
    <w:rsid w:val="00743EC3"/>
    <w:rsid w:val="00757D27"/>
    <w:rsid w:val="00771D13"/>
    <w:rsid w:val="00786F9E"/>
    <w:rsid w:val="007908BE"/>
    <w:rsid w:val="007A751D"/>
    <w:rsid w:val="007D636E"/>
    <w:rsid w:val="007F552D"/>
    <w:rsid w:val="008019E2"/>
    <w:rsid w:val="00805618"/>
    <w:rsid w:val="008114D2"/>
    <w:rsid w:val="00815FCA"/>
    <w:rsid w:val="00834516"/>
    <w:rsid w:val="00834D77"/>
    <w:rsid w:val="00843A8D"/>
    <w:rsid w:val="00844890"/>
    <w:rsid w:val="008478A0"/>
    <w:rsid w:val="00856B75"/>
    <w:rsid w:val="0087001D"/>
    <w:rsid w:val="00870437"/>
    <w:rsid w:val="008705EC"/>
    <w:rsid w:val="0087584D"/>
    <w:rsid w:val="00881B51"/>
    <w:rsid w:val="00885BEC"/>
    <w:rsid w:val="00891B5F"/>
    <w:rsid w:val="00892A2E"/>
    <w:rsid w:val="00893B27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1B0D"/>
    <w:rsid w:val="0090541C"/>
    <w:rsid w:val="0092035B"/>
    <w:rsid w:val="00926317"/>
    <w:rsid w:val="00955620"/>
    <w:rsid w:val="0096134C"/>
    <w:rsid w:val="009656DF"/>
    <w:rsid w:val="009712AF"/>
    <w:rsid w:val="009724F7"/>
    <w:rsid w:val="00997E84"/>
    <w:rsid w:val="009B093A"/>
    <w:rsid w:val="009B107A"/>
    <w:rsid w:val="009B2DCD"/>
    <w:rsid w:val="009D21EB"/>
    <w:rsid w:val="009D68EA"/>
    <w:rsid w:val="009F22BB"/>
    <w:rsid w:val="00A0599A"/>
    <w:rsid w:val="00A06735"/>
    <w:rsid w:val="00A1615E"/>
    <w:rsid w:val="00A33C89"/>
    <w:rsid w:val="00A41A7F"/>
    <w:rsid w:val="00A45CE0"/>
    <w:rsid w:val="00A601B8"/>
    <w:rsid w:val="00A76426"/>
    <w:rsid w:val="00A90C93"/>
    <w:rsid w:val="00A93303"/>
    <w:rsid w:val="00AA20ED"/>
    <w:rsid w:val="00AA5F68"/>
    <w:rsid w:val="00AA7540"/>
    <w:rsid w:val="00AB76CE"/>
    <w:rsid w:val="00AD087A"/>
    <w:rsid w:val="00AD4C08"/>
    <w:rsid w:val="00AE0A94"/>
    <w:rsid w:val="00AE2EA8"/>
    <w:rsid w:val="00AF565D"/>
    <w:rsid w:val="00B337A2"/>
    <w:rsid w:val="00B47AFF"/>
    <w:rsid w:val="00B54FCE"/>
    <w:rsid w:val="00B63291"/>
    <w:rsid w:val="00B6747F"/>
    <w:rsid w:val="00B72771"/>
    <w:rsid w:val="00B815B9"/>
    <w:rsid w:val="00B90173"/>
    <w:rsid w:val="00B9103B"/>
    <w:rsid w:val="00BA0BF5"/>
    <w:rsid w:val="00BB13FC"/>
    <w:rsid w:val="00BD588C"/>
    <w:rsid w:val="00BD5901"/>
    <w:rsid w:val="00BE4864"/>
    <w:rsid w:val="00BF2848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313A9"/>
    <w:rsid w:val="00C41544"/>
    <w:rsid w:val="00C42B1C"/>
    <w:rsid w:val="00C64C47"/>
    <w:rsid w:val="00C75CD7"/>
    <w:rsid w:val="00C77D0A"/>
    <w:rsid w:val="00C806BC"/>
    <w:rsid w:val="00C91A23"/>
    <w:rsid w:val="00C969B9"/>
    <w:rsid w:val="00CA7009"/>
    <w:rsid w:val="00CC26E0"/>
    <w:rsid w:val="00CF716C"/>
    <w:rsid w:val="00D126A9"/>
    <w:rsid w:val="00D13F60"/>
    <w:rsid w:val="00D32CA8"/>
    <w:rsid w:val="00D509BC"/>
    <w:rsid w:val="00D52AFA"/>
    <w:rsid w:val="00D53855"/>
    <w:rsid w:val="00D603EC"/>
    <w:rsid w:val="00D65304"/>
    <w:rsid w:val="00D67D44"/>
    <w:rsid w:val="00D67DC5"/>
    <w:rsid w:val="00D75F47"/>
    <w:rsid w:val="00D9585F"/>
    <w:rsid w:val="00DA3BBA"/>
    <w:rsid w:val="00DE1490"/>
    <w:rsid w:val="00DE3CD4"/>
    <w:rsid w:val="00DE799E"/>
    <w:rsid w:val="00E00C7A"/>
    <w:rsid w:val="00E029C6"/>
    <w:rsid w:val="00E12103"/>
    <w:rsid w:val="00E1333C"/>
    <w:rsid w:val="00E156E5"/>
    <w:rsid w:val="00E243EE"/>
    <w:rsid w:val="00E269FD"/>
    <w:rsid w:val="00E34D9B"/>
    <w:rsid w:val="00E511D2"/>
    <w:rsid w:val="00E801BB"/>
    <w:rsid w:val="00E83E08"/>
    <w:rsid w:val="00E85A30"/>
    <w:rsid w:val="00E909FB"/>
    <w:rsid w:val="00E926AD"/>
    <w:rsid w:val="00EB5EF6"/>
    <w:rsid w:val="00EC57FF"/>
    <w:rsid w:val="00EE54C7"/>
    <w:rsid w:val="00EE6E7D"/>
    <w:rsid w:val="00EF7C6A"/>
    <w:rsid w:val="00F00BD3"/>
    <w:rsid w:val="00F12839"/>
    <w:rsid w:val="00F17F57"/>
    <w:rsid w:val="00F2207D"/>
    <w:rsid w:val="00F27160"/>
    <w:rsid w:val="00F402F5"/>
    <w:rsid w:val="00F41BA6"/>
    <w:rsid w:val="00F42A3C"/>
    <w:rsid w:val="00F450A5"/>
    <w:rsid w:val="00F45D41"/>
    <w:rsid w:val="00F46B9D"/>
    <w:rsid w:val="00F52BB5"/>
    <w:rsid w:val="00F5304F"/>
    <w:rsid w:val="00F54CA3"/>
    <w:rsid w:val="00F70A62"/>
    <w:rsid w:val="00F81320"/>
    <w:rsid w:val="00F866B3"/>
    <w:rsid w:val="00FB1D76"/>
    <w:rsid w:val="00FB3527"/>
    <w:rsid w:val="00FB73FA"/>
    <w:rsid w:val="00FC361C"/>
    <w:rsid w:val="00FC52B3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link w:val="10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FC3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1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30">
    <w:name w:val="Заголовок 3 Знак"/>
    <w:link w:val="3"/>
    <w:semiHidden/>
    <w:rsid w:val="00FC361C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rsid w:val="004D2C4E"/>
  </w:style>
  <w:style w:type="character" w:customStyle="1" w:styleId="af0">
    <w:name w:val="Текст сноски Знак"/>
    <w:basedOn w:val="a0"/>
    <w:link w:val="af"/>
    <w:uiPriority w:val="99"/>
    <w:rsid w:val="004D2C4E"/>
  </w:style>
  <w:style w:type="character" w:styleId="af1">
    <w:name w:val="footnote reference"/>
    <w:uiPriority w:val="99"/>
    <w:rsid w:val="004D2C4E"/>
    <w:rPr>
      <w:vertAlign w:val="superscript"/>
    </w:rPr>
  </w:style>
  <w:style w:type="character" w:customStyle="1" w:styleId="10">
    <w:name w:val="Заголовок 1 Знак"/>
    <w:link w:val="1"/>
    <w:rsid w:val="004D2C4E"/>
    <w:rPr>
      <w:rFonts w:ascii="Arial" w:hAnsi="Arial"/>
      <w:b/>
      <w:bCs/>
      <w:color w:val="000080"/>
    </w:rPr>
  </w:style>
  <w:style w:type="paragraph" w:customStyle="1" w:styleId="af2">
    <w:basedOn w:val="a"/>
    <w:next w:val="af3"/>
    <w:link w:val="af4"/>
    <w:qFormat/>
    <w:rsid w:val="004D2C4E"/>
    <w:pPr>
      <w:jc w:val="center"/>
    </w:pPr>
    <w:rPr>
      <w:sz w:val="28"/>
    </w:rPr>
  </w:style>
  <w:style w:type="character" w:customStyle="1" w:styleId="af4">
    <w:name w:val="Заголовок Знак"/>
    <w:link w:val="af2"/>
    <w:rsid w:val="004D2C4E"/>
    <w:rPr>
      <w:sz w:val="28"/>
    </w:rPr>
  </w:style>
  <w:style w:type="paragraph" w:styleId="af3">
    <w:name w:val="Title"/>
    <w:basedOn w:val="a"/>
    <w:next w:val="a"/>
    <w:link w:val="af5"/>
    <w:qFormat/>
    <w:rsid w:val="004D2C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3"/>
    <w:rsid w:val="004D2C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basedOn w:val="a"/>
    <w:rsid w:val="00997E84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nformat">
    <w:name w:val="consnonformat"/>
    <w:basedOn w:val="a"/>
    <w:rsid w:val="00997E84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normal0">
    <w:name w:val="consnormal"/>
    <w:basedOn w:val="a"/>
    <w:rsid w:val="00997E84"/>
    <w:pPr>
      <w:autoSpaceDE w:val="0"/>
      <w:autoSpaceDN w:val="0"/>
      <w:ind w:firstLine="720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link w:val="10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FC36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1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30">
    <w:name w:val="Заголовок 3 Знак"/>
    <w:link w:val="3"/>
    <w:semiHidden/>
    <w:rsid w:val="00FC361C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rsid w:val="004D2C4E"/>
  </w:style>
  <w:style w:type="character" w:customStyle="1" w:styleId="af0">
    <w:name w:val="Текст сноски Знак"/>
    <w:basedOn w:val="a0"/>
    <w:link w:val="af"/>
    <w:uiPriority w:val="99"/>
    <w:rsid w:val="004D2C4E"/>
  </w:style>
  <w:style w:type="character" w:styleId="af1">
    <w:name w:val="footnote reference"/>
    <w:uiPriority w:val="99"/>
    <w:rsid w:val="004D2C4E"/>
    <w:rPr>
      <w:vertAlign w:val="superscript"/>
    </w:rPr>
  </w:style>
  <w:style w:type="character" w:customStyle="1" w:styleId="10">
    <w:name w:val="Заголовок 1 Знак"/>
    <w:link w:val="1"/>
    <w:rsid w:val="004D2C4E"/>
    <w:rPr>
      <w:rFonts w:ascii="Arial" w:hAnsi="Arial"/>
      <w:b/>
      <w:bCs/>
      <w:color w:val="000080"/>
    </w:rPr>
  </w:style>
  <w:style w:type="paragraph" w:customStyle="1" w:styleId="af2">
    <w:basedOn w:val="a"/>
    <w:next w:val="af3"/>
    <w:link w:val="af4"/>
    <w:qFormat/>
    <w:rsid w:val="004D2C4E"/>
    <w:pPr>
      <w:jc w:val="center"/>
    </w:pPr>
    <w:rPr>
      <w:sz w:val="28"/>
    </w:rPr>
  </w:style>
  <w:style w:type="character" w:customStyle="1" w:styleId="af4">
    <w:name w:val="Заголовок Знак"/>
    <w:link w:val="af2"/>
    <w:rsid w:val="004D2C4E"/>
    <w:rPr>
      <w:sz w:val="28"/>
    </w:rPr>
  </w:style>
  <w:style w:type="paragraph" w:styleId="af3">
    <w:name w:val="Title"/>
    <w:basedOn w:val="a"/>
    <w:next w:val="a"/>
    <w:link w:val="af5"/>
    <w:qFormat/>
    <w:rsid w:val="004D2C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3"/>
    <w:rsid w:val="004D2C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basedOn w:val="a"/>
    <w:rsid w:val="00997E84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nformat">
    <w:name w:val="consnonformat"/>
    <w:basedOn w:val="a"/>
    <w:rsid w:val="00997E84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normal0">
    <w:name w:val="consnormal"/>
    <w:basedOn w:val="a"/>
    <w:rsid w:val="00997E84"/>
    <w:pPr>
      <w:autoSpaceDE w:val="0"/>
      <w:autoSpaceDN w:val="0"/>
      <w:ind w:firstLine="720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56BA-73B1-40BC-AF80-618242EB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2020-11-13T02:39:00Z</cp:lastPrinted>
  <dcterms:created xsi:type="dcterms:W3CDTF">2024-04-04T09:58:00Z</dcterms:created>
  <dcterms:modified xsi:type="dcterms:W3CDTF">2024-04-04T09:58:00Z</dcterms:modified>
</cp:coreProperties>
</file>