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AA" w:rsidRPr="008B1438" w:rsidRDefault="00BD4675" w:rsidP="00D12A53">
      <w:pPr>
        <w:jc w:val="center"/>
        <w:rPr>
          <w:rFonts w:cs="Arial"/>
          <w:b/>
          <w:sz w:val="24"/>
          <w:szCs w:val="24"/>
        </w:rPr>
      </w:pPr>
      <w:r w:rsidRPr="008B1438">
        <w:rPr>
          <w:rFonts w:cs="Arial"/>
          <w:b/>
          <w:noProof/>
          <w:sz w:val="24"/>
          <w:szCs w:val="24"/>
        </w:rPr>
        <w:drawing>
          <wp:inline distT="0" distB="0" distL="0" distR="0" wp14:anchorId="6470E883" wp14:editId="5A94C3A7">
            <wp:extent cx="576580" cy="765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AA" w:rsidRPr="008B1438" w:rsidRDefault="00EC71AA" w:rsidP="0020438F">
      <w:pPr>
        <w:jc w:val="center"/>
        <w:rPr>
          <w:rFonts w:cs="Arial"/>
          <w:b/>
          <w:sz w:val="24"/>
          <w:szCs w:val="24"/>
        </w:rPr>
      </w:pPr>
      <w:r w:rsidRPr="008B1438">
        <w:rPr>
          <w:rFonts w:cs="Arial"/>
          <w:b/>
          <w:sz w:val="24"/>
          <w:szCs w:val="24"/>
        </w:rPr>
        <w:t xml:space="preserve">Ванаварский сельский  </w:t>
      </w:r>
      <w:r w:rsidR="0020438F" w:rsidRPr="008B1438">
        <w:rPr>
          <w:rFonts w:cs="Arial"/>
          <w:b/>
          <w:sz w:val="24"/>
          <w:szCs w:val="24"/>
        </w:rPr>
        <w:t>С</w:t>
      </w:r>
      <w:r w:rsidRPr="008B1438">
        <w:rPr>
          <w:rFonts w:cs="Arial"/>
          <w:b/>
          <w:sz w:val="24"/>
          <w:szCs w:val="24"/>
        </w:rPr>
        <w:t>овет депутатов</w:t>
      </w:r>
    </w:p>
    <w:p w:rsidR="00EC71AA" w:rsidRPr="008B1438" w:rsidRDefault="00EC71AA" w:rsidP="00EC71AA">
      <w:pPr>
        <w:jc w:val="center"/>
        <w:rPr>
          <w:rFonts w:cs="Arial"/>
          <w:b/>
          <w:sz w:val="24"/>
          <w:szCs w:val="24"/>
        </w:rPr>
      </w:pPr>
      <w:r w:rsidRPr="008B1438">
        <w:rPr>
          <w:rFonts w:cs="Arial"/>
          <w:sz w:val="24"/>
          <w:szCs w:val="24"/>
        </w:rPr>
        <w:t xml:space="preserve">      </w:t>
      </w:r>
      <w:r w:rsidR="0054217B" w:rsidRPr="008B1438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2C43F" wp14:editId="08CF71EB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1627A" w:rsidRPr="008B1438" w:rsidRDefault="0041627A" w:rsidP="0041627A">
      <w:pPr>
        <w:jc w:val="center"/>
        <w:rPr>
          <w:rFonts w:cs="Arial"/>
          <w:b/>
          <w:w w:val="80"/>
          <w:position w:val="4"/>
          <w:sz w:val="24"/>
          <w:szCs w:val="24"/>
        </w:rPr>
      </w:pPr>
      <w:r w:rsidRPr="008B1438">
        <w:rPr>
          <w:rFonts w:cs="Arial"/>
          <w:b/>
          <w:w w:val="80"/>
          <w:position w:val="4"/>
          <w:sz w:val="24"/>
          <w:szCs w:val="24"/>
        </w:rPr>
        <w:t>РЕШЕНИЕ</w:t>
      </w:r>
    </w:p>
    <w:p w:rsidR="0041627A" w:rsidRPr="008B1438" w:rsidRDefault="0041627A" w:rsidP="0041627A">
      <w:pPr>
        <w:rPr>
          <w:rFonts w:cs="Arial"/>
          <w:sz w:val="24"/>
          <w:szCs w:val="24"/>
        </w:rPr>
      </w:pPr>
    </w:p>
    <w:p w:rsidR="0041627A" w:rsidRPr="008B1438" w:rsidRDefault="0041627A" w:rsidP="0041627A">
      <w:pPr>
        <w:ind w:firstLine="0"/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>5 созыв</w:t>
      </w:r>
      <w:r w:rsidRPr="008B1438">
        <w:rPr>
          <w:rFonts w:cs="Arial"/>
          <w:sz w:val="24"/>
          <w:szCs w:val="24"/>
        </w:rPr>
        <w:tab/>
      </w:r>
      <w:r w:rsidRPr="008B1438">
        <w:rPr>
          <w:rFonts w:cs="Arial"/>
          <w:sz w:val="24"/>
          <w:szCs w:val="24"/>
        </w:rPr>
        <w:tab/>
        <w:t xml:space="preserve">                           </w:t>
      </w:r>
      <w:r w:rsidR="00D12A53" w:rsidRPr="008B1438">
        <w:rPr>
          <w:rFonts w:cs="Arial"/>
          <w:sz w:val="24"/>
          <w:szCs w:val="24"/>
        </w:rPr>
        <w:t xml:space="preserve">        </w:t>
      </w:r>
      <w:r w:rsidRPr="008B1438">
        <w:rPr>
          <w:rFonts w:cs="Arial"/>
          <w:sz w:val="24"/>
          <w:szCs w:val="24"/>
        </w:rPr>
        <w:t xml:space="preserve">№ </w:t>
      </w:r>
      <w:r w:rsidR="00321D91" w:rsidRPr="008B1438">
        <w:rPr>
          <w:rFonts w:cs="Arial"/>
          <w:sz w:val="24"/>
          <w:szCs w:val="24"/>
        </w:rPr>
        <w:t xml:space="preserve">1088  </w:t>
      </w:r>
      <w:r w:rsidR="00D12A53" w:rsidRPr="008B1438">
        <w:rPr>
          <w:rFonts w:cs="Arial"/>
          <w:sz w:val="24"/>
          <w:szCs w:val="24"/>
        </w:rPr>
        <w:t xml:space="preserve">         </w:t>
      </w:r>
      <w:r w:rsidRPr="008B1438">
        <w:rPr>
          <w:rFonts w:cs="Arial"/>
          <w:sz w:val="24"/>
          <w:szCs w:val="24"/>
        </w:rPr>
        <w:t xml:space="preserve">                      с. Ванавара                     </w:t>
      </w:r>
    </w:p>
    <w:p w:rsidR="0041627A" w:rsidRPr="008B1438" w:rsidRDefault="0041627A" w:rsidP="0041627A">
      <w:pPr>
        <w:ind w:firstLine="0"/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>4 сессия внеочередная</w:t>
      </w:r>
    </w:p>
    <w:p w:rsidR="0041627A" w:rsidRPr="008B1438" w:rsidRDefault="0041627A" w:rsidP="0041627A">
      <w:pPr>
        <w:ind w:firstLine="0"/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>«28» ноября 2018 г.</w:t>
      </w:r>
    </w:p>
    <w:p w:rsidR="00EC71AA" w:rsidRPr="008B1438" w:rsidRDefault="00EC71AA" w:rsidP="0041627A">
      <w:pPr>
        <w:ind w:firstLine="0"/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 xml:space="preserve">                                                                    </w:t>
      </w:r>
    </w:p>
    <w:p w:rsidR="00DC30CE" w:rsidRPr="008B1438" w:rsidRDefault="00DC30CE" w:rsidP="00DC30CE">
      <w:pPr>
        <w:ind w:firstLine="0"/>
        <w:jc w:val="center"/>
        <w:rPr>
          <w:rFonts w:cs="Arial"/>
          <w:b/>
          <w:bCs/>
          <w:color w:val="000000"/>
          <w:sz w:val="24"/>
          <w:szCs w:val="24"/>
        </w:rPr>
      </w:pPr>
      <w:r w:rsidRPr="008B1438">
        <w:rPr>
          <w:rFonts w:cs="Arial"/>
          <w:b/>
          <w:bCs/>
          <w:color w:val="000000"/>
          <w:sz w:val="24"/>
          <w:szCs w:val="24"/>
        </w:rPr>
        <w:t>Об утверждении Положения</w:t>
      </w:r>
    </w:p>
    <w:p w:rsidR="00DC30CE" w:rsidRPr="008B1438" w:rsidRDefault="00DC30CE" w:rsidP="00DC30CE">
      <w:pPr>
        <w:ind w:firstLine="0"/>
        <w:jc w:val="center"/>
        <w:rPr>
          <w:rFonts w:cs="Arial"/>
          <w:b/>
          <w:bCs/>
          <w:color w:val="000000"/>
          <w:sz w:val="24"/>
          <w:szCs w:val="24"/>
        </w:rPr>
      </w:pPr>
      <w:r w:rsidRPr="008B1438">
        <w:rPr>
          <w:rFonts w:cs="Arial"/>
          <w:b/>
          <w:bCs/>
          <w:color w:val="000000"/>
          <w:sz w:val="24"/>
          <w:szCs w:val="24"/>
        </w:rPr>
        <w:t xml:space="preserve"> «Об установлении и  взимании местных налогов на территории сельского поселения село Ванавара»</w:t>
      </w:r>
      <w:r w:rsidR="005A1156" w:rsidRPr="008B1438">
        <w:rPr>
          <w:rFonts w:cs="Arial"/>
          <w:b/>
          <w:bCs/>
          <w:color w:val="000000"/>
          <w:sz w:val="24"/>
          <w:szCs w:val="24"/>
        </w:rPr>
        <w:t xml:space="preserve"> </w:t>
      </w:r>
    </w:p>
    <w:p w:rsidR="0033367B" w:rsidRPr="008B1438" w:rsidRDefault="0033367B" w:rsidP="00DC30CE">
      <w:pPr>
        <w:ind w:firstLine="0"/>
        <w:jc w:val="center"/>
        <w:rPr>
          <w:rFonts w:cs="Arial"/>
          <w:b/>
          <w:bCs/>
          <w:color w:val="000000"/>
          <w:sz w:val="24"/>
          <w:szCs w:val="24"/>
        </w:rPr>
      </w:pPr>
      <w:r w:rsidRPr="008B1438">
        <w:rPr>
          <w:rFonts w:cs="Arial"/>
          <w:b/>
          <w:sz w:val="24"/>
          <w:szCs w:val="24"/>
        </w:rPr>
        <w:t>(</w:t>
      </w:r>
      <w:r w:rsidRPr="008B1438">
        <w:rPr>
          <w:rFonts w:cs="Arial"/>
          <w:sz w:val="24"/>
          <w:szCs w:val="24"/>
        </w:rPr>
        <w:t xml:space="preserve">в редакции решения Ванаварского сельского Совета депутатов </w:t>
      </w:r>
      <w:r w:rsidRPr="008B1438">
        <w:rPr>
          <w:rFonts w:cs="Arial"/>
          <w:color w:val="FF0000"/>
          <w:sz w:val="24"/>
          <w:szCs w:val="24"/>
        </w:rPr>
        <w:t>от 20.02.2019 г. № 1118</w:t>
      </w:r>
      <w:r w:rsidR="00617AC4" w:rsidRPr="008B1438">
        <w:rPr>
          <w:rFonts w:cs="Arial"/>
          <w:color w:val="FF0000"/>
          <w:sz w:val="24"/>
          <w:szCs w:val="24"/>
        </w:rPr>
        <w:t xml:space="preserve">, </w:t>
      </w:r>
      <w:r w:rsidR="00617AC4" w:rsidRPr="008B1438">
        <w:rPr>
          <w:rFonts w:cs="Arial"/>
          <w:color w:val="00B0F0"/>
          <w:sz w:val="24"/>
          <w:szCs w:val="24"/>
        </w:rPr>
        <w:t>от 30.05.2019 № 1132</w:t>
      </w:r>
      <w:r w:rsidR="004336CF" w:rsidRPr="008B1438">
        <w:rPr>
          <w:rFonts w:cs="Arial"/>
          <w:color w:val="00B0F0"/>
          <w:sz w:val="24"/>
          <w:szCs w:val="24"/>
        </w:rPr>
        <w:t xml:space="preserve">, </w:t>
      </w:r>
      <w:r w:rsidR="004336CF" w:rsidRPr="008B1438">
        <w:rPr>
          <w:rFonts w:cs="Arial"/>
          <w:color w:val="7030A0"/>
          <w:sz w:val="24"/>
          <w:szCs w:val="24"/>
        </w:rPr>
        <w:t>от 28.06.2019 г. № 114</w:t>
      </w:r>
      <w:r w:rsidR="0079704E" w:rsidRPr="008B1438">
        <w:rPr>
          <w:rFonts w:cs="Arial"/>
          <w:color w:val="7030A0"/>
          <w:sz w:val="24"/>
          <w:szCs w:val="24"/>
        </w:rPr>
        <w:t xml:space="preserve">2, </w:t>
      </w:r>
      <w:r w:rsidR="0079704E" w:rsidRPr="008B1438">
        <w:rPr>
          <w:rFonts w:cs="Arial"/>
          <w:color w:val="E36C0A" w:themeColor="accent6" w:themeShade="BF"/>
          <w:sz w:val="24"/>
          <w:szCs w:val="24"/>
        </w:rPr>
        <w:t>от 14.11.2019 г. № 1164</w:t>
      </w:r>
      <w:r w:rsidR="009C0F41">
        <w:rPr>
          <w:rFonts w:cs="Arial"/>
          <w:color w:val="E36C0A" w:themeColor="accent6" w:themeShade="BF"/>
          <w:sz w:val="24"/>
          <w:szCs w:val="24"/>
        </w:rPr>
        <w:t xml:space="preserve">, </w:t>
      </w:r>
      <w:r w:rsidR="009C0F41">
        <w:rPr>
          <w:rFonts w:cs="Arial"/>
          <w:color w:val="00B050"/>
          <w:sz w:val="24"/>
          <w:szCs w:val="24"/>
        </w:rPr>
        <w:t>от 04.03.2021 № 1253</w:t>
      </w:r>
      <w:r w:rsidR="00E90CC6">
        <w:rPr>
          <w:rFonts w:cs="Arial"/>
          <w:color w:val="00B050"/>
          <w:sz w:val="24"/>
          <w:szCs w:val="24"/>
        </w:rPr>
        <w:t xml:space="preserve">, </w:t>
      </w:r>
      <w:r w:rsidR="00E90CC6">
        <w:rPr>
          <w:rFonts w:cs="Arial"/>
          <w:color w:val="31849B" w:themeColor="accent5" w:themeShade="BF"/>
          <w:sz w:val="24"/>
          <w:szCs w:val="24"/>
        </w:rPr>
        <w:t>от 25.08.2021 № 1285</w:t>
      </w:r>
      <w:r w:rsidR="00A75546">
        <w:rPr>
          <w:rFonts w:cs="Arial"/>
          <w:color w:val="31849B" w:themeColor="accent5" w:themeShade="BF"/>
          <w:sz w:val="24"/>
          <w:szCs w:val="24"/>
        </w:rPr>
        <w:t xml:space="preserve">, </w:t>
      </w:r>
      <w:r w:rsidR="00A75546" w:rsidRPr="00A75546">
        <w:rPr>
          <w:rFonts w:cs="Arial"/>
          <w:color w:val="943634" w:themeColor="accent2" w:themeShade="BF"/>
          <w:sz w:val="24"/>
          <w:szCs w:val="24"/>
        </w:rPr>
        <w:t>от 02.12.2021 № 1311</w:t>
      </w:r>
      <w:r w:rsidR="008A750C">
        <w:rPr>
          <w:rFonts w:cs="Arial"/>
          <w:color w:val="943634" w:themeColor="accent2" w:themeShade="BF"/>
          <w:sz w:val="24"/>
          <w:szCs w:val="24"/>
        </w:rPr>
        <w:t xml:space="preserve">, </w:t>
      </w:r>
      <w:r w:rsidR="008A750C" w:rsidRPr="008A750C">
        <w:rPr>
          <w:rFonts w:cs="Arial"/>
          <w:color w:val="4F6228" w:themeColor="accent3" w:themeShade="80"/>
          <w:sz w:val="24"/>
          <w:szCs w:val="24"/>
        </w:rPr>
        <w:t>от 22.12.2021 № 1322</w:t>
      </w:r>
      <w:r w:rsidR="00070D16">
        <w:rPr>
          <w:rFonts w:cs="Arial"/>
          <w:color w:val="4F6228" w:themeColor="accent3" w:themeShade="80"/>
          <w:sz w:val="24"/>
          <w:szCs w:val="24"/>
        </w:rPr>
        <w:t xml:space="preserve">, </w:t>
      </w:r>
      <w:r w:rsidR="00070D16" w:rsidRPr="00070D16">
        <w:rPr>
          <w:rFonts w:cs="Arial"/>
          <w:color w:val="984806" w:themeColor="accent6" w:themeShade="80"/>
          <w:sz w:val="24"/>
          <w:szCs w:val="24"/>
        </w:rPr>
        <w:t>от 16.02.2022 № 1332</w:t>
      </w:r>
      <w:r w:rsidR="007A26DD">
        <w:rPr>
          <w:rFonts w:cs="Arial"/>
          <w:color w:val="984806" w:themeColor="accent6" w:themeShade="80"/>
          <w:sz w:val="24"/>
          <w:szCs w:val="24"/>
        </w:rPr>
        <w:t xml:space="preserve"> , </w:t>
      </w:r>
      <w:r w:rsidR="007A26DD" w:rsidRPr="007A26DD">
        <w:rPr>
          <w:rFonts w:cs="Arial"/>
          <w:color w:val="808080" w:themeColor="background1" w:themeShade="80"/>
          <w:sz w:val="24"/>
          <w:szCs w:val="24"/>
        </w:rPr>
        <w:t>№ 1384, от 18.10.2022</w:t>
      </w:r>
      <w:r w:rsidR="00CA675D">
        <w:rPr>
          <w:rFonts w:cs="Arial"/>
          <w:color w:val="808080" w:themeColor="background1" w:themeShade="80"/>
          <w:sz w:val="24"/>
          <w:szCs w:val="24"/>
        </w:rPr>
        <w:t xml:space="preserve">, </w:t>
      </w:r>
      <w:r w:rsidR="00CA675D" w:rsidRPr="00CA675D">
        <w:rPr>
          <w:rFonts w:cs="Arial"/>
          <w:color w:val="76923C" w:themeColor="accent3" w:themeShade="BF"/>
          <w:sz w:val="24"/>
          <w:szCs w:val="24"/>
        </w:rPr>
        <w:t>от 06.07.2023 №1457</w:t>
      </w:r>
      <w:r w:rsidR="00F9217E">
        <w:rPr>
          <w:rFonts w:cs="Arial"/>
          <w:color w:val="76923C" w:themeColor="accent3" w:themeShade="BF"/>
          <w:sz w:val="24"/>
          <w:szCs w:val="24"/>
        </w:rPr>
        <w:t xml:space="preserve">, </w:t>
      </w:r>
      <w:r w:rsidR="00F9217E">
        <w:rPr>
          <w:rFonts w:cs="Arial"/>
          <w:color w:val="002060"/>
          <w:sz w:val="24"/>
          <w:szCs w:val="24"/>
        </w:rPr>
        <w:t>от 22.11.2023 № 1489</w:t>
      </w:r>
      <w:r w:rsidR="00DD0F45">
        <w:rPr>
          <w:rFonts w:cs="Arial"/>
          <w:color w:val="002060"/>
          <w:sz w:val="24"/>
          <w:szCs w:val="24"/>
        </w:rPr>
        <w:t xml:space="preserve">, </w:t>
      </w:r>
      <w:r w:rsidR="00DD0F45" w:rsidRPr="00DD0F45">
        <w:rPr>
          <w:rFonts w:cs="Arial"/>
          <w:color w:val="FF0000"/>
          <w:sz w:val="24"/>
          <w:szCs w:val="24"/>
        </w:rPr>
        <w:t>от 11.04.2024 №1518</w:t>
      </w:r>
      <w:r w:rsidRPr="00DD0F45">
        <w:rPr>
          <w:rFonts w:cs="Arial"/>
          <w:color w:val="FF0000"/>
          <w:sz w:val="24"/>
          <w:szCs w:val="24"/>
        </w:rPr>
        <w:t>)</w:t>
      </w:r>
    </w:p>
    <w:p w:rsidR="00DC30CE" w:rsidRPr="008B1438" w:rsidRDefault="00DC30CE" w:rsidP="00EC71AA">
      <w:pPr>
        <w:jc w:val="center"/>
        <w:rPr>
          <w:rFonts w:cs="Arial"/>
          <w:b/>
          <w:bCs/>
          <w:color w:val="000000"/>
          <w:sz w:val="24"/>
          <w:szCs w:val="24"/>
        </w:rPr>
      </w:pPr>
    </w:p>
    <w:p w:rsidR="00DC30CE" w:rsidRPr="008B1438" w:rsidRDefault="00DC30CE" w:rsidP="00DC30CE">
      <w:pPr>
        <w:widowControl/>
        <w:autoSpaceDE/>
        <w:autoSpaceDN/>
        <w:adjustRightInd/>
        <w:ind w:firstLine="360"/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 xml:space="preserve">  В соответствии с гл. 31, 32 Налогового Кодекса Р</w:t>
      </w:r>
      <w:r w:rsidR="00A539C2" w:rsidRPr="008B1438">
        <w:rPr>
          <w:rFonts w:cs="Arial"/>
          <w:sz w:val="24"/>
          <w:szCs w:val="24"/>
        </w:rPr>
        <w:t>оссийской Федерации</w:t>
      </w:r>
      <w:r w:rsidRPr="008B1438">
        <w:rPr>
          <w:rFonts w:cs="Arial"/>
          <w:sz w:val="24"/>
          <w:szCs w:val="24"/>
        </w:rPr>
        <w:t xml:space="preserve">, </w:t>
      </w:r>
      <w:r w:rsidR="00845D54" w:rsidRPr="008B1438">
        <w:rPr>
          <w:rFonts w:cs="Arial"/>
          <w:sz w:val="24"/>
          <w:szCs w:val="24"/>
        </w:rPr>
        <w:t xml:space="preserve">        </w:t>
      </w:r>
      <w:r w:rsidRPr="008B1438">
        <w:rPr>
          <w:rFonts w:cs="Arial"/>
          <w:sz w:val="24"/>
          <w:szCs w:val="24"/>
        </w:rPr>
        <w:t>Федерального закона от 06.10.2003 г. № 131-ФЗ «Об общих принципах организ</w:t>
      </w:r>
      <w:r w:rsidRPr="008B1438">
        <w:rPr>
          <w:rFonts w:cs="Arial"/>
          <w:sz w:val="24"/>
          <w:szCs w:val="24"/>
        </w:rPr>
        <w:t>а</w:t>
      </w:r>
      <w:r w:rsidRPr="008B1438">
        <w:rPr>
          <w:rFonts w:cs="Arial"/>
          <w:sz w:val="24"/>
          <w:szCs w:val="24"/>
        </w:rPr>
        <w:t>ции местного самоупра</w:t>
      </w:r>
      <w:r w:rsidR="00845D54" w:rsidRPr="008B1438">
        <w:rPr>
          <w:rFonts w:cs="Arial"/>
          <w:sz w:val="24"/>
          <w:szCs w:val="24"/>
        </w:rPr>
        <w:t>вления в Российской Федерации», Законом Красноярского края № 6-2108 от 01.11.2018 «Об установлении единой даты начала применения на территории Красноярского края порядка определения налоговой базы по нал</w:t>
      </w:r>
      <w:r w:rsidR="00845D54" w:rsidRPr="008B1438">
        <w:rPr>
          <w:rFonts w:cs="Arial"/>
          <w:sz w:val="24"/>
          <w:szCs w:val="24"/>
        </w:rPr>
        <w:t>о</w:t>
      </w:r>
      <w:r w:rsidR="00845D54" w:rsidRPr="008B1438">
        <w:rPr>
          <w:rFonts w:cs="Arial"/>
          <w:sz w:val="24"/>
          <w:szCs w:val="24"/>
        </w:rPr>
        <w:t>гу на имущество физических лиц исходя из кадастровой стоимости объектов нал</w:t>
      </w:r>
      <w:r w:rsidR="00845D54" w:rsidRPr="008B1438">
        <w:rPr>
          <w:rFonts w:cs="Arial"/>
          <w:sz w:val="24"/>
          <w:szCs w:val="24"/>
        </w:rPr>
        <w:t>о</w:t>
      </w:r>
      <w:r w:rsidR="00845D54" w:rsidRPr="008B1438">
        <w:rPr>
          <w:rFonts w:cs="Arial"/>
          <w:sz w:val="24"/>
          <w:szCs w:val="24"/>
        </w:rPr>
        <w:t xml:space="preserve">гообложения», </w:t>
      </w:r>
      <w:r w:rsidRPr="008B1438">
        <w:rPr>
          <w:rFonts w:cs="Arial"/>
          <w:sz w:val="24"/>
          <w:szCs w:val="24"/>
        </w:rPr>
        <w:t xml:space="preserve"> п.п. 2 п. 1 ст. 7 Устава сельского поселения «село Ванавара</w:t>
      </w:r>
      <w:r w:rsidR="00D12A53" w:rsidRPr="008B1438">
        <w:rPr>
          <w:rFonts w:cs="Arial"/>
          <w:sz w:val="24"/>
          <w:szCs w:val="24"/>
        </w:rPr>
        <w:t xml:space="preserve">» </w:t>
      </w:r>
      <w:r w:rsidRPr="008B1438">
        <w:rPr>
          <w:rFonts w:cs="Arial"/>
          <w:sz w:val="24"/>
          <w:szCs w:val="24"/>
        </w:rPr>
        <w:t>В</w:t>
      </w:r>
      <w:r w:rsidRPr="008B1438">
        <w:rPr>
          <w:rFonts w:cs="Arial"/>
          <w:sz w:val="24"/>
          <w:szCs w:val="24"/>
        </w:rPr>
        <w:t>а</w:t>
      </w:r>
      <w:r w:rsidRPr="008B1438">
        <w:rPr>
          <w:rFonts w:cs="Arial"/>
          <w:sz w:val="24"/>
          <w:szCs w:val="24"/>
        </w:rPr>
        <w:t>наварский сельский Совет депутатов РЕШИЛ:</w:t>
      </w:r>
    </w:p>
    <w:p w:rsidR="00DC30CE" w:rsidRPr="008B1438" w:rsidRDefault="00DC30CE" w:rsidP="00DC30CE">
      <w:pPr>
        <w:widowControl/>
        <w:autoSpaceDE/>
        <w:autoSpaceDN/>
        <w:adjustRightInd/>
        <w:ind w:firstLine="360"/>
        <w:rPr>
          <w:rFonts w:cs="Arial"/>
          <w:sz w:val="24"/>
          <w:szCs w:val="24"/>
        </w:rPr>
      </w:pPr>
    </w:p>
    <w:p w:rsidR="00A539C2" w:rsidRPr="008B1438" w:rsidRDefault="006A6597" w:rsidP="006A6597">
      <w:pPr>
        <w:rPr>
          <w:rFonts w:cs="Arial"/>
          <w:sz w:val="24"/>
          <w:szCs w:val="24"/>
          <w:lang w:eastAsia="ja-JP"/>
        </w:rPr>
      </w:pPr>
      <w:r w:rsidRPr="008B1438">
        <w:rPr>
          <w:rFonts w:cs="Arial"/>
          <w:sz w:val="24"/>
          <w:szCs w:val="24"/>
        </w:rPr>
        <w:t xml:space="preserve">1. </w:t>
      </w:r>
      <w:r w:rsidR="005A1156" w:rsidRPr="008B1438">
        <w:rPr>
          <w:rFonts w:cs="Arial"/>
          <w:sz w:val="24"/>
          <w:szCs w:val="24"/>
        </w:rPr>
        <w:t>Утвердить Положение «Об установлении и взимании местных налогов на территории сельского поселения село Ванавара» согласно приложению № 1.</w:t>
      </w:r>
    </w:p>
    <w:p w:rsidR="005A1156" w:rsidRPr="008B1438" w:rsidRDefault="006A6597" w:rsidP="005A1156">
      <w:pPr>
        <w:rPr>
          <w:rFonts w:cs="Arial"/>
          <w:sz w:val="24"/>
          <w:szCs w:val="24"/>
          <w:lang w:eastAsia="ja-JP"/>
        </w:rPr>
      </w:pPr>
      <w:r w:rsidRPr="008B1438">
        <w:rPr>
          <w:rFonts w:cs="Arial"/>
          <w:sz w:val="24"/>
          <w:szCs w:val="24"/>
          <w:lang w:eastAsia="ja-JP"/>
        </w:rPr>
        <w:t xml:space="preserve">2. </w:t>
      </w:r>
      <w:r w:rsidR="005A1156" w:rsidRPr="008B1438">
        <w:rPr>
          <w:rFonts w:cs="Arial"/>
          <w:sz w:val="24"/>
          <w:szCs w:val="24"/>
          <w:lang w:eastAsia="ja-JP"/>
        </w:rPr>
        <w:t>Отменить:</w:t>
      </w:r>
    </w:p>
    <w:p w:rsidR="005A1156" w:rsidRPr="008B1438" w:rsidRDefault="005A1156" w:rsidP="005A1156">
      <w:pPr>
        <w:rPr>
          <w:rFonts w:cs="Arial"/>
          <w:sz w:val="24"/>
          <w:szCs w:val="24"/>
          <w:lang w:eastAsia="ja-JP"/>
        </w:rPr>
      </w:pPr>
      <w:r w:rsidRPr="008B1438">
        <w:rPr>
          <w:rFonts w:cs="Arial"/>
          <w:sz w:val="24"/>
          <w:szCs w:val="24"/>
          <w:lang w:eastAsia="ja-JP"/>
        </w:rPr>
        <w:t>- Решение Ванаварского сельского Совета депутатов от 17.03.2016 года                 № 869 «Об утверждении  Положения «Об установлении и взимании местных налогов на территории сельского поселения село Ванавара»».</w:t>
      </w:r>
    </w:p>
    <w:p w:rsidR="006A6597" w:rsidRPr="008B1438" w:rsidRDefault="005A1156" w:rsidP="005A1156">
      <w:pPr>
        <w:rPr>
          <w:rFonts w:cs="Arial"/>
          <w:sz w:val="24"/>
          <w:szCs w:val="24"/>
          <w:lang w:eastAsia="ja-JP"/>
        </w:rPr>
      </w:pPr>
      <w:r w:rsidRPr="008B1438">
        <w:rPr>
          <w:rFonts w:cs="Arial"/>
          <w:sz w:val="24"/>
          <w:szCs w:val="24"/>
          <w:lang w:eastAsia="ja-JP"/>
        </w:rPr>
        <w:t>- Решение Ванаварского сельского Совета депутатов от 02.06.2016 года                 № 881 «О внесении дополнений в Решение Ванаварского сельского Совета деп</w:t>
      </w:r>
      <w:r w:rsidRPr="008B1438">
        <w:rPr>
          <w:rFonts w:cs="Arial"/>
          <w:sz w:val="24"/>
          <w:szCs w:val="24"/>
          <w:lang w:eastAsia="ja-JP"/>
        </w:rPr>
        <w:t>у</w:t>
      </w:r>
      <w:r w:rsidRPr="008B1438">
        <w:rPr>
          <w:rFonts w:cs="Arial"/>
          <w:sz w:val="24"/>
          <w:szCs w:val="24"/>
          <w:lang w:eastAsia="ja-JP"/>
        </w:rPr>
        <w:t>татов № 869 от 17.03.2016 года «Об утверждении  Положения «Об установлении и взимании местных налогов на территории сельского поселения село Ванав</w:t>
      </w:r>
      <w:r w:rsidRPr="008B1438">
        <w:rPr>
          <w:rFonts w:cs="Arial"/>
          <w:sz w:val="24"/>
          <w:szCs w:val="24"/>
          <w:lang w:eastAsia="ja-JP"/>
        </w:rPr>
        <w:t>а</w:t>
      </w:r>
      <w:r w:rsidRPr="008B1438">
        <w:rPr>
          <w:rFonts w:cs="Arial"/>
          <w:sz w:val="24"/>
          <w:szCs w:val="24"/>
          <w:lang w:eastAsia="ja-JP"/>
        </w:rPr>
        <w:t>ра»»».</w:t>
      </w:r>
    </w:p>
    <w:p w:rsidR="006B33A3" w:rsidRPr="008B1438" w:rsidRDefault="006B33A3" w:rsidP="005A1156">
      <w:pPr>
        <w:rPr>
          <w:rFonts w:cs="Arial"/>
          <w:sz w:val="24"/>
          <w:szCs w:val="24"/>
          <w:lang w:eastAsia="ja-JP"/>
        </w:rPr>
      </w:pPr>
      <w:r w:rsidRPr="008B1438">
        <w:rPr>
          <w:rFonts w:cs="Arial"/>
          <w:sz w:val="24"/>
          <w:szCs w:val="24"/>
          <w:lang w:eastAsia="ja-JP"/>
        </w:rPr>
        <w:t>- Решение Ванаварского сельского Совета депутатов от 08.09.2016 года                 № 897 «О внесении изменений в Решение № 869 от 17.03.2016 года «Об утве</w:t>
      </w:r>
      <w:r w:rsidRPr="008B1438">
        <w:rPr>
          <w:rFonts w:cs="Arial"/>
          <w:sz w:val="24"/>
          <w:szCs w:val="24"/>
          <w:lang w:eastAsia="ja-JP"/>
        </w:rPr>
        <w:t>р</w:t>
      </w:r>
      <w:r w:rsidRPr="008B1438">
        <w:rPr>
          <w:rFonts w:cs="Arial"/>
          <w:sz w:val="24"/>
          <w:szCs w:val="24"/>
          <w:lang w:eastAsia="ja-JP"/>
        </w:rPr>
        <w:t>ждении  Положения «Об установлении и взимании местных налогов на террит</w:t>
      </w:r>
      <w:r w:rsidRPr="008B1438">
        <w:rPr>
          <w:rFonts w:cs="Arial"/>
          <w:sz w:val="24"/>
          <w:szCs w:val="24"/>
          <w:lang w:eastAsia="ja-JP"/>
        </w:rPr>
        <w:t>о</w:t>
      </w:r>
      <w:r w:rsidRPr="008B1438">
        <w:rPr>
          <w:rFonts w:cs="Arial"/>
          <w:sz w:val="24"/>
          <w:szCs w:val="24"/>
          <w:lang w:eastAsia="ja-JP"/>
        </w:rPr>
        <w:t>рии сельского поселения село Ванавара»»».</w:t>
      </w:r>
    </w:p>
    <w:p w:rsidR="006B33A3" w:rsidRPr="008B1438" w:rsidRDefault="006B33A3" w:rsidP="005A1156">
      <w:pPr>
        <w:rPr>
          <w:rFonts w:cs="Arial"/>
          <w:color w:val="000000"/>
          <w:sz w:val="24"/>
          <w:szCs w:val="24"/>
        </w:rPr>
      </w:pPr>
      <w:r w:rsidRPr="008B1438">
        <w:rPr>
          <w:rFonts w:cs="Arial"/>
          <w:color w:val="000000"/>
          <w:sz w:val="24"/>
          <w:szCs w:val="24"/>
        </w:rPr>
        <w:t>- Решение Ванаварского сельского Совета депутатов от 15.03.2017 года                 № 938 «О внесении дополнений в Решение № 869 от 17.03.2016 года «Об утве</w:t>
      </w:r>
      <w:r w:rsidRPr="008B1438">
        <w:rPr>
          <w:rFonts w:cs="Arial"/>
          <w:color w:val="000000"/>
          <w:sz w:val="24"/>
          <w:szCs w:val="24"/>
        </w:rPr>
        <w:t>р</w:t>
      </w:r>
      <w:r w:rsidRPr="008B1438">
        <w:rPr>
          <w:rFonts w:cs="Arial"/>
          <w:color w:val="000000"/>
          <w:sz w:val="24"/>
          <w:szCs w:val="24"/>
        </w:rPr>
        <w:t>ждении  Положения «Об установлении и взимании местных налогов на террит</w:t>
      </w:r>
      <w:r w:rsidRPr="008B1438">
        <w:rPr>
          <w:rFonts w:cs="Arial"/>
          <w:color w:val="000000"/>
          <w:sz w:val="24"/>
          <w:szCs w:val="24"/>
        </w:rPr>
        <w:t>о</w:t>
      </w:r>
      <w:r w:rsidRPr="008B1438">
        <w:rPr>
          <w:rFonts w:cs="Arial"/>
          <w:color w:val="000000"/>
          <w:sz w:val="24"/>
          <w:szCs w:val="24"/>
        </w:rPr>
        <w:t>рии сельского поселения село Ванавара»»».</w:t>
      </w:r>
    </w:p>
    <w:p w:rsidR="006B33A3" w:rsidRPr="008B1438" w:rsidRDefault="006B33A3" w:rsidP="005A1156">
      <w:pPr>
        <w:rPr>
          <w:rFonts w:cs="Arial"/>
          <w:color w:val="000000"/>
          <w:sz w:val="24"/>
          <w:szCs w:val="24"/>
        </w:rPr>
      </w:pPr>
      <w:r w:rsidRPr="008B1438">
        <w:rPr>
          <w:rFonts w:cs="Arial"/>
          <w:color w:val="000000"/>
          <w:sz w:val="24"/>
          <w:szCs w:val="24"/>
        </w:rPr>
        <w:t>- Решение Ванаварского сельского Совета депутатов от 04.05.2017 года                 № 954 «О внесении изменения в Решение № 869 от 17.03.2016 года «Об утве</w:t>
      </w:r>
      <w:r w:rsidRPr="008B1438">
        <w:rPr>
          <w:rFonts w:cs="Arial"/>
          <w:color w:val="000000"/>
          <w:sz w:val="24"/>
          <w:szCs w:val="24"/>
        </w:rPr>
        <w:t>р</w:t>
      </w:r>
      <w:r w:rsidRPr="008B1438">
        <w:rPr>
          <w:rFonts w:cs="Arial"/>
          <w:color w:val="000000"/>
          <w:sz w:val="24"/>
          <w:szCs w:val="24"/>
        </w:rPr>
        <w:lastRenderedPageBreak/>
        <w:t>ждении  Положения «Об установлении и взимании местных налогов на террит</w:t>
      </w:r>
      <w:r w:rsidRPr="008B1438">
        <w:rPr>
          <w:rFonts w:cs="Arial"/>
          <w:color w:val="000000"/>
          <w:sz w:val="24"/>
          <w:szCs w:val="24"/>
        </w:rPr>
        <w:t>о</w:t>
      </w:r>
      <w:r w:rsidRPr="008B1438">
        <w:rPr>
          <w:rFonts w:cs="Arial"/>
          <w:color w:val="000000"/>
          <w:sz w:val="24"/>
          <w:szCs w:val="24"/>
        </w:rPr>
        <w:t>рии сельского поселения село Ванавара»»».</w:t>
      </w:r>
    </w:p>
    <w:p w:rsidR="006B33A3" w:rsidRPr="008B1438" w:rsidRDefault="006B33A3" w:rsidP="005A1156">
      <w:pPr>
        <w:rPr>
          <w:rFonts w:cs="Arial"/>
          <w:color w:val="000000"/>
          <w:sz w:val="24"/>
          <w:szCs w:val="24"/>
        </w:rPr>
      </w:pPr>
      <w:r w:rsidRPr="008B1438">
        <w:rPr>
          <w:rFonts w:cs="Arial"/>
          <w:color w:val="000000"/>
          <w:sz w:val="24"/>
          <w:szCs w:val="24"/>
        </w:rPr>
        <w:t>- Решение Ванаварского сельского Совета депутатов от 17.08.2017 года                 № 973 «О внесении изменения в Решение № 954 от 04.05.2017 года «О внесении изменения в Решение № 869 от 17.03.2016 года «Об утверждении  Положения «Об установлении и взимании местных налогов на территории сельского посел</w:t>
      </w:r>
      <w:r w:rsidRPr="008B1438">
        <w:rPr>
          <w:rFonts w:cs="Arial"/>
          <w:color w:val="000000"/>
          <w:sz w:val="24"/>
          <w:szCs w:val="24"/>
        </w:rPr>
        <w:t>е</w:t>
      </w:r>
      <w:r w:rsidRPr="008B1438">
        <w:rPr>
          <w:rFonts w:cs="Arial"/>
          <w:color w:val="000000"/>
          <w:sz w:val="24"/>
          <w:szCs w:val="24"/>
        </w:rPr>
        <w:t>ния село Ванавара»»»».</w:t>
      </w:r>
    </w:p>
    <w:p w:rsidR="005044C2" w:rsidRPr="008B1438" w:rsidRDefault="005044C2" w:rsidP="005044C2">
      <w:pPr>
        <w:pStyle w:val="affb"/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8B1438">
        <w:rPr>
          <w:rFonts w:ascii="Arial" w:hAnsi="Arial" w:cs="Arial"/>
          <w:sz w:val="24"/>
          <w:szCs w:val="24"/>
        </w:rPr>
        <w:t xml:space="preserve">         </w:t>
      </w:r>
      <w:r w:rsidR="00EC71AA" w:rsidRPr="008B1438">
        <w:rPr>
          <w:rFonts w:ascii="Arial" w:hAnsi="Arial" w:cs="Arial"/>
          <w:sz w:val="24"/>
          <w:szCs w:val="24"/>
        </w:rPr>
        <w:t xml:space="preserve"> </w:t>
      </w:r>
      <w:r w:rsidR="006A6597" w:rsidRPr="008B1438">
        <w:rPr>
          <w:rFonts w:ascii="Arial" w:hAnsi="Arial" w:cs="Arial"/>
          <w:sz w:val="24"/>
          <w:szCs w:val="24"/>
        </w:rPr>
        <w:t>3</w:t>
      </w:r>
      <w:r w:rsidR="004F4C7E" w:rsidRPr="008B1438">
        <w:rPr>
          <w:rFonts w:ascii="Arial" w:hAnsi="Arial" w:cs="Arial"/>
          <w:sz w:val="24"/>
          <w:szCs w:val="24"/>
        </w:rPr>
        <w:t xml:space="preserve">. </w:t>
      </w:r>
      <w:r w:rsidRPr="008B1438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6B33A3" w:rsidRPr="008B1438">
        <w:rPr>
          <w:rFonts w:ascii="Arial" w:hAnsi="Arial" w:cs="Arial"/>
          <w:sz w:val="24"/>
          <w:szCs w:val="24"/>
        </w:rPr>
        <w:t xml:space="preserve">не ранее чем по истечении одного месяца со дня официального </w:t>
      </w:r>
      <w:r w:rsidRPr="008B1438">
        <w:rPr>
          <w:rFonts w:ascii="Arial" w:hAnsi="Arial" w:cs="Arial"/>
          <w:sz w:val="24"/>
          <w:szCs w:val="24"/>
        </w:rPr>
        <w:t>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6B33A3" w:rsidRPr="008B1438">
        <w:rPr>
          <w:rFonts w:ascii="Arial" w:hAnsi="Arial" w:cs="Arial"/>
          <w:sz w:val="24"/>
          <w:szCs w:val="24"/>
        </w:rPr>
        <w:t xml:space="preserve"> и распространяется на налоговые периоды с 01 января 201</w:t>
      </w:r>
      <w:r w:rsidR="00845D54" w:rsidRPr="008B1438">
        <w:rPr>
          <w:rFonts w:ascii="Arial" w:hAnsi="Arial" w:cs="Arial"/>
          <w:sz w:val="24"/>
          <w:szCs w:val="24"/>
        </w:rPr>
        <w:t>9</w:t>
      </w:r>
      <w:r w:rsidR="006B33A3" w:rsidRPr="008B1438">
        <w:rPr>
          <w:rFonts w:ascii="Arial" w:hAnsi="Arial" w:cs="Arial"/>
          <w:sz w:val="24"/>
          <w:szCs w:val="24"/>
        </w:rPr>
        <w:t xml:space="preserve"> года</w:t>
      </w:r>
      <w:r w:rsidRPr="008B1438">
        <w:rPr>
          <w:rFonts w:ascii="Arial" w:hAnsi="Arial" w:cs="Arial"/>
          <w:sz w:val="24"/>
          <w:szCs w:val="24"/>
        </w:rPr>
        <w:t>.</w:t>
      </w:r>
    </w:p>
    <w:p w:rsidR="000A3DFB" w:rsidRPr="008B1438" w:rsidRDefault="000A3DFB" w:rsidP="005044C2">
      <w:pPr>
        <w:pStyle w:val="affb"/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8B1438">
        <w:rPr>
          <w:rFonts w:ascii="Arial" w:hAnsi="Arial" w:cs="Arial"/>
          <w:sz w:val="24"/>
          <w:szCs w:val="24"/>
        </w:rPr>
        <w:tab/>
        <w:t>4. В отношении налоговых периодов по местным налогам, истекших           до 01 января 2019 года, применяются  положения Решения Ванаварского         сельского Совета депутатов от 17.03.2016 года  № 869 «Об утверждении            Положения «Об установлении и взимании местных налогов на территории      сельского поселения село Ванавара»».</w:t>
      </w:r>
    </w:p>
    <w:p w:rsidR="00EC71AA" w:rsidRPr="008B1438" w:rsidRDefault="00EC71AA" w:rsidP="009C3F02">
      <w:pPr>
        <w:ind w:firstLine="0"/>
        <w:rPr>
          <w:rFonts w:cs="Arial"/>
          <w:sz w:val="24"/>
          <w:szCs w:val="24"/>
        </w:rPr>
      </w:pPr>
    </w:p>
    <w:p w:rsidR="005044C2" w:rsidRPr="008B1438" w:rsidRDefault="005044C2" w:rsidP="00EC71AA">
      <w:pPr>
        <w:rPr>
          <w:rFonts w:cs="Arial"/>
          <w:sz w:val="24"/>
          <w:szCs w:val="24"/>
        </w:rPr>
      </w:pPr>
    </w:p>
    <w:p w:rsidR="006A6597" w:rsidRPr="008B1438" w:rsidRDefault="006A6597" w:rsidP="0041627A">
      <w:pPr>
        <w:pStyle w:val="affb"/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41627A" w:rsidRPr="008B1438" w:rsidRDefault="0041627A" w:rsidP="0041627A">
      <w:pPr>
        <w:pStyle w:val="affb"/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  <w:bookmarkStart w:id="0" w:name="sub_62"/>
      <w:r w:rsidRPr="008B1438">
        <w:rPr>
          <w:rFonts w:ascii="Arial" w:hAnsi="Arial" w:cs="Arial"/>
          <w:sz w:val="24"/>
          <w:szCs w:val="24"/>
        </w:rPr>
        <w:t>Заместитель председателя</w:t>
      </w:r>
      <w:r w:rsidRPr="008B1438">
        <w:rPr>
          <w:rFonts w:ascii="Arial" w:hAnsi="Arial" w:cs="Arial"/>
          <w:sz w:val="24"/>
          <w:szCs w:val="24"/>
        </w:rPr>
        <w:tab/>
      </w:r>
    </w:p>
    <w:p w:rsidR="0041627A" w:rsidRPr="008B1438" w:rsidRDefault="0041627A" w:rsidP="0041627A">
      <w:pPr>
        <w:pStyle w:val="affb"/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8B1438"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Е.Т. Смирнова</w:t>
      </w:r>
    </w:p>
    <w:p w:rsidR="0041627A" w:rsidRPr="008B1438" w:rsidRDefault="0041627A" w:rsidP="0041627A">
      <w:pPr>
        <w:pStyle w:val="affb"/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41627A" w:rsidRPr="008B1438" w:rsidRDefault="0041627A" w:rsidP="0041627A">
      <w:pPr>
        <w:pStyle w:val="affb"/>
        <w:spacing w:after="0" w:line="240" w:lineRule="auto"/>
        <w:ind w:left="0"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8B1438">
        <w:rPr>
          <w:rFonts w:ascii="Arial" w:hAnsi="Arial" w:cs="Arial"/>
          <w:sz w:val="24"/>
          <w:szCs w:val="24"/>
        </w:rPr>
        <w:t>Глава села</w:t>
      </w:r>
      <w:r w:rsidR="006A3B24" w:rsidRPr="008B1438">
        <w:rPr>
          <w:rFonts w:ascii="Arial" w:hAnsi="Arial" w:cs="Arial"/>
          <w:sz w:val="24"/>
          <w:szCs w:val="24"/>
        </w:rPr>
        <w:t xml:space="preserve"> Ванавара</w:t>
      </w:r>
      <w:r w:rsidRPr="008B1438">
        <w:rPr>
          <w:rFonts w:ascii="Arial" w:hAnsi="Arial" w:cs="Arial"/>
          <w:sz w:val="24"/>
          <w:szCs w:val="24"/>
        </w:rPr>
        <w:t xml:space="preserve">                                                                        А.А. Зарубин</w:t>
      </w:r>
    </w:p>
    <w:p w:rsidR="00BD2954" w:rsidRPr="008B1438" w:rsidRDefault="00BD2954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bookmarkEnd w:id="0"/>
    <w:p w:rsidR="00BD2954" w:rsidRPr="008B1438" w:rsidRDefault="00BD2954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33367B" w:rsidRPr="008B1438" w:rsidRDefault="0033367B" w:rsidP="0033367B">
      <w:pPr>
        <w:jc w:val="right"/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 xml:space="preserve">Приложение № 1 к Решению </w:t>
      </w:r>
    </w:p>
    <w:p w:rsidR="0033367B" w:rsidRPr="008B1438" w:rsidRDefault="0033367B" w:rsidP="0033367B">
      <w:pPr>
        <w:jc w:val="right"/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>Ванаварского сельского Совета депутатов</w:t>
      </w:r>
    </w:p>
    <w:p w:rsidR="0033367B" w:rsidRPr="008B1438" w:rsidRDefault="0033367B" w:rsidP="0033367B">
      <w:pPr>
        <w:jc w:val="right"/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>№ 1088 от 28 ноября 2018 года</w:t>
      </w:r>
    </w:p>
    <w:p w:rsidR="0033367B" w:rsidRPr="008B1438" w:rsidRDefault="0033367B" w:rsidP="0033367B">
      <w:pPr>
        <w:jc w:val="right"/>
        <w:rPr>
          <w:rFonts w:cs="Arial"/>
          <w:sz w:val="24"/>
          <w:szCs w:val="24"/>
        </w:rPr>
      </w:pPr>
    </w:p>
    <w:p w:rsidR="0033367B" w:rsidRPr="008B1438" w:rsidRDefault="0033367B" w:rsidP="0033367B">
      <w:pPr>
        <w:jc w:val="right"/>
        <w:rPr>
          <w:rFonts w:cs="Arial"/>
          <w:sz w:val="24"/>
          <w:szCs w:val="24"/>
        </w:rPr>
      </w:pPr>
    </w:p>
    <w:p w:rsidR="0033367B" w:rsidRPr="008B1438" w:rsidRDefault="0033367B" w:rsidP="0033367B">
      <w:pPr>
        <w:jc w:val="center"/>
        <w:rPr>
          <w:rFonts w:cs="Arial"/>
          <w:b/>
          <w:sz w:val="24"/>
          <w:szCs w:val="24"/>
        </w:rPr>
      </w:pPr>
      <w:r w:rsidRPr="008B1438">
        <w:rPr>
          <w:rFonts w:cs="Arial"/>
          <w:b/>
          <w:sz w:val="24"/>
          <w:szCs w:val="24"/>
        </w:rPr>
        <w:t>Положение</w:t>
      </w:r>
    </w:p>
    <w:p w:rsidR="0033367B" w:rsidRPr="008B1438" w:rsidRDefault="0033367B" w:rsidP="0033367B">
      <w:pPr>
        <w:jc w:val="center"/>
        <w:rPr>
          <w:rFonts w:cs="Arial"/>
          <w:b/>
          <w:sz w:val="24"/>
          <w:szCs w:val="24"/>
        </w:rPr>
      </w:pPr>
      <w:r w:rsidRPr="008B1438">
        <w:rPr>
          <w:rFonts w:cs="Arial"/>
          <w:b/>
          <w:sz w:val="24"/>
          <w:szCs w:val="24"/>
        </w:rPr>
        <w:t>об установлении и взимании  местных налогов на территории</w:t>
      </w:r>
    </w:p>
    <w:p w:rsidR="0033367B" w:rsidRPr="008B1438" w:rsidRDefault="0033367B" w:rsidP="0033367B">
      <w:pPr>
        <w:jc w:val="center"/>
        <w:rPr>
          <w:rFonts w:cs="Arial"/>
          <w:b/>
          <w:sz w:val="24"/>
          <w:szCs w:val="24"/>
        </w:rPr>
      </w:pPr>
      <w:r w:rsidRPr="008B1438">
        <w:rPr>
          <w:rFonts w:cs="Arial"/>
          <w:b/>
          <w:sz w:val="24"/>
          <w:szCs w:val="24"/>
        </w:rPr>
        <w:t>сельского поселения  село Ванавара</w:t>
      </w:r>
    </w:p>
    <w:p w:rsidR="0033367B" w:rsidRPr="008B1438" w:rsidRDefault="0033367B" w:rsidP="0033367B">
      <w:pPr>
        <w:rPr>
          <w:rFonts w:cs="Arial"/>
          <w:sz w:val="24"/>
          <w:szCs w:val="24"/>
        </w:rPr>
      </w:pPr>
    </w:p>
    <w:p w:rsidR="0033367B" w:rsidRPr="008B1438" w:rsidRDefault="0033367B" w:rsidP="0033367B">
      <w:pPr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ab/>
        <w:t>На территории сельского поселения село Ванавара устанавливаются и взимаются следующие налоги:</w:t>
      </w:r>
    </w:p>
    <w:p w:rsidR="0033367B" w:rsidRPr="008B1438" w:rsidRDefault="0033367B" w:rsidP="0033367B">
      <w:pPr>
        <w:widowControl/>
        <w:numPr>
          <w:ilvl w:val="0"/>
          <w:numId w:val="6"/>
        </w:numPr>
        <w:autoSpaceDE/>
        <w:autoSpaceDN/>
        <w:adjustRightInd/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>Земельный налог</w:t>
      </w:r>
    </w:p>
    <w:p w:rsidR="0033367B" w:rsidRPr="008B1438" w:rsidRDefault="0033367B" w:rsidP="0033367B">
      <w:pPr>
        <w:widowControl/>
        <w:numPr>
          <w:ilvl w:val="0"/>
          <w:numId w:val="6"/>
        </w:numPr>
        <w:autoSpaceDE/>
        <w:autoSpaceDN/>
        <w:adjustRightInd/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>Налог на  имущество физических лиц</w:t>
      </w:r>
    </w:p>
    <w:p w:rsidR="0033367B" w:rsidRPr="008B1438" w:rsidRDefault="0033367B" w:rsidP="0033367B">
      <w:pPr>
        <w:rPr>
          <w:rFonts w:cs="Arial"/>
          <w:sz w:val="24"/>
          <w:szCs w:val="24"/>
        </w:rPr>
      </w:pPr>
    </w:p>
    <w:p w:rsidR="0033367B" w:rsidRPr="008B1438" w:rsidRDefault="0033367B" w:rsidP="0033367B">
      <w:pPr>
        <w:jc w:val="center"/>
        <w:rPr>
          <w:rFonts w:cs="Arial"/>
          <w:b/>
          <w:sz w:val="24"/>
          <w:szCs w:val="24"/>
        </w:rPr>
      </w:pPr>
      <w:r w:rsidRPr="008B1438">
        <w:rPr>
          <w:rFonts w:cs="Arial"/>
          <w:b/>
          <w:sz w:val="24"/>
          <w:szCs w:val="24"/>
        </w:rPr>
        <w:t>1. Земельный налог</w:t>
      </w:r>
    </w:p>
    <w:p w:rsidR="0033367B" w:rsidRPr="008B1438" w:rsidRDefault="0033367B" w:rsidP="0033367B">
      <w:pPr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 xml:space="preserve">1.1 Настоящим Положением устанавливается и вводится на территории сельского поселения  село  Ванавара земельный налог ( далее – земельный налог), определяются ставки земельного налога, порядок </w:t>
      </w:r>
      <w:r w:rsidRPr="00A75546">
        <w:rPr>
          <w:rFonts w:cs="Arial"/>
          <w:strike/>
          <w:color w:val="943634" w:themeColor="accent2" w:themeShade="BF"/>
          <w:sz w:val="24"/>
          <w:szCs w:val="24"/>
        </w:rPr>
        <w:t>и сроки уплаты</w:t>
      </w:r>
      <w:r w:rsidRPr="00A75546">
        <w:rPr>
          <w:rFonts w:cs="Arial"/>
          <w:color w:val="943634" w:themeColor="accent2" w:themeShade="BF"/>
          <w:sz w:val="24"/>
          <w:szCs w:val="24"/>
        </w:rPr>
        <w:t xml:space="preserve">, </w:t>
      </w:r>
      <w:r w:rsidRPr="008B1438">
        <w:rPr>
          <w:rFonts w:cs="Arial"/>
          <w:sz w:val="24"/>
          <w:szCs w:val="24"/>
        </w:rPr>
        <w:t>налог</w:t>
      </w:r>
      <w:r w:rsidRPr="008B1438">
        <w:rPr>
          <w:rFonts w:cs="Arial"/>
          <w:sz w:val="24"/>
          <w:szCs w:val="24"/>
        </w:rPr>
        <w:t>о</w:t>
      </w:r>
      <w:r w:rsidRPr="008B1438">
        <w:rPr>
          <w:rFonts w:cs="Arial"/>
          <w:sz w:val="24"/>
          <w:szCs w:val="24"/>
        </w:rPr>
        <w:t>вые льготы, основания и порядок их применения, а также порядок и сроки пред</w:t>
      </w:r>
      <w:r w:rsidRPr="008B1438">
        <w:rPr>
          <w:rFonts w:cs="Arial"/>
          <w:sz w:val="24"/>
          <w:szCs w:val="24"/>
        </w:rPr>
        <w:t>о</w:t>
      </w:r>
      <w:r w:rsidRPr="008B1438">
        <w:rPr>
          <w:rFonts w:cs="Arial"/>
          <w:sz w:val="24"/>
          <w:szCs w:val="24"/>
        </w:rPr>
        <w:t>ставления налогоплательщиками документов, подтверждающих право на льготы или уменьшение налогооблагаемой базы.</w:t>
      </w:r>
    </w:p>
    <w:p w:rsidR="0033367B" w:rsidRPr="008B1438" w:rsidRDefault="0033367B" w:rsidP="0033367B">
      <w:pPr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ab/>
        <w:t>1.2  Категории плательщиков, объект налогообложения, налоговая база и порядок ее определения, налоговый и отчетный периоды, порядок исчи</w:t>
      </w:r>
      <w:r w:rsidRPr="008B1438">
        <w:rPr>
          <w:rFonts w:cs="Arial"/>
          <w:sz w:val="24"/>
          <w:szCs w:val="24"/>
        </w:rPr>
        <w:t>с</w:t>
      </w:r>
      <w:r w:rsidRPr="008B1438">
        <w:rPr>
          <w:rFonts w:cs="Arial"/>
          <w:sz w:val="24"/>
          <w:szCs w:val="24"/>
        </w:rPr>
        <w:t>ления земельного налога и другие элементы обложения земельным налогом определены главой 31 Налогового кодекса Российской Федерации.</w:t>
      </w:r>
    </w:p>
    <w:p w:rsidR="0033367B" w:rsidRPr="008B1438" w:rsidRDefault="0033367B" w:rsidP="0033367B">
      <w:pPr>
        <w:rPr>
          <w:rFonts w:cs="Arial"/>
          <w:sz w:val="24"/>
          <w:szCs w:val="24"/>
        </w:rPr>
      </w:pPr>
    </w:p>
    <w:p w:rsidR="0033367B" w:rsidRPr="008B1438" w:rsidRDefault="0033367B" w:rsidP="0033367B">
      <w:pPr>
        <w:ind w:left="705"/>
        <w:jc w:val="center"/>
        <w:rPr>
          <w:rFonts w:cs="Arial"/>
          <w:b/>
          <w:sz w:val="24"/>
          <w:szCs w:val="24"/>
        </w:rPr>
      </w:pPr>
      <w:r w:rsidRPr="008B1438">
        <w:rPr>
          <w:rFonts w:cs="Arial"/>
          <w:b/>
          <w:sz w:val="24"/>
          <w:szCs w:val="24"/>
        </w:rPr>
        <w:t>2. Налоговые ставки земельного налога</w:t>
      </w:r>
    </w:p>
    <w:p w:rsidR="0033367B" w:rsidRPr="008B1438" w:rsidRDefault="0033367B" w:rsidP="0033367B">
      <w:pPr>
        <w:widowControl/>
        <w:numPr>
          <w:ilvl w:val="1"/>
          <w:numId w:val="7"/>
        </w:numPr>
        <w:autoSpaceDE/>
        <w:autoSpaceDN/>
        <w:adjustRightInd/>
        <w:ind w:left="0" w:firstLine="709"/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 xml:space="preserve">  Налоговые ставки устанавливаются от налоговой базы (кадастровой стоимости земельного участка) в следующих размерах:</w:t>
      </w:r>
    </w:p>
    <w:p w:rsidR="0033367B" w:rsidRPr="008B1438" w:rsidRDefault="0033367B" w:rsidP="0033367B">
      <w:pPr>
        <w:ind w:firstLine="708"/>
        <w:rPr>
          <w:rFonts w:cs="Arial"/>
          <w:strike/>
          <w:sz w:val="24"/>
          <w:szCs w:val="24"/>
        </w:rPr>
      </w:pPr>
      <w:r w:rsidRPr="008B1438">
        <w:rPr>
          <w:rFonts w:cs="Arial"/>
          <w:b/>
          <w:strike/>
          <w:sz w:val="24"/>
          <w:szCs w:val="24"/>
          <w:u w:val="single"/>
        </w:rPr>
        <w:t>0,1 процента</w:t>
      </w:r>
      <w:r w:rsidRPr="008B1438">
        <w:rPr>
          <w:rFonts w:cs="Arial"/>
          <w:strike/>
          <w:sz w:val="24"/>
          <w:szCs w:val="24"/>
        </w:rPr>
        <w:t xml:space="preserve"> от кадастровой</w:t>
      </w:r>
      <w:r w:rsidRPr="008B1438">
        <w:rPr>
          <w:rFonts w:cs="Arial"/>
          <w:strike/>
          <w:sz w:val="24"/>
          <w:szCs w:val="24"/>
        </w:rPr>
        <w:tab/>
        <w:t xml:space="preserve"> стоимости участка в отношении земельных участков, предоставленных для размещения:</w:t>
      </w:r>
    </w:p>
    <w:p w:rsidR="0033367B" w:rsidRPr="008B1438" w:rsidRDefault="0033367B" w:rsidP="0033367B">
      <w:pPr>
        <w:ind w:firstLine="708"/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- домов многоэтажной застройки;</w:t>
      </w:r>
    </w:p>
    <w:p w:rsidR="0033367B" w:rsidRPr="008B1438" w:rsidRDefault="0033367B" w:rsidP="0033367B">
      <w:pPr>
        <w:ind w:firstLine="708"/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- домов индивидуальной жилой застройки;</w:t>
      </w:r>
    </w:p>
    <w:p w:rsidR="0033367B" w:rsidRPr="008B1438" w:rsidRDefault="0033367B" w:rsidP="0033367B">
      <w:pPr>
        <w:ind w:firstLine="708"/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- гостиниц;</w:t>
      </w:r>
    </w:p>
    <w:p w:rsidR="0033367B" w:rsidRPr="008B1438" w:rsidRDefault="0033367B" w:rsidP="0033367B">
      <w:pPr>
        <w:ind w:firstLine="708"/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- объектов рекреационного и лечебно-оздоровительного назначения.</w:t>
      </w:r>
    </w:p>
    <w:p w:rsidR="0033367B" w:rsidRPr="008B1438" w:rsidRDefault="0033367B" w:rsidP="0033367B">
      <w:pPr>
        <w:ind w:firstLine="708"/>
        <w:rPr>
          <w:rFonts w:cs="Arial"/>
          <w:strike/>
          <w:sz w:val="24"/>
          <w:szCs w:val="24"/>
        </w:rPr>
      </w:pPr>
      <w:r w:rsidRPr="008B1438">
        <w:rPr>
          <w:rFonts w:cs="Arial"/>
          <w:b/>
          <w:strike/>
          <w:sz w:val="24"/>
          <w:szCs w:val="24"/>
          <w:u w:val="single"/>
        </w:rPr>
        <w:t>0,02 процента</w:t>
      </w:r>
      <w:r w:rsidRPr="008B1438">
        <w:rPr>
          <w:rFonts w:cs="Arial"/>
          <w:strike/>
          <w:sz w:val="24"/>
          <w:szCs w:val="24"/>
        </w:rPr>
        <w:t xml:space="preserve"> от кадастровой стоимости участка в отношении земельных участков, предоставленных для размещения:</w:t>
      </w:r>
    </w:p>
    <w:p w:rsidR="0033367B" w:rsidRPr="008B1438" w:rsidRDefault="0033367B" w:rsidP="0033367B">
      <w:pPr>
        <w:ind w:firstLine="708"/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- административных и офисных зданий, объектов образования, науки, здр</w:t>
      </w:r>
      <w:r w:rsidRPr="008B1438">
        <w:rPr>
          <w:rFonts w:cs="Arial"/>
          <w:strike/>
          <w:sz w:val="24"/>
          <w:szCs w:val="24"/>
        </w:rPr>
        <w:t>а</w:t>
      </w:r>
      <w:r w:rsidRPr="008B1438">
        <w:rPr>
          <w:rFonts w:cs="Arial"/>
          <w:strike/>
          <w:sz w:val="24"/>
          <w:szCs w:val="24"/>
        </w:rPr>
        <w:t>воохранения и социального обеспечения, физической культуры и спорта, культ</w:t>
      </w:r>
      <w:r w:rsidRPr="008B1438">
        <w:rPr>
          <w:rFonts w:cs="Arial"/>
          <w:strike/>
          <w:sz w:val="24"/>
          <w:szCs w:val="24"/>
        </w:rPr>
        <w:t>у</w:t>
      </w:r>
      <w:r w:rsidRPr="008B1438">
        <w:rPr>
          <w:rFonts w:cs="Arial"/>
          <w:strike/>
          <w:sz w:val="24"/>
          <w:szCs w:val="24"/>
        </w:rPr>
        <w:t>ры, искусства, религии;</w:t>
      </w:r>
    </w:p>
    <w:p w:rsidR="0033367B" w:rsidRPr="008B1438" w:rsidRDefault="0033367B" w:rsidP="0033367B">
      <w:pPr>
        <w:ind w:firstLine="708"/>
        <w:rPr>
          <w:rFonts w:cs="Arial"/>
          <w:strike/>
          <w:sz w:val="24"/>
          <w:szCs w:val="24"/>
        </w:rPr>
      </w:pPr>
      <w:r w:rsidRPr="008B1438">
        <w:rPr>
          <w:rFonts w:cs="Arial"/>
          <w:b/>
          <w:strike/>
          <w:sz w:val="24"/>
          <w:szCs w:val="24"/>
          <w:u w:val="single"/>
        </w:rPr>
        <w:t>0,3 процента</w:t>
      </w:r>
      <w:r w:rsidRPr="008B1438">
        <w:rPr>
          <w:rFonts w:cs="Arial"/>
          <w:strike/>
          <w:sz w:val="24"/>
          <w:szCs w:val="24"/>
        </w:rPr>
        <w:t xml:space="preserve"> от кадастровой стоимости участка в отношении земельных участков, предоставленных для размещения:</w:t>
      </w:r>
    </w:p>
    <w:p w:rsidR="0033367B" w:rsidRPr="008B1438" w:rsidRDefault="0033367B" w:rsidP="0033367B">
      <w:pPr>
        <w:ind w:firstLine="708"/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- индивидуальных хозяйственных построек, сараев, бань;</w:t>
      </w:r>
    </w:p>
    <w:p w:rsidR="0033367B" w:rsidRPr="008B1438" w:rsidRDefault="0033367B" w:rsidP="0033367B">
      <w:pPr>
        <w:ind w:firstLine="708"/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- индивидуальных гаражей;</w:t>
      </w:r>
    </w:p>
    <w:p w:rsidR="0033367B" w:rsidRPr="008B1438" w:rsidRDefault="0033367B" w:rsidP="0033367B">
      <w:pPr>
        <w:ind w:firstLine="708"/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- автостоянок;</w:t>
      </w:r>
    </w:p>
    <w:p w:rsidR="0033367B" w:rsidRPr="008B1438" w:rsidRDefault="0033367B" w:rsidP="0033367B">
      <w:pPr>
        <w:ind w:firstLine="708"/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 xml:space="preserve">- производственных зданий, сооружений промышленности, коммунального хозяйства, материально-технического, продовольственного снабжения, сбыта и </w:t>
      </w:r>
      <w:r w:rsidRPr="008B1438">
        <w:rPr>
          <w:rFonts w:cs="Arial"/>
          <w:strike/>
          <w:sz w:val="24"/>
          <w:szCs w:val="24"/>
        </w:rPr>
        <w:lastRenderedPageBreak/>
        <w:t>заготовок;</w:t>
      </w:r>
    </w:p>
    <w:p w:rsidR="0033367B" w:rsidRPr="008B1438" w:rsidRDefault="0033367B" w:rsidP="0033367B">
      <w:pPr>
        <w:ind w:firstLine="708"/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- предназначенных для сельскохозяйственного использования (приобрете</w:t>
      </w:r>
      <w:r w:rsidRPr="008B1438">
        <w:rPr>
          <w:rFonts w:cs="Arial"/>
          <w:strike/>
          <w:sz w:val="24"/>
          <w:szCs w:val="24"/>
        </w:rPr>
        <w:t>н</w:t>
      </w:r>
      <w:r w:rsidRPr="008B1438">
        <w:rPr>
          <w:rFonts w:cs="Arial"/>
          <w:strike/>
          <w:sz w:val="24"/>
          <w:szCs w:val="24"/>
        </w:rPr>
        <w:t>ных (представленных), для личного подсобного хозяйства, садоводства, огоро</w:t>
      </w:r>
      <w:r w:rsidRPr="008B1438">
        <w:rPr>
          <w:rFonts w:cs="Arial"/>
          <w:strike/>
          <w:sz w:val="24"/>
          <w:szCs w:val="24"/>
        </w:rPr>
        <w:t>д</w:t>
      </w:r>
      <w:r w:rsidRPr="008B1438">
        <w:rPr>
          <w:rFonts w:cs="Arial"/>
          <w:strike/>
          <w:sz w:val="24"/>
          <w:szCs w:val="24"/>
        </w:rPr>
        <w:t>ничества или животноводства, а также дачного хозяйства);</w:t>
      </w:r>
    </w:p>
    <w:p w:rsidR="00F51022" w:rsidRPr="008B1438" w:rsidRDefault="00F51022" w:rsidP="0033367B">
      <w:pPr>
        <w:ind w:firstLine="708"/>
        <w:rPr>
          <w:rFonts w:cs="Arial"/>
          <w:strike/>
          <w:color w:val="7030A0"/>
          <w:sz w:val="24"/>
          <w:szCs w:val="24"/>
        </w:rPr>
      </w:pPr>
      <w:r w:rsidRPr="008B1438">
        <w:rPr>
          <w:rFonts w:cs="Arial"/>
          <w:strike/>
          <w:color w:val="7030A0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</w:t>
      </w:r>
      <w:r w:rsidRPr="008B1438">
        <w:rPr>
          <w:rFonts w:cs="Arial"/>
          <w:strike/>
          <w:color w:val="7030A0"/>
          <w:sz w:val="24"/>
          <w:szCs w:val="24"/>
        </w:rPr>
        <w:t>н</w:t>
      </w:r>
      <w:r w:rsidRPr="008B1438">
        <w:rPr>
          <w:rFonts w:cs="Arial"/>
          <w:strike/>
          <w:color w:val="7030A0"/>
          <w:sz w:val="24"/>
          <w:szCs w:val="24"/>
        </w:rPr>
        <w:t>ных Федеральным законом от 29 июля 2017 года N 217-ФЗ "О ведении граждан</w:t>
      </w:r>
      <w:r w:rsidRPr="008B1438">
        <w:rPr>
          <w:rFonts w:cs="Arial"/>
          <w:strike/>
          <w:color w:val="7030A0"/>
          <w:sz w:val="24"/>
          <w:szCs w:val="24"/>
        </w:rPr>
        <w:t>а</w:t>
      </w:r>
      <w:r w:rsidRPr="008B1438">
        <w:rPr>
          <w:rFonts w:cs="Arial"/>
          <w:strike/>
          <w:color w:val="7030A0"/>
          <w:sz w:val="24"/>
          <w:szCs w:val="24"/>
        </w:rPr>
        <w:t>ми садоводства и огородничества для собственных нужд и о внесении изменений в отдельные законодательные акты Российской Федерации"</w:t>
      </w:r>
    </w:p>
    <w:p w:rsidR="0033367B" w:rsidRPr="008B1438" w:rsidRDefault="0033367B" w:rsidP="0033367B">
      <w:pPr>
        <w:ind w:firstLine="708"/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 в населенных пунктах и и</w:t>
      </w:r>
      <w:r w:rsidRPr="008B1438">
        <w:rPr>
          <w:rFonts w:cs="Arial"/>
          <w:strike/>
          <w:sz w:val="24"/>
          <w:szCs w:val="24"/>
        </w:rPr>
        <w:t>с</w:t>
      </w:r>
      <w:r w:rsidRPr="008B1438">
        <w:rPr>
          <w:rFonts w:cs="Arial"/>
          <w:strike/>
          <w:sz w:val="24"/>
          <w:szCs w:val="24"/>
        </w:rPr>
        <w:t>пользуемых для сельскохозяйственного производства;</w:t>
      </w:r>
    </w:p>
    <w:p w:rsidR="0033367B" w:rsidRPr="008B1438" w:rsidRDefault="0033367B" w:rsidP="0033367B">
      <w:pPr>
        <w:ind w:firstLine="708"/>
        <w:rPr>
          <w:rFonts w:cs="Arial"/>
          <w:strike/>
          <w:color w:val="7030A0"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</w:t>
      </w:r>
      <w:r w:rsidRPr="008B1438">
        <w:rPr>
          <w:rFonts w:cs="Arial"/>
          <w:strike/>
          <w:sz w:val="24"/>
          <w:szCs w:val="24"/>
        </w:rPr>
        <w:t>о</w:t>
      </w:r>
      <w:r w:rsidRPr="008B1438">
        <w:rPr>
          <w:rFonts w:cs="Arial"/>
          <w:strike/>
          <w:sz w:val="24"/>
          <w:szCs w:val="24"/>
        </w:rPr>
        <w:t>женных нужд.</w:t>
      </w:r>
      <w:r w:rsidRPr="008B1438">
        <w:rPr>
          <w:rFonts w:cs="Arial"/>
          <w:strike/>
          <w:color w:val="C00000"/>
          <w:sz w:val="24"/>
          <w:szCs w:val="24"/>
        </w:rPr>
        <w:t xml:space="preserve"> </w:t>
      </w:r>
    </w:p>
    <w:p w:rsidR="0033367B" w:rsidRPr="008B1438" w:rsidRDefault="0033367B" w:rsidP="0033367B">
      <w:pPr>
        <w:ind w:firstLine="708"/>
        <w:rPr>
          <w:rFonts w:cs="Arial"/>
          <w:strike/>
          <w:sz w:val="24"/>
          <w:szCs w:val="24"/>
        </w:rPr>
      </w:pPr>
      <w:r w:rsidRPr="008B1438">
        <w:rPr>
          <w:rFonts w:cs="Arial"/>
          <w:b/>
          <w:strike/>
          <w:sz w:val="24"/>
          <w:szCs w:val="24"/>
          <w:u w:val="single"/>
        </w:rPr>
        <w:t>0,5 процента</w:t>
      </w:r>
      <w:r w:rsidRPr="008B1438">
        <w:rPr>
          <w:rFonts w:cs="Arial"/>
          <w:strike/>
          <w:sz w:val="24"/>
          <w:szCs w:val="24"/>
        </w:rPr>
        <w:t xml:space="preserve"> – объектов торговли, общественного питания и бытового о</w:t>
      </w:r>
      <w:r w:rsidRPr="008B1438">
        <w:rPr>
          <w:rFonts w:cs="Arial"/>
          <w:strike/>
          <w:sz w:val="24"/>
          <w:szCs w:val="24"/>
        </w:rPr>
        <w:t>б</w:t>
      </w:r>
      <w:r w:rsidRPr="008B1438">
        <w:rPr>
          <w:rFonts w:cs="Arial"/>
          <w:strike/>
          <w:sz w:val="24"/>
          <w:szCs w:val="24"/>
        </w:rPr>
        <w:t>служивания.</w:t>
      </w:r>
    </w:p>
    <w:p w:rsidR="0033367B" w:rsidRPr="008B1438" w:rsidRDefault="0033367B" w:rsidP="0033367B">
      <w:pPr>
        <w:ind w:firstLine="708"/>
        <w:rPr>
          <w:rFonts w:cs="Arial"/>
          <w:strike/>
          <w:sz w:val="24"/>
          <w:szCs w:val="24"/>
        </w:rPr>
      </w:pPr>
      <w:r w:rsidRPr="008B1438">
        <w:rPr>
          <w:rFonts w:cs="Arial"/>
          <w:b/>
          <w:strike/>
          <w:sz w:val="24"/>
          <w:szCs w:val="24"/>
          <w:u w:val="single"/>
        </w:rPr>
        <w:t>1,5 процента</w:t>
      </w:r>
      <w:r w:rsidRPr="008B1438">
        <w:rPr>
          <w:rFonts w:cs="Arial"/>
          <w:strike/>
          <w:sz w:val="24"/>
          <w:szCs w:val="24"/>
        </w:rPr>
        <w:t xml:space="preserve"> от кадастровой стоимости земельных участков в отношении прочих земельных участков.</w:t>
      </w:r>
    </w:p>
    <w:p w:rsidR="0079704E" w:rsidRPr="008A750C" w:rsidRDefault="0079704E" w:rsidP="0079704E">
      <w:pPr>
        <w:rPr>
          <w:rFonts w:cs="Arial"/>
          <w:strike/>
          <w:color w:val="E36C0A" w:themeColor="accent6" w:themeShade="BF"/>
          <w:sz w:val="24"/>
          <w:szCs w:val="24"/>
        </w:rPr>
      </w:pPr>
      <w:r w:rsidRPr="008B1438">
        <w:rPr>
          <w:rFonts w:cs="Arial"/>
          <w:color w:val="E36C0A" w:themeColor="accent6" w:themeShade="BF"/>
          <w:sz w:val="24"/>
          <w:szCs w:val="24"/>
        </w:rPr>
        <w:t xml:space="preserve"> 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>2.1  Налоговые ставки устанавливаются от налоговой базы (кадастровой стоимости земельного участка) в следующих размерах:</w:t>
      </w:r>
    </w:p>
    <w:p w:rsidR="0079704E" w:rsidRPr="008A750C" w:rsidRDefault="0079704E" w:rsidP="0079704E">
      <w:pPr>
        <w:ind w:firstLine="708"/>
        <w:rPr>
          <w:rFonts w:cs="Arial"/>
          <w:strike/>
          <w:color w:val="E36C0A" w:themeColor="accent6" w:themeShade="BF"/>
          <w:sz w:val="24"/>
          <w:szCs w:val="24"/>
        </w:rPr>
      </w:pPr>
      <w:r w:rsidRPr="008A750C">
        <w:rPr>
          <w:rFonts w:cs="Arial"/>
          <w:b/>
          <w:strike/>
          <w:color w:val="E36C0A" w:themeColor="accent6" w:themeShade="BF"/>
          <w:sz w:val="24"/>
          <w:szCs w:val="24"/>
          <w:u w:val="single"/>
        </w:rPr>
        <w:t>0,1 процента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 xml:space="preserve"> от кадастровой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ab/>
        <w:t xml:space="preserve"> стоимости участка в отношении земельных участков:</w:t>
      </w:r>
    </w:p>
    <w:p w:rsidR="0079704E" w:rsidRPr="008A750C" w:rsidRDefault="0079704E" w:rsidP="0079704E">
      <w:pPr>
        <w:ind w:firstLine="708"/>
        <w:rPr>
          <w:rFonts w:cs="Arial"/>
          <w:strike/>
          <w:color w:val="E36C0A" w:themeColor="accent6" w:themeShade="BF"/>
          <w:sz w:val="24"/>
          <w:szCs w:val="24"/>
        </w:rPr>
      </w:pPr>
      <w:r w:rsidRPr="008A750C">
        <w:rPr>
          <w:rFonts w:cs="Arial"/>
          <w:strike/>
          <w:color w:val="E36C0A" w:themeColor="accent6" w:themeShade="BF"/>
          <w:sz w:val="24"/>
          <w:szCs w:val="24"/>
        </w:rPr>
        <w:t>- занятых жилищным фондом (за исключением доли в праве на земельный участок, приходящейся на объект, не относящийся к жилищному фонду) или пр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>и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>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</w:r>
    </w:p>
    <w:p w:rsidR="0079704E" w:rsidRPr="008A750C" w:rsidRDefault="0079704E" w:rsidP="0079704E">
      <w:pPr>
        <w:ind w:firstLine="708"/>
        <w:rPr>
          <w:rFonts w:cs="Arial"/>
          <w:strike/>
          <w:color w:val="E36C0A" w:themeColor="accent6" w:themeShade="BF"/>
          <w:sz w:val="24"/>
          <w:szCs w:val="24"/>
        </w:rPr>
      </w:pPr>
      <w:r w:rsidRPr="008A750C">
        <w:rPr>
          <w:rFonts w:cs="Arial"/>
          <w:b/>
          <w:strike/>
          <w:color w:val="E36C0A" w:themeColor="accent6" w:themeShade="BF"/>
          <w:sz w:val="24"/>
          <w:szCs w:val="24"/>
          <w:u w:val="single"/>
        </w:rPr>
        <w:t>0,02 процента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 xml:space="preserve"> от кадастровой стоимости участка в отношении земельных участков, предоставленных для размещения:</w:t>
      </w:r>
    </w:p>
    <w:p w:rsidR="0079704E" w:rsidRPr="008A750C" w:rsidRDefault="0079704E" w:rsidP="0079704E">
      <w:pPr>
        <w:ind w:firstLine="708"/>
        <w:rPr>
          <w:rFonts w:cs="Arial"/>
          <w:strike/>
          <w:color w:val="E36C0A" w:themeColor="accent6" w:themeShade="BF"/>
          <w:sz w:val="24"/>
          <w:szCs w:val="24"/>
        </w:rPr>
      </w:pPr>
      <w:r w:rsidRPr="008A750C">
        <w:rPr>
          <w:rFonts w:cs="Arial"/>
          <w:strike/>
          <w:color w:val="E36C0A" w:themeColor="accent6" w:themeShade="BF"/>
          <w:sz w:val="24"/>
          <w:szCs w:val="24"/>
        </w:rPr>
        <w:t>- административных и офисных зданий, объектов образования, науки, здр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>а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>воохранения и социального обеспечения, физической культуры и спорта, культ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>у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>ры, искусства, религии;</w:t>
      </w:r>
    </w:p>
    <w:p w:rsidR="0079704E" w:rsidRPr="008A750C" w:rsidRDefault="0079704E" w:rsidP="0079704E">
      <w:pPr>
        <w:ind w:firstLine="708"/>
        <w:rPr>
          <w:rFonts w:cs="Arial"/>
          <w:strike/>
          <w:color w:val="E36C0A" w:themeColor="accent6" w:themeShade="BF"/>
          <w:sz w:val="24"/>
          <w:szCs w:val="24"/>
        </w:rPr>
      </w:pPr>
      <w:r w:rsidRPr="008A750C">
        <w:rPr>
          <w:rFonts w:cs="Arial"/>
          <w:b/>
          <w:strike/>
          <w:color w:val="E36C0A" w:themeColor="accent6" w:themeShade="BF"/>
          <w:sz w:val="24"/>
          <w:szCs w:val="24"/>
          <w:u w:val="single"/>
        </w:rPr>
        <w:t>0,3 процента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 xml:space="preserve"> от кадастровой стоимости участка в отношении земельных участков, предоставленных для размещения:</w:t>
      </w:r>
    </w:p>
    <w:p w:rsidR="0079704E" w:rsidRPr="008A750C" w:rsidRDefault="0079704E" w:rsidP="0079704E">
      <w:pPr>
        <w:ind w:firstLine="708"/>
        <w:rPr>
          <w:rFonts w:cs="Arial"/>
          <w:strike/>
          <w:color w:val="E36C0A" w:themeColor="accent6" w:themeShade="BF"/>
          <w:sz w:val="24"/>
          <w:szCs w:val="24"/>
        </w:rPr>
      </w:pPr>
      <w:r w:rsidRPr="008A750C">
        <w:rPr>
          <w:rFonts w:cs="Arial"/>
          <w:strike/>
          <w:color w:val="E36C0A" w:themeColor="accent6" w:themeShade="BF"/>
          <w:sz w:val="24"/>
          <w:szCs w:val="24"/>
        </w:rPr>
        <w:t>- индивидуальных хозяйственных построек, сараев, бань;</w:t>
      </w:r>
    </w:p>
    <w:p w:rsidR="0079704E" w:rsidRPr="008A750C" w:rsidRDefault="0079704E" w:rsidP="0079704E">
      <w:pPr>
        <w:ind w:firstLine="708"/>
        <w:rPr>
          <w:rFonts w:cs="Arial"/>
          <w:strike/>
          <w:color w:val="E36C0A" w:themeColor="accent6" w:themeShade="BF"/>
          <w:sz w:val="24"/>
          <w:szCs w:val="24"/>
        </w:rPr>
      </w:pPr>
      <w:r w:rsidRPr="008A750C">
        <w:rPr>
          <w:rFonts w:cs="Arial"/>
          <w:strike/>
          <w:color w:val="E36C0A" w:themeColor="accent6" w:themeShade="BF"/>
          <w:sz w:val="24"/>
          <w:szCs w:val="24"/>
        </w:rPr>
        <w:t>- индивидуальных гаражей;</w:t>
      </w:r>
    </w:p>
    <w:p w:rsidR="0079704E" w:rsidRPr="008A750C" w:rsidRDefault="0079704E" w:rsidP="0079704E">
      <w:pPr>
        <w:ind w:firstLine="708"/>
        <w:rPr>
          <w:rFonts w:cs="Arial"/>
          <w:strike/>
          <w:color w:val="E36C0A" w:themeColor="accent6" w:themeShade="BF"/>
          <w:sz w:val="24"/>
          <w:szCs w:val="24"/>
        </w:rPr>
      </w:pPr>
      <w:r w:rsidRPr="008A750C">
        <w:rPr>
          <w:rFonts w:cs="Arial"/>
          <w:strike/>
          <w:color w:val="E36C0A" w:themeColor="accent6" w:themeShade="BF"/>
          <w:sz w:val="24"/>
          <w:szCs w:val="24"/>
        </w:rPr>
        <w:t>- автостоянок;</w:t>
      </w:r>
    </w:p>
    <w:p w:rsidR="0079704E" w:rsidRPr="008A750C" w:rsidRDefault="0079704E" w:rsidP="0079704E">
      <w:pPr>
        <w:ind w:firstLine="708"/>
        <w:rPr>
          <w:rFonts w:cs="Arial"/>
          <w:strike/>
          <w:color w:val="E36C0A" w:themeColor="accent6" w:themeShade="BF"/>
          <w:sz w:val="24"/>
          <w:szCs w:val="24"/>
        </w:rPr>
      </w:pPr>
      <w:r w:rsidRPr="008A750C">
        <w:rPr>
          <w:rFonts w:cs="Arial"/>
          <w:strike/>
          <w:color w:val="E36C0A" w:themeColor="accent6" w:themeShade="BF"/>
          <w:sz w:val="24"/>
          <w:szCs w:val="24"/>
        </w:rPr>
        <w:t>- производственных зданий, сооружений промышленности, коммунального хозяйства, материально-технического, продовольственного снабжения, сбыта и заготовок, объектов инженерной инфраструктуры жилищно-коммунального ко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>м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>плекса (за исключением доли в праве на земельный участок, приходящейся на объект, не относящийся к объектам инженерной инфраструктуры жилищно-коммунального комплекса);</w:t>
      </w:r>
    </w:p>
    <w:p w:rsidR="0079704E" w:rsidRPr="008A750C" w:rsidRDefault="0079704E" w:rsidP="0079704E">
      <w:pPr>
        <w:ind w:firstLine="708"/>
        <w:rPr>
          <w:rFonts w:cs="Arial"/>
          <w:strike/>
          <w:color w:val="E36C0A" w:themeColor="accent6" w:themeShade="BF"/>
          <w:sz w:val="24"/>
          <w:szCs w:val="24"/>
        </w:rPr>
      </w:pPr>
      <w:r w:rsidRPr="008A750C">
        <w:rPr>
          <w:rFonts w:cs="Arial"/>
          <w:strike/>
          <w:color w:val="E36C0A" w:themeColor="accent6" w:themeShade="BF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>н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>ных Федеральным законом от 29 июля 2017 года N 217-ФЗ "О ведении граждан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>а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>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79704E" w:rsidRPr="008A750C" w:rsidRDefault="0079704E" w:rsidP="0079704E">
      <w:pPr>
        <w:ind w:firstLine="708"/>
        <w:rPr>
          <w:rFonts w:cs="Arial"/>
          <w:strike/>
          <w:color w:val="E36C0A" w:themeColor="accent6" w:themeShade="BF"/>
          <w:sz w:val="24"/>
          <w:szCs w:val="24"/>
        </w:rPr>
      </w:pPr>
      <w:r w:rsidRPr="008A750C">
        <w:rPr>
          <w:rFonts w:cs="Arial"/>
          <w:strike/>
          <w:color w:val="E36C0A" w:themeColor="accent6" w:themeShade="BF"/>
          <w:sz w:val="24"/>
          <w:szCs w:val="24"/>
        </w:rPr>
        <w:t xml:space="preserve">- отнесенных к землям сельскохозяйственного назначения или к землям в 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lastRenderedPageBreak/>
        <w:t>составе зон сельскохозяйственного использования  в населенных пунктах и и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>с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>пользуемых для сельскохозяйственного производства;</w:t>
      </w:r>
    </w:p>
    <w:p w:rsidR="0079704E" w:rsidRPr="008A750C" w:rsidRDefault="0079704E" w:rsidP="0079704E">
      <w:pPr>
        <w:ind w:firstLine="708"/>
        <w:rPr>
          <w:rFonts w:cs="Arial"/>
          <w:strike/>
          <w:color w:val="E36C0A" w:themeColor="accent6" w:themeShade="BF"/>
          <w:sz w:val="24"/>
          <w:szCs w:val="24"/>
        </w:rPr>
      </w:pPr>
      <w:r w:rsidRPr="008A750C">
        <w:rPr>
          <w:rFonts w:cs="Arial"/>
          <w:strike/>
          <w:color w:val="E36C0A" w:themeColor="accent6" w:themeShade="BF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>о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 xml:space="preserve">женных нужд. </w:t>
      </w:r>
    </w:p>
    <w:p w:rsidR="0079704E" w:rsidRPr="008A750C" w:rsidRDefault="0079704E" w:rsidP="0079704E">
      <w:pPr>
        <w:ind w:firstLine="708"/>
        <w:rPr>
          <w:rFonts w:cs="Arial"/>
          <w:strike/>
          <w:color w:val="E36C0A" w:themeColor="accent6" w:themeShade="BF"/>
          <w:sz w:val="24"/>
          <w:szCs w:val="24"/>
        </w:rPr>
      </w:pPr>
      <w:r w:rsidRPr="008A750C">
        <w:rPr>
          <w:rFonts w:cs="Arial"/>
          <w:b/>
          <w:strike/>
          <w:color w:val="E36C0A" w:themeColor="accent6" w:themeShade="BF"/>
          <w:sz w:val="24"/>
          <w:szCs w:val="24"/>
          <w:u w:val="single"/>
        </w:rPr>
        <w:t>0,5 процента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 xml:space="preserve"> от кадастровой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ab/>
        <w:t xml:space="preserve"> стоимости участка в отношении земельных участков объектов торговли, общественного питания и бытового обслуживания.</w:t>
      </w:r>
    </w:p>
    <w:p w:rsidR="0079704E" w:rsidRDefault="0079704E" w:rsidP="0079704E">
      <w:pPr>
        <w:ind w:firstLine="708"/>
        <w:rPr>
          <w:rFonts w:cs="Arial"/>
          <w:strike/>
          <w:color w:val="E36C0A" w:themeColor="accent6" w:themeShade="BF"/>
          <w:sz w:val="24"/>
          <w:szCs w:val="24"/>
        </w:rPr>
      </w:pPr>
      <w:r w:rsidRPr="008A750C">
        <w:rPr>
          <w:rFonts w:cs="Arial"/>
          <w:b/>
          <w:strike/>
          <w:color w:val="E36C0A" w:themeColor="accent6" w:themeShade="BF"/>
          <w:sz w:val="24"/>
          <w:szCs w:val="24"/>
          <w:u w:val="single"/>
        </w:rPr>
        <w:t>1,5 процента</w:t>
      </w:r>
      <w:r w:rsidRPr="008A750C">
        <w:rPr>
          <w:rFonts w:cs="Arial"/>
          <w:strike/>
          <w:color w:val="E36C0A" w:themeColor="accent6" w:themeShade="BF"/>
          <w:sz w:val="24"/>
          <w:szCs w:val="24"/>
        </w:rPr>
        <w:t xml:space="preserve"> от кадастровой стоимости земельных участков в отношении прочих земельных участков.</w:t>
      </w:r>
    </w:p>
    <w:p w:rsidR="008A750C" w:rsidRPr="008A750C" w:rsidRDefault="008A750C" w:rsidP="008A750C">
      <w:pPr>
        <w:rPr>
          <w:rFonts w:cs="Arial"/>
          <w:color w:val="4F6228" w:themeColor="accent3" w:themeShade="80"/>
          <w:sz w:val="24"/>
        </w:rPr>
      </w:pPr>
      <w:r w:rsidRPr="008A750C">
        <w:rPr>
          <w:rFonts w:cs="Arial"/>
          <w:color w:val="4F6228" w:themeColor="accent3" w:themeShade="80"/>
          <w:sz w:val="24"/>
        </w:rPr>
        <w:t>2.1  Налоговые ставки устанавливаются от налоговой базы (кадастровой стоимости земельного участка) в следующих размерах:</w:t>
      </w:r>
    </w:p>
    <w:p w:rsidR="008A750C" w:rsidRPr="008A750C" w:rsidRDefault="008A750C" w:rsidP="008A750C">
      <w:pPr>
        <w:ind w:firstLine="709"/>
        <w:rPr>
          <w:rFonts w:cs="Arial"/>
          <w:color w:val="4F6228" w:themeColor="accent3" w:themeShade="80"/>
          <w:sz w:val="24"/>
        </w:rPr>
      </w:pPr>
      <w:r w:rsidRPr="008A750C">
        <w:rPr>
          <w:rFonts w:cs="Arial"/>
          <w:b/>
          <w:color w:val="4F6228" w:themeColor="accent3" w:themeShade="80"/>
          <w:sz w:val="24"/>
        </w:rPr>
        <w:t>0,02 процента</w:t>
      </w:r>
      <w:r w:rsidRPr="008A750C">
        <w:rPr>
          <w:rFonts w:cs="Arial"/>
          <w:color w:val="4F6228" w:themeColor="accent3" w:themeShade="80"/>
          <w:sz w:val="24"/>
        </w:rPr>
        <w:t xml:space="preserve"> от кадастровой стоимости участка в отношении земельных участков, предоставленных для размещения:</w:t>
      </w:r>
    </w:p>
    <w:p w:rsidR="008A750C" w:rsidRPr="008A750C" w:rsidRDefault="008A750C" w:rsidP="008A750C">
      <w:pPr>
        <w:ind w:firstLine="709"/>
        <w:rPr>
          <w:rFonts w:cs="Arial"/>
          <w:color w:val="4F6228" w:themeColor="accent3" w:themeShade="80"/>
          <w:sz w:val="24"/>
        </w:rPr>
      </w:pPr>
      <w:r w:rsidRPr="008A750C">
        <w:rPr>
          <w:rFonts w:cs="Arial"/>
          <w:color w:val="4F6228" w:themeColor="accent3" w:themeShade="80"/>
          <w:sz w:val="24"/>
        </w:rPr>
        <w:t>- административных и офисных зданий, объектов образования, науки, здр</w:t>
      </w:r>
      <w:r w:rsidRPr="008A750C">
        <w:rPr>
          <w:rFonts w:cs="Arial"/>
          <w:color w:val="4F6228" w:themeColor="accent3" w:themeShade="80"/>
          <w:sz w:val="24"/>
        </w:rPr>
        <w:t>а</w:t>
      </w:r>
      <w:r w:rsidRPr="008A750C">
        <w:rPr>
          <w:rFonts w:cs="Arial"/>
          <w:color w:val="4F6228" w:themeColor="accent3" w:themeShade="80"/>
          <w:sz w:val="24"/>
        </w:rPr>
        <w:t>воохранения и социального обеспечения, физической культуры и спорта, культ</w:t>
      </w:r>
      <w:r w:rsidRPr="008A750C">
        <w:rPr>
          <w:rFonts w:cs="Arial"/>
          <w:color w:val="4F6228" w:themeColor="accent3" w:themeShade="80"/>
          <w:sz w:val="24"/>
        </w:rPr>
        <w:t>у</w:t>
      </w:r>
      <w:r w:rsidRPr="008A750C">
        <w:rPr>
          <w:rFonts w:cs="Arial"/>
          <w:color w:val="4F6228" w:themeColor="accent3" w:themeShade="80"/>
          <w:sz w:val="24"/>
        </w:rPr>
        <w:t>ры, искусства, религии;</w:t>
      </w:r>
    </w:p>
    <w:p w:rsidR="008A750C" w:rsidRPr="008A750C" w:rsidRDefault="008A750C" w:rsidP="008A750C">
      <w:pPr>
        <w:ind w:firstLine="709"/>
        <w:rPr>
          <w:rFonts w:cs="Arial"/>
          <w:color w:val="4F6228" w:themeColor="accent3" w:themeShade="80"/>
          <w:sz w:val="24"/>
        </w:rPr>
      </w:pPr>
      <w:r w:rsidRPr="008A750C">
        <w:rPr>
          <w:rFonts w:cs="Arial"/>
          <w:b/>
          <w:color w:val="4F6228" w:themeColor="accent3" w:themeShade="80"/>
          <w:sz w:val="24"/>
        </w:rPr>
        <w:t xml:space="preserve">0,25 процента </w:t>
      </w:r>
      <w:r w:rsidRPr="008A750C">
        <w:rPr>
          <w:rFonts w:cs="Arial"/>
          <w:color w:val="4F6228" w:themeColor="accent3" w:themeShade="80"/>
          <w:sz w:val="24"/>
        </w:rPr>
        <w:t>от кадастровой стоимости участка в отношении земельных участков, предоставленных для размещения:</w:t>
      </w:r>
    </w:p>
    <w:p w:rsidR="008A750C" w:rsidRPr="008A750C" w:rsidRDefault="008A750C" w:rsidP="008A750C">
      <w:pPr>
        <w:ind w:firstLine="709"/>
        <w:rPr>
          <w:rFonts w:cs="Arial"/>
          <w:color w:val="4F6228" w:themeColor="accent3" w:themeShade="80"/>
          <w:sz w:val="24"/>
        </w:rPr>
      </w:pPr>
      <w:r w:rsidRPr="008A750C">
        <w:rPr>
          <w:rFonts w:cs="Arial"/>
          <w:color w:val="4F6228" w:themeColor="accent3" w:themeShade="80"/>
          <w:sz w:val="24"/>
        </w:rPr>
        <w:t xml:space="preserve">- занятых жилищным фондом </w:t>
      </w:r>
      <w:r w:rsidRPr="00F9217E">
        <w:rPr>
          <w:rFonts w:cs="Arial"/>
          <w:strike/>
          <w:color w:val="4F6228" w:themeColor="accent3" w:themeShade="80"/>
          <w:sz w:val="24"/>
        </w:rPr>
        <w:t>и объектами</w:t>
      </w:r>
      <w:r w:rsidRPr="008A750C">
        <w:rPr>
          <w:rFonts w:cs="Arial"/>
          <w:color w:val="4F6228" w:themeColor="accent3" w:themeShade="80"/>
          <w:sz w:val="24"/>
        </w:rPr>
        <w:t xml:space="preserve"> </w:t>
      </w:r>
      <w:r w:rsidR="00F9217E" w:rsidRPr="00F9217E">
        <w:rPr>
          <w:rFonts w:cs="Arial"/>
          <w:color w:val="002060"/>
          <w:sz w:val="24"/>
        </w:rPr>
        <w:t>и (или) объектами</w:t>
      </w:r>
      <w:r w:rsidR="00F9217E" w:rsidRPr="00F9217E">
        <w:rPr>
          <w:rFonts w:cs="Arial"/>
          <w:color w:val="002060"/>
          <w:sz w:val="32"/>
        </w:rPr>
        <w:t xml:space="preserve"> </w:t>
      </w:r>
      <w:r w:rsidRPr="008A750C">
        <w:rPr>
          <w:rFonts w:cs="Arial"/>
          <w:color w:val="4F6228" w:themeColor="accent3" w:themeShade="80"/>
          <w:sz w:val="24"/>
        </w:rPr>
        <w:t xml:space="preserve">инженерной инфраструктуры жилищно-коммунального комплекса (за исключением </w:t>
      </w:r>
      <w:r w:rsidRPr="00F9217E">
        <w:rPr>
          <w:rFonts w:cs="Arial"/>
          <w:strike/>
          <w:color w:val="4F6228" w:themeColor="accent3" w:themeShade="80"/>
          <w:sz w:val="24"/>
        </w:rPr>
        <w:t>доли в пр</w:t>
      </w:r>
      <w:r w:rsidRPr="00F9217E">
        <w:rPr>
          <w:rFonts w:cs="Arial"/>
          <w:strike/>
          <w:color w:val="4F6228" w:themeColor="accent3" w:themeShade="80"/>
          <w:sz w:val="24"/>
        </w:rPr>
        <w:t>а</w:t>
      </w:r>
      <w:r w:rsidRPr="00F9217E">
        <w:rPr>
          <w:rFonts w:cs="Arial"/>
          <w:strike/>
          <w:color w:val="4F6228" w:themeColor="accent3" w:themeShade="80"/>
          <w:sz w:val="24"/>
        </w:rPr>
        <w:t>ве на земельный участок, приходящейся на объект</w:t>
      </w:r>
      <w:r w:rsidR="00F9217E">
        <w:rPr>
          <w:rFonts w:cs="Arial"/>
          <w:color w:val="4F6228" w:themeColor="accent3" w:themeShade="80"/>
          <w:sz w:val="24"/>
        </w:rPr>
        <w:t xml:space="preserve"> </w:t>
      </w:r>
      <w:r w:rsidR="00F9217E" w:rsidRPr="00F9217E">
        <w:rPr>
          <w:rFonts w:cs="Arial"/>
          <w:color w:val="002060"/>
          <w:sz w:val="24"/>
        </w:rPr>
        <w:t>части земельного участка, приходящейся на объект недвижимого имущества,</w:t>
      </w:r>
      <w:r w:rsidRPr="00F9217E">
        <w:rPr>
          <w:rFonts w:cs="Arial"/>
          <w:color w:val="002060"/>
          <w:sz w:val="32"/>
        </w:rPr>
        <w:t xml:space="preserve"> </w:t>
      </w:r>
      <w:r w:rsidRPr="008A750C">
        <w:rPr>
          <w:rFonts w:cs="Arial"/>
          <w:color w:val="4F6228" w:themeColor="accent3" w:themeShade="80"/>
          <w:sz w:val="24"/>
        </w:rPr>
        <w:t xml:space="preserve">не относящийся к жилищному фонду </w:t>
      </w:r>
      <w:r w:rsidRPr="00F9217E">
        <w:rPr>
          <w:rFonts w:cs="Arial"/>
          <w:strike/>
          <w:color w:val="4F6228" w:themeColor="accent3" w:themeShade="80"/>
          <w:sz w:val="24"/>
        </w:rPr>
        <w:t>и к объектам</w:t>
      </w:r>
      <w:r w:rsidRPr="008A750C">
        <w:rPr>
          <w:rFonts w:cs="Arial"/>
          <w:color w:val="4F6228" w:themeColor="accent3" w:themeShade="80"/>
          <w:sz w:val="24"/>
        </w:rPr>
        <w:t xml:space="preserve"> </w:t>
      </w:r>
      <w:r w:rsidR="00F9217E" w:rsidRPr="00F9217E">
        <w:rPr>
          <w:rFonts w:cs="Arial"/>
          <w:color w:val="002060"/>
          <w:sz w:val="24"/>
        </w:rPr>
        <w:t>и (или) к объектам</w:t>
      </w:r>
      <w:r w:rsidR="00F9217E" w:rsidRPr="008A750C">
        <w:rPr>
          <w:rFonts w:cs="Arial"/>
          <w:color w:val="4F6228" w:themeColor="accent3" w:themeShade="80"/>
          <w:sz w:val="24"/>
        </w:rPr>
        <w:t xml:space="preserve"> </w:t>
      </w:r>
      <w:r w:rsidRPr="008A750C">
        <w:rPr>
          <w:rFonts w:cs="Arial"/>
          <w:color w:val="4F6228" w:themeColor="accent3" w:themeShade="80"/>
          <w:sz w:val="24"/>
        </w:rPr>
        <w:t>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</w:t>
      </w:r>
      <w:r w:rsidRPr="008A750C">
        <w:rPr>
          <w:rFonts w:cs="Arial"/>
          <w:color w:val="4F6228" w:themeColor="accent3" w:themeShade="80"/>
          <w:sz w:val="24"/>
        </w:rPr>
        <w:t>в</w:t>
      </w:r>
      <w:r w:rsidRPr="008A750C">
        <w:rPr>
          <w:rFonts w:cs="Arial"/>
          <w:color w:val="4F6228" w:themeColor="accent3" w:themeShade="80"/>
          <w:sz w:val="24"/>
        </w:rPr>
        <w:t>ленных) для индивидуального жилищного строительства, используемых в пре</w:t>
      </w:r>
      <w:r w:rsidRPr="008A750C">
        <w:rPr>
          <w:rFonts w:cs="Arial"/>
          <w:color w:val="4F6228" w:themeColor="accent3" w:themeShade="80"/>
          <w:sz w:val="24"/>
        </w:rPr>
        <w:t>д</w:t>
      </w:r>
      <w:r w:rsidRPr="008A750C">
        <w:rPr>
          <w:rFonts w:cs="Arial"/>
          <w:color w:val="4F6228" w:themeColor="accent3" w:themeShade="80"/>
          <w:sz w:val="24"/>
        </w:rPr>
        <w:t>принимательской деятельности).</w:t>
      </w:r>
    </w:p>
    <w:p w:rsidR="008A750C" w:rsidRPr="008A750C" w:rsidRDefault="008A750C" w:rsidP="008A750C">
      <w:pPr>
        <w:ind w:firstLine="709"/>
        <w:rPr>
          <w:rFonts w:cs="Arial"/>
          <w:color w:val="4F6228" w:themeColor="accent3" w:themeShade="80"/>
          <w:sz w:val="24"/>
        </w:rPr>
      </w:pPr>
      <w:r w:rsidRPr="008A750C">
        <w:rPr>
          <w:rFonts w:cs="Arial"/>
          <w:b/>
          <w:color w:val="4F6228" w:themeColor="accent3" w:themeShade="80"/>
          <w:sz w:val="24"/>
        </w:rPr>
        <w:t>0,3 процента</w:t>
      </w:r>
      <w:r w:rsidRPr="008A750C">
        <w:rPr>
          <w:rFonts w:cs="Arial"/>
          <w:color w:val="4F6228" w:themeColor="accent3" w:themeShade="80"/>
          <w:sz w:val="24"/>
        </w:rPr>
        <w:t xml:space="preserve"> от кадастровой стоимости участка в отношении земельных участков, предоставленных для размещения:</w:t>
      </w:r>
    </w:p>
    <w:p w:rsidR="008A750C" w:rsidRPr="008A750C" w:rsidRDefault="008A750C" w:rsidP="008A750C">
      <w:pPr>
        <w:ind w:firstLine="709"/>
        <w:rPr>
          <w:rFonts w:cs="Arial"/>
          <w:color w:val="4F6228" w:themeColor="accent3" w:themeShade="80"/>
          <w:sz w:val="24"/>
        </w:rPr>
      </w:pPr>
      <w:r w:rsidRPr="008A750C">
        <w:rPr>
          <w:rFonts w:cs="Arial"/>
          <w:color w:val="4F6228" w:themeColor="accent3" w:themeShade="80"/>
          <w:sz w:val="24"/>
        </w:rPr>
        <w:t>- индивидуальных хозяйственных построек, сараев, бань;</w:t>
      </w:r>
    </w:p>
    <w:p w:rsidR="008A750C" w:rsidRPr="008A750C" w:rsidRDefault="008A750C" w:rsidP="008A750C">
      <w:pPr>
        <w:ind w:firstLine="709"/>
        <w:rPr>
          <w:rFonts w:cs="Arial"/>
          <w:color w:val="4F6228" w:themeColor="accent3" w:themeShade="80"/>
          <w:sz w:val="24"/>
        </w:rPr>
      </w:pPr>
      <w:r w:rsidRPr="008A750C">
        <w:rPr>
          <w:rFonts w:cs="Arial"/>
          <w:color w:val="4F6228" w:themeColor="accent3" w:themeShade="80"/>
          <w:sz w:val="24"/>
        </w:rPr>
        <w:t>- индивидуальных гаражей;</w:t>
      </w:r>
    </w:p>
    <w:p w:rsidR="008A750C" w:rsidRPr="008A750C" w:rsidRDefault="008A750C" w:rsidP="008A750C">
      <w:pPr>
        <w:ind w:firstLine="709"/>
        <w:rPr>
          <w:rFonts w:cs="Arial"/>
          <w:color w:val="4F6228" w:themeColor="accent3" w:themeShade="80"/>
          <w:sz w:val="24"/>
        </w:rPr>
      </w:pPr>
      <w:r w:rsidRPr="008A750C">
        <w:rPr>
          <w:rFonts w:cs="Arial"/>
          <w:color w:val="4F6228" w:themeColor="accent3" w:themeShade="80"/>
          <w:sz w:val="24"/>
        </w:rPr>
        <w:t>- автостоянок;</w:t>
      </w:r>
    </w:p>
    <w:p w:rsidR="008A750C" w:rsidRPr="008A750C" w:rsidRDefault="008A750C" w:rsidP="008A750C">
      <w:pPr>
        <w:tabs>
          <w:tab w:val="left" w:pos="851"/>
        </w:tabs>
        <w:ind w:firstLine="709"/>
        <w:rPr>
          <w:rFonts w:cs="Arial"/>
          <w:color w:val="4F6228" w:themeColor="accent3" w:themeShade="80"/>
          <w:sz w:val="24"/>
        </w:rPr>
      </w:pPr>
      <w:r w:rsidRPr="008A750C">
        <w:rPr>
          <w:rFonts w:cs="Arial"/>
          <w:color w:val="4F6228" w:themeColor="accent3" w:themeShade="80"/>
          <w:sz w:val="24"/>
        </w:rPr>
        <w:t>- производственных зданий, сооружений промышленности, коммунального хозяйства, материально-технического, продовольственного снабжения, сбыта и заготовок;</w:t>
      </w:r>
    </w:p>
    <w:p w:rsidR="008A750C" w:rsidRPr="008A750C" w:rsidRDefault="008A750C" w:rsidP="008A750C">
      <w:pPr>
        <w:ind w:firstLine="709"/>
        <w:rPr>
          <w:rFonts w:cs="Arial"/>
          <w:color w:val="4F6228" w:themeColor="accent3" w:themeShade="80"/>
          <w:sz w:val="24"/>
        </w:rPr>
      </w:pPr>
      <w:r w:rsidRPr="008A750C">
        <w:rPr>
          <w:rFonts w:cs="Arial"/>
          <w:color w:val="4F6228" w:themeColor="accent3" w:themeShade="80"/>
          <w:sz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</w:t>
      </w:r>
      <w:r w:rsidRPr="008A750C">
        <w:rPr>
          <w:rFonts w:cs="Arial"/>
          <w:color w:val="4F6228" w:themeColor="accent3" w:themeShade="80"/>
          <w:sz w:val="24"/>
        </w:rPr>
        <w:t>н</w:t>
      </w:r>
      <w:r w:rsidRPr="008A750C">
        <w:rPr>
          <w:rFonts w:cs="Arial"/>
          <w:color w:val="4F6228" w:themeColor="accent3" w:themeShade="80"/>
          <w:sz w:val="24"/>
        </w:rPr>
        <w:t>ных Федеральным законом от 29 июля 2017 года N 217-ФЗ "О ведении граждан</w:t>
      </w:r>
      <w:r w:rsidRPr="008A750C">
        <w:rPr>
          <w:rFonts w:cs="Arial"/>
          <w:color w:val="4F6228" w:themeColor="accent3" w:themeShade="80"/>
          <w:sz w:val="24"/>
        </w:rPr>
        <w:t>а</w:t>
      </w:r>
      <w:r w:rsidRPr="008A750C">
        <w:rPr>
          <w:rFonts w:cs="Arial"/>
          <w:color w:val="4F6228" w:themeColor="accent3" w:themeShade="80"/>
          <w:sz w:val="24"/>
        </w:rPr>
        <w:t>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A750C" w:rsidRPr="008A750C" w:rsidRDefault="008A750C" w:rsidP="008A750C">
      <w:pPr>
        <w:ind w:firstLine="709"/>
        <w:rPr>
          <w:rFonts w:cs="Arial"/>
          <w:color w:val="4F6228" w:themeColor="accent3" w:themeShade="80"/>
          <w:sz w:val="24"/>
        </w:rPr>
      </w:pPr>
      <w:r w:rsidRPr="008A750C">
        <w:rPr>
          <w:rFonts w:cs="Arial"/>
          <w:color w:val="4F6228" w:themeColor="accent3" w:themeShade="80"/>
          <w:sz w:val="24"/>
        </w:rPr>
        <w:t>- отнесенных к землям сельскохозяйственного назначения или к землям в составе зон сельскохозяйственного использования  в населенных пунктах и и</w:t>
      </w:r>
      <w:r w:rsidRPr="008A750C">
        <w:rPr>
          <w:rFonts w:cs="Arial"/>
          <w:color w:val="4F6228" w:themeColor="accent3" w:themeShade="80"/>
          <w:sz w:val="24"/>
        </w:rPr>
        <w:t>с</w:t>
      </w:r>
      <w:r w:rsidRPr="008A750C">
        <w:rPr>
          <w:rFonts w:cs="Arial"/>
          <w:color w:val="4F6228" w:themeColor="accent3" w:themeShade="80"/>
          <w:sz w:val="24"/>
        </w:rPr>
        <w:t>пользуемых для сельскохозяйственного производства;</w:t>
      </w:r>
    </w:p>
    <w:p w:rsidR="008A750C" w:rsidRPr="008A750C" w:rsidRDefault="008A750C" w:rsidP="008A750C">
      <w:pPr>
        <w:ind w:firstLine="709"/>
        <w:rPr>
          <w:rFonts w:cs="Arial"/>
          <w:color w:val="4F6228" w:themeColor="accent3" w:themeShade="80"/>
          <w:sz w:val="24"/>
        </w:rPr>
      </w:pPr>
      <w:r w:rsidRPr="008A750C">
        <w:rPr>
          <w:rFonts w:cs="Arial"/>
          <w:color w:val="4F6228" w:themeColor="accent3" w:themeShade="80"/>
          <w:sz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</w:t>
      </w:r>
      <w:r w:rsidRPr="008A750C">
        <w:rPr>
          <w:rFonts w:cs="Arial"/>
          <w:color w:val="4F6228" w:themeColor="accent3" w:themeShade="80"/>
          <w:sz w:val="24"/>
        </w:rPr>
        <w:t>о</w:t>
      </w:r>
      <w:r w:rsidRPr="008A750C">
        <w:rPr>
          <w:rFonts w:cs="Arial"/>
          <w:color w:val="4F6228" w:themeColor="accent3" w:themeShade="80"/>
          <w:sz w:val="24"/>
        </w:rPr>
        <w:t xml:space="preserve">женных нужд. </w:t>
      </w:r>
    </w:p>
    <w:p w:rsidR="008A750C" w:rsidRPr="008A750C" w:rsidRDefault="008A750C" w:rsidP="008A750C">
      <w:pPr>
        <w:ind w:firstLine="709"/>
        <w:rPr>
          <w:rFonts w:cs="Arial"/>
          <w:color w:val="4F6228" w:themeColor="accent3" w:themeShade="80"/>
          <w:sz w:val="24"/>
        </w:rPr>
      </w:pPr>
      <w:r w:rsidRPr="008A750C">
        <w:rPr>
          <w:rFonts w:cs="Arial"/>
          <w:b/>
          <w:color w:val="4F6228" w:themeColor="accent3" w:themeShade="80"/>
          <w:sz w:val="24"/>
        </w:rPr>
        <w:t>0,5 процента</w:t>
      </w:r>
      <w:r w:rsidRPr="008A750C">
        <w:rPr>
          <w:rFonts w:cs="Arial"/>
          <w:color w:val="4F6228" w:themeColor="accent3" w:themeShade="80"/>
          <w:sz w:val="24"/>
        </w:rPr>
        <w:t xml:space="preserve"> от кадастровой</w:t>
      </w:r>
      <w:r w:rsidRPr="008A750C">
        <w:rPr>
          <w:rFonts w:cs="Arial"/>
          <w:color w:val="4F6228" w:themeColor="accent3" w:themeShade="80"/>
          <w:sz w:val="24"/>
        </w:rPr>
        <w:tab/>
        <w:t xml:space="preserve"> стоимости участка в отношении земельных участков объектов торговли, общественного питания и бытового обслуживания.</w:t>
      </w:r>
    </w:p>
    <w:p w:rsidR="008A750C" w:rsidRPr="008A750C" w:rsidRDefault="008A750C" w:rsidP="008A750C">
      <w:pPr>
        <w:ind w:firstLine="708"/>
        <w:rPr>
          <w:rFonts w:cs="Arial"/>
          <w:strike/>
          <w:color w:val="4F6228" w:themeColor="accent3" w:themeShade="80"/>
          <w:sz w:val="32"/>
          <w:szCs w:val="24"/>
        </w:rPr>
      </w:pPr>
      <w:r w:rsidRPr="008A750C">
        <w:rPr>
          <w:rFonts w:cs="Arial"/>
          <w:b/>
          <w:color w:val="4F6228" w:themeColor="accent3" w:themeShade="80"/>
          <w:sz w:val="24"/>
        </w:rPr>
        <w:t>1,5 процента</w:t>
      </w:r>
      <w:r w:rsidRPr="008A750C">
        <w:rPr>
          <w:rFonts w:cs="Arial"/>
          <w:color w:val="4F6228" w:themeColor="accent3" w:themeShade="80"/>
          <w:sz w:val="24"/>
        </w:rPr>
        <w:t xml:space="preserve"> от кадастровой стоимости земельных участков в отношении прочих земельных участков.</w:t>
      </w:r>
    </w:p>
    <w:p w:rsidR="0033367B" w:rsidRPr="008B1438" w:rsidRDefault="0033367B" w:rsidP="0033367B">
      <w:pPr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 xml:space="preserve">2.2  Если единый земельный участок предоставляется для различных видов </w:t>
      </w:r>
      <w:r w:rsidRPr="008B1438">
        <w:rPr>
          <w:rFonts w:cs="Arial"/>
          <w:sz w:val="24"/>
          <w:szCs w:val="24"/>
        </w:rPr>
        <w:lastRenderedPageBreak/>
        <w:t>разрешенного использования, применяется максимальная ставка из ставок, уст</w:t>
      </w:r>
      <w:r w:rsidRPr="008B1438">
        <w:rPr>
          <w:rFonts w:cs="Arial"/>
          <w:sz w:val="24"/>
          <w:szCs w:val="24"/>
        </w:rPr>
        <w:t>а</w:t>
      </w:r>
      <w:r w:rsidRPr="008B1438">
        <w:rPr>
          <w:rFonts w:cs="Arial"/>
          <w:sz w:val="24"/>
          <w:szCs w:val="24"/>
        </w:rPr>
        <w:t>новленных для видов разрешенного использования, осуществляемых на данном участке.</w:t>
      </w:r>
    </w:p>
    <w:p w:rsidR="0033367B" w:rsidRPr="008B1438" w:rsidRDefault="0033367B" w:rsidP="0033367B">
      <w:pPr>
        <w:rPr>
          <w:rFonts w:cs="Arial"/>
          <w:sz w:val="24"/>
          <w:szCs w:val="24"/>
        </w:rPr>
      </w:pPr>
    </w:p>
    <w:p w:rsidR="0033367B" w:rsidRPr="008B1438" w:rsidRDefault="0033367B" w:rsidP="0033367B">
      <w:pPr>
        <w:widowControl/>
        <w:numPr>
          <w:ilvl w:val="0"/>
          <w:numId w:val="6"/>
        </w:numPr>
        <w:autoSpaceDE/>
        <w:autoSpaceDN/>
        <w:adjustRightInd/>
        <w:jc w:val="center"/>
        <w:rPr>
          <w:rFonts w:cs="Arial"/>
          <w:b/>
          <w:sz w:val="24"/>
          <w:szCs w:val="24"/>
        </w:rPr>
      </w:pPr>
      <w:r w:rsidRPr="008B1438">
        <w:rPr>
          <w:rFonts w:cs="Arial"/>
          <w:b/>
          <w:sz w:val="24"/>
          <w:szCs w:val="24"/>
        </w:rPr>
        <w:t xml:space="preserve">Порядок </w:t>
      </w:r>
      <w:r w:rsidRPr="00A75546">
        <w:rPr>
          <w:rFonts w:cs="Arial"/>
          <w:b/>
          <w:strike/>
          <w:color w:val="943634" w:themeColor="accent2" w:themeShade="BF"/>
          <w:sz w:val="24"/>
          <w:szCs w:val="24"/>
        </w:rPr>
        <w:t>и сроки уплаты</w:t>
      </w:r>
      <w:r w:rsidRPr="00A75546">
        <w:rPr>
          <w:rFonts w:cs="Arial"/>
          <w:b/>
          <w:color w:val="943634" w:themeColor="accent2" w:themeShade="BF"/>
          <w:sz w:val="24"/>
          <w:szCs w:val="24"/>
        </w:rPr>
        <w:t xml:space="preserve"> </w:t>
      </w:r>
      <w:r w:rsidRPr="008B1438">
        <w:rPr>
          <w:rFonts w:cs="Arial"/>
          <w:b/>
          <w:sz w:val="24"/>
          <w:szCs w:val="24"/>
        </w:rPr>
        <w:t xml:space="preserve">налога и авансовых платежей </w:t>
      </w:r>
    </w:p>
    <w:p w:rsidR="0033367B" w:rsidRPr="008B1438" w:rsidRDefault="0033367B" w:rsidP="0033367B">
      <w:pPr>
        <w:ind w:left="1065"/>
        <w:jc w:val="center"/>
        <w:rPr>
          <w:rFonts w:cs="Arial"/>
          <w:b/>
          <w:sz w:val="24"/>
          <w:szCs w:val="24"/>
        </w:rPr>
      </w:pPr>
      <w:r w:rsidRPr="008B1438">
        <w:rPr>
          <w:rFonts w:cs="Arial"/>
          <w:b/>
          <w:sz w:val="24"/>
          <w:szCs w:val="24"/>
        </w:rPr>
        <w:t>по земельному  налогу</w:t>
      </w:r>
    </w:p>
    <w:p w:rsidR="0033367B" w:rsidRPr="008B1438" w:rsidRDefault="0033367B" w:rsidP="0033367B">
      <w:pPr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 xml:space="preserve">        3.1  Сумма  земельного налога  исчисляется  в  порядке, определенном  статьей  396 Налогового кодекса Российской  Федерации.</w:t>
      </w:r>
    </w:p>
    <w:p w:rsidR="0033367B" w:rsidRPr="008B1438" w:rsidRDefault="0033367B" w:rsidP="0033367B">
      <w:pPr>
        <w:rPr>
          <w:rFonts w:cs="Arial"/>
          <w:sz w:val="24"/>
          <w:szCs w:val="24"/>
        </w:rPr>
      </w:pPr>
      <w:r w:rsidRPr="008B1438">
        <w:rPr>
          <w:rFonts w:cs="Arial"/>
          <w:color w:val="000000"/>
          <w:sz w:val="24"/>
          <w:szCs w:val="24"/>
        </w:rPr>
        <w:t xml:space="preserve">        3.2   Земельный налог на земельные участки, расположенные в гран</w:t>
      </w:r>
      <w:r w:rsidRPr="008B1438">
        <w:rPr>
          <w:rFonts w:cs="Arial"/>
          <w:color w:val="000000"/>
          <w:sz w:val="24"/>
          <w:szCs w:val="24"/>
        </w:rPr>
        <w:t>и</w:t>
      </w:r>
      <w:r w:rsidRPr="008B1438">
        <w:rPr>
          <w:rFonts w:cs="Arial"/>
          <w:color w:val="000000"/>
          <w:sz w:val="24"/>
          <w:szCs w:val="24"/>
        </w:rPr>
        <w:t>цах муниципального образования сельское  поселение  село Ванавара, уплачив</w:t>
      </w:r>
      <w:r w:rsidRPr="008B1438">
        <w:rPr>
          <w:rFonts w:cs="Arial"/>
          <w:color w:val="000000"/>
          <w:sz w:val="24"/>
          <w:szCs w:val="24"/>
        </w:rPr>
        <w:t>а</w:t>
      </w:r>
      <w:r w:rsidRPr="008B1438">
        <w:rPr>
          <w:rFonts w:cs="Arial"/>
          <w:color w:val="000000"/>
          <w:sz w:val="24"/>
          <w:szCs w:val="24"/>
        </w:rPr>
        <w:t>ется налогоплательщиками в бюджет муниципального образования с. Ванавара</w:t>
      </w:r>
    </w:p>
    <w:p w:rsidR="0033367B" w:rsidRPr="008B1438" w:rsidRDefault="0033367B" w:rsidP="0033367B">
      <w:pPr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 xml:space="preserve">        3.3 Налогоплательщики-организации суммы  авансовых  платежей  по  земельному  налогу,  исчисленные  </w:t>
      </w:r>
      <w:r w:rsidRPr="008B1438">
        <w:rPr>
          <w:rFonts w:cs="Arial"/>
          <w:color w:val="000000"/>
          <w:sz w:val="24"/>
          <w:szCs w:val="24"/>
        </w:rPr>
        <w:t>в  соответствии с Налоговым кодексом Ро</w:t>
      </w:r>
      <w:r w:rsidRPr="008B1438">
        <w:rPr>
          <w:rFonts w:cs="Arial"/>
          <w:color w:val="000000"/>
          <w:sz w:val="24"/>
          <w:szCs w:val="24"/>
        </w:rPr>
        <w:t>с</w:t>
      </w:r>
      <w:r w:rsidRPr="008B1438">
        <w:rPr>
          <w:rFonts w:cs="Arial"/>
          <w:color w:val="000000"/>
          <w:sz w:val="24"/>
          <w:szCs w:val="24"/>
        </w:rPr>
        <w:t xml:space="preserve">сийской Федерации, </w:t>
      </w:r>
      <w:r w:rsidRPr="00E90CC6">
        <w:rPr>
          <w:rFonts w:cs="Arial"/>
          <w:strike/>
          <w:color w:val="000000"/>
          <w:sz w:val="24"/>
          <w:szCs w:val="24"/>
        </w:rPr>
        <w:t>уплачивают в пятидневный срок после окончания отчетного периода</w:t>
      </w:r>
      <w:r w:rsidR="00E90CC6" w:rsidRPr="00E90CC6">
        <w:rPr>
          <w:rFonts w:cs="Arial"/>
          <w:color w:val="31849B" w:themeColor="accent5" w:themeShade="BF"/>
          <w:sz w:val="24"/>
          <w:szCs w:val="24"/>
        </w:rPr>
        <w:t xml:space="preserve"> в срок не позднее последнего числа месяца, следующего за истекшим отчетным периодом.</w:t>
      </w:r>
    </w:p>
    <w:p w:rsidR="0033367B" w:rsidRPr="008B1438" w:rsidRDefault="0033367B" w:rsidP="0033367B">
      <w:pPr>
        <w:rPr>
          <w:rFonts w:cs="Arial"/>
          <w:color w:val="000000"/>
          <w:sz w:val="24"/>
          <w:szCs w:val="24"/>
        </w:rPr>
      </w:pPr>
      <w:r w:rsidRPr="008B1438">
        <w:rPr>
          <w:rFonts w:cs="Arial"/>
          <w:sz w:val="24"/>
          <w:szCs w:val="24"/>
        </w:rPr>
        <w:t xml:space="preserve">3.4  </w:t>
      </w:r>
      <w:r w:rsidRPr="008B1438">
        <w:rPr>
          <w:rFonts w:cs="Arial"/>
          <w:color w:val="000000"/>
          <w:sz w:val="24"/>
          <w:szCs w:val="24"/>
        </w:rPr>
        <w:t>Некоммерческие объединения граждан, созданные в целях дачного, г</w:t>
      </w:r>
      <w:r w:rsidRPr="008B1438">
        <w:rPr>
          <w:rFonts w:cs="Arial"/>
          <w:color w:val="000000"/>
          <w:sz w:val="24"/>
          <w:szCs w:val="24"/>
        </w:rPr>
        <w:t>а</w:t>
      </w:r>
      <w:r w:rsidRPr="008B1438">
        <w:rPr>
          <w:rFonts w:cs="Arial"/>
          <w:color w:val="000000"/>
          <w:sz w:val="24"/>
          <w:szCs w:val="24"/>
        </w:rPr>
        <w:t>ражного, жилищного строительства, осуществления садоводства, огородничества, эксплуатации коллективных овощехранилищ вправе не исчислять и не уплачивать авансовые платежи в отношении земельных участков, предоставленных для их основной деятельности, в случае если общая сумма земельного налога, подл</w:t>
      </w:r>
      <w:r w:rsidRPr="008B1438">
        <w:rPr>
          <w:rFonts w:cs="Arial"/>
          <w:color w:val="000000"/>
          <w:sz w:val="24"/>
          <w:szCs w:val="24"/>
        </w:rPr>
        <w:t>е</w:t>
      </w:r>
      <w:r w:rsidRPr="008B1438">
        <w:rPr>
          <w:rFonts w:cs="Arial"/>
          <w:color w:val="000000"/>
          <w:sz w:val="24"/>
          <w:szCs w:val="24"/>
        </w:rPr>
        <w:t>жащая уплате за налоговый период, не превышает 1000 руб.</w:t>
      </w:r>
    </w:p>
    <w:p w:rsidR="0033367B" w:rsidRPr="008B1438" w:rsidRDefault="0033367B" w:rsidP="0033367B">
      <w:pPr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3.5  Сумма земельного налога, подлежащая уплате по истечении налогов</w:t>
      </w:r>
      <w:r w:rsidRPr="008B1438">
        <w:rPr>
          <w:rFonts w:cs="Arial"/>
          <w:strike/>
          <w:sz w:val="24"/>
          <w:szCs w:val="24"/>
        </w:rPr>
        <w:t>о</w:t>
      </w:r>
      <w:r w:rsidRPr="008B1438">
        <w:rPr>
          <w:rFonts w:cs="Arial"/>
          <w:strike/>
          <w:sz w:val="24"/>
          <w:szCs w:val="24"/>
        </w:rPr>
        <w:t>го периода, уплачивается в соответствии со ст. 397 Налогового Кодекса Росси</w:t>
      </w:r>
      <w:r w:rsidRPr="008B1438">
        <w:rPr>
          <w:rFonts w:cs="Arial"/>
          <w:strike/>
          <w:sz w:val="24"/>
          <w:szCs w:val="24"/>
        </w:rPr>
        <w:t>й</w:t>
      </w:r>
      <w:r w:rsidRPr="008B1438">
        <w:rPr>
          <w:rFonts w:cs="Arial"/>
          <w:strike/>
          <w:sz w:val="24"/>
          <w:szCs w:val="24"/>
        </w:rPr>
        <w:t>ской Федерации.</w:t>
      </w:r>
    </w:p>
    <w:p w:rsidR="0079704E" w:rsidRPr="008B1438" w:rsidRDefault="0090494E" w:rsidP="0033367B">
      <w:pPr>
        <w:rPr>
          <w:rFonts w:cs="Arial"/>
          <w:color w:val="E36C0A" w:themeColor="accent6" w:themeShade="BF"/>
          <w:sz w:val="24"/>
          <w:szCs w:val="24"/>
        </w:rPr>
      </w:pPr>
      <w:r>
        <w:rPr>
          <w:rFonts w:cs="Arial"/>
          <w:noProof/>
          <w:color w:val="E36C0A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271145</wp:posOffset>
                </wp:positionV>
                <wp:extent cx="5135880" cy="0"/>
                <wp:effectExtent l="38100" t="38100" r="64770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58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1.35pt" to="400.3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3B1B20">
        <w:rPr>
          <w:rFonts w:cs="Arial"/>
          <w:noProof/>
          <w:color w:val="E36C0A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95885</wp:posOffset>
                </wp:positionV>
                <wp:extent cx="5539740" cy="7620"/>
                <wp:effectExtent l="38100" t="38100" r="60960" b="876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7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35pt,7.55pt" to="470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79704E" w:rsidRPr="008B1438">
        <w:rPr>
          <w:rFonts w:cs="Arial"/>
          <w:color w:val="E36C0A" w:themeColor="accent6" w:themeShade="BF"/>
          <w:sz w:val="24"/>
          <w:szCs w:val="24"/>
        </w:rPr>
        <w:t>3.5 Налогоплательщики – организации уплачивают земельный налог не позднее 1 марта года, следующего за истекшим налоговым периодом.</w:t>
      </w:r>
    </w:p>
    <w:p w:rsidR="0033367B" w:rsidRPr="008B1438" w:rsidRDefault="0033367B" w:rsidP="0033367B">
      <w:pPr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>3.6   Суммы налога, начисленные (доначисленные) за текущий год по ист</w:t>
      </w:r>
      <w:r w:rsidRPr="008B1438">
        <w:rPr>
          <w:rFonts w:cs="Arial"/>
          <w:sz w:val="24"/>
          <w:szCs w:val="24"/>
        </w:rPr>
        <w:t>е</w:t>
      </w:r>
      <w:r w:rsidRPr="008B1438">
        <w:rPr>
          <w:rFonts w:cs="Arial"/>
          <w:sz w:val="24"/>
          <w:szCs w:val="24"/>
        </w:rPr>
        <w:t>чении установленного срока уплаты и (или) за предшествующие годы, подлежат уплате в течении месяца с момента их начисления (вручения налогового уведо</w:t>
      </w:r>
      <w:r w:rsidRPr="008B1438">
        <w:rPr>
          <w:rFonts w:cs="Arial"/>
          <w:sz w:val="24"/>
          <w:szCs w:val="24"/>
        </w:rPr>
        <w:t>м</w:t>
      </w:r>
      <w:r w:rsidRPr="008B1438">
        <w:rPr>
          <w:rFonts w:cs="Arial"/>
          <w:sz w:val="24"/>
          <w:szCs w:val="24"/>
        </w:rPr>
        <w:t>ления).</w:t>
      </w:r>
    </w:p>
    <w:p w:rsidR="0033367B" w:rsidRPr="008B1438" w:rsidRDefault="0033367B" w:rsidP="0033367B">
      <w:pPr>
        <w:rPr>
          <w:rFonts w:cs="Arial"/>
          <w:sz w:val="24"/>
          <w:szCs w:val="24"/>
        </w:rPr>
      </w:pPr>
    </w:p>
    <w:p w:rsidR="0033367B" w:rsidRPr="008B1438" w:rsidRDefault="0033367B" w:rsidP="0033367B">
      <w:pPr>
        <w:jc w:val="center"/>
        <w:rPr>
          <w:rFonts w:cs="Arial"/>
          <w:b/>
          <w:sz w:val="24"/>
          <w:szCs w:val="24"/>
        </w:rPr>
      </w:pPr>
      <w:r w:rsidRPr="008B1438">
        <w:rPr>
          <w:rFonts w:cs="Arial"/>
          <w:b/>
          <w:sz w:val="24"/>
          <w:szCs w:val="24"/>
        </w:rPr>
        <w:t>4.  Порядок и сроки предоставления документов, подтверждающих право на  уменьшение  налоговой  базы  для  земельного  налога</w:t>
      </w:r>
    </w:p>
    <w:p w:rsidR="0033367B" w:rsidRPr="008B1438" w:rsidRDefault="0033367B" w:rsidP="0033367B">
      <w:pPr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4.1  Уменьшение налоговой базы на не облагаемую налогом сумму,  уст</w:t>
      </w:r>
      <w:r w:rsidRPr="008B1438">
        <w:rPr>
          <w:rFonts w:cs="Arial"/>
          <w:strike/>
          <w:sz w:val="24"/>
          <w:szCs w:val="24"/>
        </w:rPr>
        <w:t>а</w:t>
      </w:r>
      <w:r w:rsidRPr="008B1438">
        <w:rPr>
          <w:rFonts w:cs="Arial"/>
          <w:strike/>
          <w:sz w:val="24"/>
          <w:szCs w:val="24"/>
        </w:rPr>
        <w:t>новленную п. 5 ст. 391 Налогового кодекса Российской Федерации, производится на основании документов, подтверждающих право на уменьшение налоговой б</w:t>
      </w:r>
      <w:r w:rsidRPr="008B1438">
        <w:rPr>
          <w:rFonts w:cs="Arial"/>
          <w:strike/>
          <w:sz w:val="24"/>
          <w:szCs w:val="24"/>
        </w:rPr>
        <w:t>а</w:t>
      </w:r>
      <w:r w:rsidRPr="008B1438">
        <w:rPr>
          <w:rFonts w:cs="Arial"/>
          <w:strike/>
          <w:sz w:val="24"/>
          <w:szCs w:val="24"/>
        </w:rPr>
        <w:t xml:space="preserve">зы, представляемых налогоплательщиком в налоговый орган по своему выбору. </w:t>
      </w:r>
    </w:p>
    <w:p w:rsidR="0079704E" w:rsidRPr="008B1438" w:rsidRDefault="0079704E" w:rsidP="0033367B">
      <w:pPr>
        <w:rPr>
          <w:rFonts w:cs="Arial"/>
          <w:color w:val="E36C0A" w:themeColor="accent6" w:themeShade="BF"/>
          <w:sz w:val="24"/>
          <w:szCs w:val="24"/>
        </w:rPr>
      </w:pPr>
      <w:r w:rsidRPr="008B1438">
        <w:rPr>
          <w:rFonts w:cs="Arial"/>
          <w:color w:val="E36C0A" w:themeColor="accent6" w:themeShade="BF"/>
          <w:sz w:val="24"/>
          <w:szCs w:val="24"/>
        </w:rPr>
        <w:t>4.1 Уменьшение налоговой базы на необлагаемую налогом величину к</w:t>
      </w:r>
      <w:r w:rsidRPr="008B1438">
        <w:rPr>
          <w:rFonts w:cs="Arial"/>
          <w:color w:val="E36C0A" w:themeColor="accent6" w:themeShade="BF"/>
          <w:sz w:val="24"/>
          <w:szCs w:val="24"/>
        </w:rPr>
        <w:t>а</w:t>
      </w:r>
      <w:r w:rsidRPr="008B1438">
        <w:rPr>
          <w:rFonts w:cs="Arial"/>
          <w:color w:val="E36C0A" w:themeColor="accent6" w:themeShade="BF"/>
          <w:sz w:val="24"/>
          <w:szCs w:val="24"/>
        </w:rPr>
        <w:t>дастровой стоимости, установленную пунктом 5 статьи 391 Налогового Кодекса РФ, производится в соответствии со статьей 391 Налогового Кодекса РФ.</w:t>
      </w:r>
    </w:p>
    <w:p w:rsidR="0033367B" w:rsidRPr="00070D16" w:rsidRDefault="0033367B" w:rsidP="0033367B">
      <w:pPr>
        <w:widowControl/>
        <w:numPr>
          <w:ilvl w:val="1"/>
          <w:numId w:val="9"/>
        </w:numPr>
        <w:autoSpaceDE/>
        <w:autoSpaceDN/>
        <w:adjustRightInd/>
        <w:ind w:left="0" w:firstLine="709"/>
        <w:rPr>
          <w:rFonts w:cs="Arial"/>
          <w:strike/>
          <w:color w:val="984806" w:themeColor="accent6" w:themeShade="80"/>
          <w:sz w:val="24"/>
          <w:szCs w:val="24"/>
        </w:rPr>
      </w:pPr>
      <w:r w:rsidRPr="00070D16">
        <w:rPr>
          <w:rFonts w:cs="Arial"/>
          <w:strike/>
          <w:color w:val="984806" w:themeColor="accent6" w:themeShade="80"/>
          <w:sz w:val="24"/>
          <w:szCs w:val="24"/>
        </w:rPr>
        <w:t>Для подтверждения права на льготы по уплате земельного налога, налогоплательщику необходимо предоставить в налоговый орган следующие д</w:t>
      </w:r>
      <w:r w:rsidRPr="00070D16">
        <w:rPr>
          <w:rFonts w:cs="Arial"/>
          <w:strike/>
          <w:color w:val="984806" w:themeColor="accent6" w:themeShade="80"/>
          <w:sz w:val="24"/>
          <w:szCs w:val="24"/>
        </w:rPr>
        <w:t>о</w:t>
      </w:r>
      <w:r w:rsidRPr="00070D16">
        <w:rPr>
          <w:rFonts w:cs="Arial"/>
          <w:strike/>
          <w:color w:val="984806" w:themeColor="accent6" w:themeShade="80"/>
          <w:sz w:val="24"/>
          <w:szCs w:val="24"/>
        </w:rPr>
        <w:t>кументы:</w:t>
      </w:r>
    </w:p>
    <w:p w:rsidR="0033367B" w:rsidRPr="00070D16" w:rsidRDefault="0033367B" w:rsidP="0033367B">
      <w:pPr>
        <w:ind w:firstLine="708"/>
        <w:rPr>
          <w:rFonts w:cs="Arial"/>
          <w:strike/>
          <w:color w:val="984806" w:themeColor="accent6" w:themeShade="80"/>
          <w:sz w:val="24"/>
          <w:szCs w:val="24"/>
        </w:rPr>
      </w:pPr>
      <w:r w:rsidRPr="00070D16">
        <w:rPr>
          <w:rFonts w:cs="Arial"/>
          <w:strike/>
          <w:color w:val="984806" w:themeColor="accent6" w:themeShade="80"/>
          <w:sz w:val="24"/>
          <w:szCs w:val="24"/>
        </w:rPr>
        <w:t>- копию удостоверения, справки, свидетельства или иного документа, в</w:t>
      </w:r>
      <w:r w:rsidRPr="00070D16">
        <w:rPr>
          <w:rFonts w:cs="Arial"/>
          <w:strike/>
          <w:color w:val="984806" w:themeColor="accent6" w:themeShade="80"/>
          <w:sz w:val="24"/>
          <w:szCs w:val="24"/>
        </w:rPr>
        <w:t>ы</w:t>
      </w:r>
      <w:r w:rsidRPr="00070D16">
        <w:rPr>
          <w:rFonts w:cs="Arial"/>
          <w:strike/>
          <w:color w:val="984806" w:themeColor="accent6" w:themeShade="80"/>
          <w:sz w:val="24"/>
          <w:szCs w:val="24"/>
        </w:rPr>
        <w:t>данного в установленном порядке, подтверждающего отнесение налогоплател</w:t>
      </w:r>
      <w:r w:rsidRPr="00070D16">
        <w:rPr>
          <w:rFonts w:cs="Arial"/>
          <w:strike/>
          <w:color w:val="984806" w:themeColor="accent6" w:themeShade="80"/>
          <w:sz w:val="24"/>
          <w:szCs w:val="24"/>
        </w:rPr>
        <w:t>ь</w:t>
      </w:r>
      <w:r w:rsidRPr="00070D16">
        <w:rPr>
          <w:rFonts w:cs="Arial"/>
          <w:strike/>
          <w:color w:val="984806" w:themeColor="accent6" w:themeShade="80"/>
          <w:sz w:val="24"/>
          <w:szCs w:val="24"/>
        </w:rPr>
        <w:t>щика к категории льготников;</w:t>
      </w:r>
    </w:p>
    <w:p w:rsidR="0033367B" w:rsidRPr="00070D16" w:rsidRDefault="0033367B" w:rsidP="0033367B">
      <w:pPr>
        <w:ind w:firstLine="708"/>
        <w:rPr>
          <w:rFonts w:cs="Arial"/>
          <w:strike/>
          <w:color w:val="984806" w:themeColor="accent6" w:themeShade="80"/>
          <w:sz w:val="24"/>
          <w:szCs w:val="24"/>
        </w:rPr>
      </w:pPr>
      <w:r w:rsidRPr="00070D16">
        <w:rPr>
          <w:rFonts w:cs="Arial"/>
          <w:strike/>
          <w:color w:val="984806" w:themeColor="accent6" w:themeShade="80"/>
          <w:sz w:val="24"/>
          <w:szCs w:val="24"/>
        </w:rPr>
        <w:t>- копию свидетельства (государственного акта) о праве собственности, п</w:t>
      </w:r>
      <w:r w:rsidRPr="00070D16">
        <w:rPr>
          <w:rFonts w:cs="Arial"/>
          <w:strike/>
          <w:color w:val="984806" w:themeColor="accent6" w:themeShade="80"/>
          <w:sz w:val="24"/>
          <w:szCs w:val="24"/>
        </w:rPr>
        <w:t>о</w:t>
      </w:r>
      <w:r w:rsidRPr="00070D16">
        <w:rPr>
          <w:rFonts w:cs="Arial"/>
          <w:strike/>
          <w:color w:val="984806" w:themeColor="accent6" w:themeShade="80"/>
          <w:sz w:val="24"/>
          <w:szCs w:val="24"/>
        </w:rPr>
        <w:t>стоянном (бессрочном) пользовании или пожизненном наследуемом владении земельным участком;</w:t>
      </w:r>
    </w:p>
    <w:p w:rsidR="0033367B" w:rsidRPr="00070D16" w:rsidRDefault="0033367B" w:rsidP="0033367B">
      <w:pPr>
        <w:ind w:firstLine="705"/>
        <w:rPr>
          <w:rFonts w:cs="Arial"/>
          <w:strike/>
          <w:color w:val="984806" w:themeColor="accent6" w:themeShade="80"/>
          <w:sz w:val="24"/>
          <w:szCs w:val="24"/>
        </w:rPr>
      </w:pPr>
      <w:r w:rsidRPr="00070D16">
        <w:rPr>
          <w:rFonts w:cs="Arial"/>
          <w:strike/>
          <w:color w:val="984806" w:themeColor="accent6" w:themeShade="80"/>
          <w:sz w:val="24"/>
          <w:szCs w:val="24"/>
        </w:rPr>
        <w:t>- заявление о предоставлении льготы по уплате земельного налога.</w:t>
      </w:r>
    </w:p>
    <w:p w:rsidR="0033367B" w:rsidRPr="008B1438" w:rsidRDefault="0033367B" w:rsidP="0033367B">
      <w:pPr>
        <w:rPr>
          <w:rFonts w:cs="Arial"/>
          <w:color w:val="FF0000"/>
          <w:sz w:val="24"/>
          <w:szCs w:val="24"/>
        </w:rPr>
      </w:pPr>
    </w:p>
    <w:p w:rsidR="0033367B" w:rsidRPr="008B1438" w:rsidRDefault="0033367B" w:rsidP="0033367B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cs="Arial"/>
          <w:b/>
          <w:sz w:val="24"/>
          <w:szCs w:val="24"/>
        </w:rPr>
      </w:pPr>
      <w:r w:rsidRPr="008B1438">
        <w:rPr>
          <w:rFonts w:cs="Arial"/>
          <w:b/>
          <w:sz w:val="24"/>
          <w:szCs w:val="24"/>
        </w:rPr>
        <w:lastRenderedPageBreak/>
        <w:t>Налоговые льготы по земельному налогу.</w:t>
      </w:r>
    </w:p>
    <w:p w:rsidR="0033367B" w:rsidRPr="008B1438" w:rsidRDefault="0033367B" w:rsidP="0033367B">
      <w:pPr>
        <w:widowControl/>
        <w:numPr>
          <w:ilvl w:val="1"/>
          <w:numId w:val="8"/>
        </w:numPr>
        <w:autoSpaceDE/>
        <w:autoSpaceDN/>
        <w:adjustRightInd/>
        <w:ind w:left="0" w:firstLine="709"/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>В дополнение к перечню лиц, определенных статьей 395   Налогового кодекса Российской Федерации, льготы предоставляются неработающим пенси</w:t>
      </w:r>
      <w:r w:rsidRPr="008B1438">
        <w:rPr>
          <w:rFonts w:cs="Arial"/>
          <w:sz w:val="24"/>
          <w:szCs w:val="24"/>
        </w:rPr>
        <w:t>о</w:t>
      </w:r>
      <w:r w:rsidRPr="008B1438">
        <w:rPr>
          <w:rFonts w:cs="Arial"/>
          <w:sz w:val="24"/>
          <w:szCs w:val="24"/>
        </w:rPr>
        <w:t>нерам, ветеранам и инвалидам боевых действий,  краевым и муниципальным учреждениям, финансируемым за счет краевого и (или) местного бюджетов, в том числе с учетом изменения типа учреждения</w:t>
      </w:r>
      <w:r w:rsidR="00CA675D">
        <w:rPr>
          <w:rFonts w:cs="Arial"/>
          <w:sz w:val="24"/>
          <w:szCs w:val="24"/>
        </w:rPr>
        <w:t xml:space="preserve"> </w:t>
      </w:r>
      <w:r w:rsidR="00CA675D" w:rsidRPr="00CA675D">
        <w:rPr>
          <w:rFonts w:cs="Arial"/>
          <w:color w:val="76923C" w:themeColor="accent3" w:themeShade="BF"/>
          <w:sz w:val="24"/>
          <w:szCs w:val="24"/>
        </w:rPr>
        <w:t>организации, включенные в сводный реестр организаций оборонно-промышленного комплекса</w:t>
      </w:r>
      <w:r w:rsidRPr="008B1438">
        <w:rPr>
          <w:rFonts w:cs="Arial"/>
          <w:sz w:val="24"/>
          <w:szCs w:val="24"/>
        </w:rPr>
        <w:t>. Льгота  предоставляе</w:t>
      </w:r>
      <w:r w:rsidRPr="008B1438">
        <w:rPr>
          <w:rFonts w:cs="Arial"/>
          <w:sz w:val="24"/>
          <w:szCs w:val="24"/>
        </w:rPr>
        <w:t>т</w:t>
      </w:r>
      <w:r w:rsidRPr="008B1438">
        <w:rPr>
          <w:rFonts w:cs="Arial"/>
          <w:sz w:val="24"/>
          <w:szCs w:val="24"/>
        </w:rPr>
        <w:t>ся в виде полного освобождения от уплаты земельного налога.</w:t>
      </w:r>
    </w:p>
    <w:p w:rsidR="0033367B" w:rsidRPr="008B1438" w:rsidRDefault="0033367B" w:rsidP="0033367B">
      <w:pPr>
        <w:ind w:firstLine="709"/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5.2  Документы подтверждающие право на льготы по уплате земельного  налога, а также заявления  налогоплательщиков предоставляют в налоговые о</w:t>
      </w:r>
      <w:r w:rsidRPr="008B1438">
        <w:rPr>
          <w:rFonts w:cs="Arial"/>
          <w:strike/>
          <w:sz w:val="24"/>
          <w:szCs w:val="24"/>
        </w:rPr>
        <w:t>р</w:t>
      </w:r>
      <w:r w:rsidRPr="008B1438">
        <w:rPr>
          <w:rFonts w:cs="Arial"/>
          <w:strike/>
          <w:sz w:val="24"/>
          <w:szCs w:val="24"/>
        </w:rPr>
        <w:t>ганы участка в следующие сроки:</w:t>
      </w:r>
    </w:p>
    <w:p w:rsidR="0033367B" w:rsidRPr="008B1438" w:rsidRDefault="0033367B" w:rsidP="0033367B">
      <w:pPr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- налогоплательщиками – организациями одновременно с предоставлением декларацией по земельному налогу не позднее 1 февраля года, следующего за истекшим налоговым периодом;</w:t>
      </w:r>
    </w:p>
    <w:p w:rsidR="0033367B" w:rsidRPr="008B1438" w:rsidRDefault="0033367B" w:rsidP="0033367B">
      <w:pPr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- налогоплательщиками – физическими  лицами – в срок не позднее 1 фе</w:t>
      </w:r>
      <w:r w:rsidRPr="008B1438">
        <w:rPr>
          <w:rFonts w:cs="Arial"/>
          <w:strike/>
          <w:sz w:val="24"/>
          <w:szCs w:val="24"/>
        </w:rPr>
        <w:t>в</w:t>
      </w:r>
      <w:r w:rsidRPr="008B1438">
        <w:rPr>
          <w:rFonts w:cs="Arial"/>
          <w:strike/>
          <w:sz w:val="24"/>
          <w:szCs w:val="24"/>
        </w:rPr>
        <w:t>раля года, следующего за истекшим налоговым периодом.</w:t>
      </w:r>
    </w:p>
    <w:p w:rsidR="00792C18" w:rsidRPr="008B1438" w:rsidRDefault="00792C18" w:rsidP="0033367B">
      <w:pPr>
        <w:rPr>
          <w:rFonts w:cs="Arial"/>
          <w:strike/>
          <w:color w:val="E36C0A" w:themeColor="accent6" w:themeShade="BF"/>
          <w:sz w:val="24"/>
          <w:szCs w:val="24"/>
        </w:rPr>
      </w:pPr>
      <w:r w:rsidRPr="008B1438">
        <w:rPr>
          <w:rFonts w:cs="Arial"/>
          <w:color w:val="E36C0A" w:themeColor="accent6" w:themeShade="BF"/>
          <w:sz w:val="24"/>
          <w:szCs w:val="24"/>
        </w:rPr>
        <w:t>5.2 Порядок предоставления налоговой льготы установлен статьей 396 Налогового Кодекса РФ.</w:t>
      </w:r>
    </w:p>
    <w:p w:rsidR="0033367B" w:rsidRPr="008B1438" w:rsidRDefault="0033367B" w:rsidP="0033367B">
      <w:pPr>
        <w:ind w:firstLine="709"/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>5.3 Наличие права на льготы по уплате земельного налога не освобождает налогоплательщика от обязанностей по предоставлению в налоговые органы налоговой декларации по земельному налогу в порядке и в сроки, установленные Налоговым кодексом Российской Федерации.</w:t>
      </w:r>
    </w:p>
    <w:p w:rsidR="0033367B" w:rsidRPr="008B1438" w:rsidRDefault="0033367B" w:rsidP="0033367B">
      <w:pPr>
        <w:rPr>
          <w:rFonts w:cs="Arial"/>
          <w:sz w:val="24"/>
          <w:szCs w:val="24"/>
        </w:rPr>
      </w:pPr>
    </w:p>
    <w:p w:rsidR="0033367B" w:rsidRPr="008B1438" w:rsidRDefault="0033367B" w:rsidP="0033367B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cs="Arial"/>
          <w:b/>
          <w:sz w:val="24"/>
          <w:szCs w:val="24"/>
        </w:rPr>
      </w:pPr>
      <w:r w:rsidRPr="008B1438">
        <w:rPr>
          <w:rFonts w:cs="Arial"/>
          <w:b/>
          <w:sz w:val="24"/>
          <w:szCs w:val="24"/>
        </w:rPr>
        <w:t>Налог на имущество физических лиц</w:t>
      </w:r>
    </w:p>
    <w:p w:rsidR="0033367B" w:rsidRPr="008B1438" w:rsidRDefault="0033367B" w:rsidP="0033367B">
      <w:pPr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 xml:space="preserve">         6.1 Настоящим положением устанавливается и вводится на террит</w:t>
      </w:r>
      <w:r w:rsidRPr="008B1438">
        <w:rPr>
          <w:rFonts w:cs="Arial"/>
          <w:sz w:val="24"/>
          <w:szCs w:val="24"/>
        </w:rPr>
        <w:t>о</w:t>
      </w:r>
      <w:r w:rsidRPr="008B1438">
        <w:rPr>
          <w:rFonts w:cs="Arial"/>
          <w:sz w:val="24"/>
          <w:szCs w:val="24"/>
        </w:rPr>
        <w:t>рии сельского поселения село Ванавара налог на имущество физических лиц                 (далее в настоящей главе - налог), определяются налоговые ставки и особенности определения налоговой базы.</w:t>
      </w:r>
    </w:p>
    <w:p w:rsidR="0033367B" w:rsidRPr="008B1438" w:rsidRDefault="0033367B" w:rsidP="0033367B">
      <w:pPr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ab/>
        <w:t>6.2  Налогоплательщики, объекты налогообложения, налоговая база  и порядок ее определения, налоговый период, порядок исчисления налога, пор</w:t>
      </w:r>
      <w:r w:rsidRPr="008B1438">
        <w:rPr>
          <w:rFonts w:cs="Arial"/>
          <w:sz w:val="24"/>
          <w:szCs w:val="24"/>
        </w:rPr>
        <w:t>я</w:t>
      </w:r>
      <w:r w:rsidRPr="008B1438">
        <w:rPr>
          <w:rFonts w:cs="Arial"/>
          <w:sz w:val="24"/>
          <w:szCs w:val="24"/>
        </w:rPr>
        <w:t>док и сроки уплаты налога, налоговые льготы отдельным категориям налогопл</w:t>
      </w:r>
      <w:r w:rsidRPr="008B1438">
        <w:rPr>
          <w:rFonts w:cs="Arial"/>
          <w:sz w:val="24"/>
          <w:szCs w:val="24"/>
        </w:rPr>
        <w:t>а</w:t>
      </w:r>
      <w:r w:rsidRPr="008B1438">
        <w:rPr>
          <w:rFonts w:cs="Arial"/>
          <w:sz w:val="24"/>
          <w:szCs w:val="24"/>
        </w:rPr>
        <w:t xml:space="preserve">тельщиков установлены главой 32 Налогового кодекса Российской </w:t>
      </w:r>
    </w:p>
    <w:p w:rsidR="0033367B" w:rsidRPr="008B1438" w:rsidRDefault="0033367B" w:rsidP="0033367B">
      <w:pPr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>Федерации.</w:t>
      </w:r>
    </w:p>
    <w:p w:rsidR="0033367B" w:rsidRPr="008B1438" w:rsidRDefault="0033367B" w:rsidP="0033367B">
      <w:pPr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ab/>
      </w:r>
    </w:p>
    <w:p w:rsidR="0033367B" w:rsidRPr="008B1438" w:rsidRDefault="0033367B" w:rsidP="0033367B">
      <w:pPr>
        <w:jc w:val="center"/>
        <w:rPr>
          <w:rFonts w:cs="Arial"/>
          <w:b/>
          <w:sz w:val="24"/>
          <w:szCs w:val="24"/>
        </w:rPr>
      </w:pPr>
      <w:r w:rsidRPr="008B1438">
        <w:rPr>
          <w:rFonts w:cs="Arial"/>
          <w:b/>
          <w:sz w:val="24"/>
          <w:szCs w:val="24"/>
        </w:rPr>
        <w:t>7. Особенности определения налоговой базы налога на имущество физических лиц</w:t>
      </w:r>
    </w:p>
    <w:p w:rsidR="0033367B" w:rsidRPr="009C0F41" w:rsidRDefault="0033367B" w:rsidP="0033367B">
      <w:pPr>
        <w:rPr>
          <w:rFonts w:cs="Arial"/>
          <w:strike/>
          <w:sz w:val="24"/>
          <w:szCs w:val="24"/>
        </w:rPr>
      </w:pPr>
      <w:r w:rsidRPr="008B1438">
        <w:rPr>
          <w:rFonts w:cs="Arial"/>
          <w:sz w:val="24"/>
          <w:szCs w:val="24"/>
        </w:rPr>
        <w:tab/>
      </w:r>
      <w:r w:rsidRPr="009C0F41">
        <w:rPr>
          <w:rFonts w:cs="Arial"/>
          <w:strike/>
          <w:sz w:val="24"/>
          <w:szCs w:val="24"/>
        </w:rPr>
        <w:t>7.1 Налоговая база определяется исходя из кадастровой стоимости объектов налогообложения в соответствии со статьей 403  Налогового кодекса Российской Федерации.</w:t>
      </w:r>
    </w:p>
    <w:p w:rsidR="0033367B" w:rsidRPr="009C0F41" w:rsidRDefault="009C0F41" w:rsidP="0033367B">
      <w:pPr>
        <w:rPr>
          <w:rFonts w:cs="Arial"/>
          <w:color w:val="00B050"/>
          <w:sz w:val="24"/>
        </w:rPr>
      </w:pPr>
      <w:r w:rsidRPr="009C0F41">
        <w:rPr>
          <w:rFonts w:cs="Arial"/>
          <w:color w:val="00B050"/>
          <w:sz w:val="24"/>
        </w:rPr>
        <w:t>7.1 Налоговая база определяется в отношении каждого объекта налогоо</w:t>
      </w:r>
      <w:r w:rsidRPr="009C0F41">
        <w:rPr>
          <w:rFonts w:cs="Arial"/>
          <w:color w:val="00B050"/>
          <w:sz w:val="24"/>
        </w:rPr>
        <w:t>б</w:t>
      </w:r>
      <w:r w:rsidRPr="009C0F41">
        <w:rPr>
          <w:rFonts w:cs="Arial"/>
          <w:color w:val="00B050"/>
          <w:sz w:val="24"/>
        </w:rPr>
        <w:t>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 Налогового кодекса Российской Федерации.</w:t>
      </w:r>
    </w:p>
    <w:p w:rsidR="009C0F41" w:rsidRPr="008B1438" w:rsidRDefault="009C0F41" w:rsidP="0033367B">
      <w:pPr>
        <w:rPr>
          <w:rFonts w:cs="Arial"/>
          <w:sz w:val="24"/>
          <w:szCs w:val="24"/>
        </w:rPr>
      </w:pPr>
    </w:p>
    <w:p w:rsidR="0033367B" w:rsidRPr="008B1438" w:rsidRDefault="0033367B" w:rsidP="0033367B">
      <w:pPr>
        <w:jc w:val="center"/>
        <w:rPr>
          <w:rFonts w:cs="Arial"/>
          <w:b/>
          <w:sz w:val="24"/>
          <w:szCs w:val="24"/>
        </w:rPr>
      </w:pPr>
      <w:r w:rsidRPr="008B1438">
        <w:rPr>
          <w:rFonts w:cs="Arial"/>
          <w:b/>
          <w:sz w:val="24"/>
          <w:szCs w:val="24"/>
        </w:rPr>
        <w:t>8. Налоговые ставки  налога  на  имущество  физических  лиц</w:t>
      </w:r>
    </w:p>
    <w:p w:rsidR="0033367B" w:rsidRPr="008B1438" w:rsidRDefault="0033367B" w:rsidP="0033367B">
      <w:pPr>
        <w:ind w:firstLine="708"/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8.1Налоговые ставки устанавливаются в следующих размерах:</w:t>
      </w:r>
    </w:p>
    <w:p w:rsidR="0033367B" w:rsidRPr="008B1438" w:rsidRDefault="0033367B" w:rsidP="0033367B">
      <w:pPr>
        <w:rPr>
          <w:rFonts w:cs="Arial"/>
          <w:strike/>
          <w:sz w:val="24"/>
          <w:szCs w:val="24"/>
        </w:rPr>
      </w:pPr>
      <w:r w:rsidRPr="008B1438">
        <w:rPr>
          <w:rFonts w:cs="Arial"/>
          <w:b/>
          <w:strike/>
          <w:sz w:val="24"/>
          <w:szCs w:val="24"/>
          <w:u w:val="single"/>
        </w:rPr>
        <w:t>0,3 процента</w:t>
      </w:r>
      <w:r w:rsidRPr="008B1438">
        <w:rPr>
          <w:rFonts w:cs="Arial"/>
          <w:strike/>
          <w:sz w:val="24"/>
          <w:szCs w:val="24"/>
        </w:rPr>
        <w:t xml:space="preserve"> в отношении:</w:t>
      </w:r>
    </w:p>
    <w:p w:rsidR="0033367B" w:rsidRPr="008B1438" w:rsidRDefault="0033367B" w:rsidP="0033367B">
      <w:pPr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-  жилых домов, жилых помещений;</w:t>
      </w:r>
    </w:p>
    <w:p w:rsidR="0033367B" w:rsidRPr="008B1438" w:rsidRDefault="0033367B" w:rsidP="0033367B">
      <w:pPr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3367B" w:rsidRPr="008B1438" w:rsidRDefault="0033367B" w:rsidP="0033367B">
      <w:pPr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 xml:space="preserve">-  единых недвижимых комплексов, в состав которых входит хотя бы одно </w:t>
      </w:r>
      <w:r w:rsidRPr="008B1438">
        <w:rPr>
          <w:rFonts w:cs="Arial"/>
          <w:strike/>
          <w:sz w:val="24"/>
          <w:szCs w:val="24"/>
        </w:rPr>
        <w:lastRenderedPageBreak/>
        <w:t>жилое -  помещение (жилой дом);</w:t>
      </w:r>
    </w:p>
    <w:p w:rsidR="0033367B" w:rsidRPr="008B1438" w:rsidRDefault="0033367B" w:rsidP="0033367B">
      <w:pPr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-  гаражей и машино-мест;</w:t>
      </w:r>
    </w:p>
    <w:p w:rsidR="0033367B" w:rsidRPr="008B1438" w:rsidRDefault="0033367B" w:rsidP="0033367B">
      <w:pPr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</w:t>
      </w:r>
      <w:r w:rsidRPr="008B1438">
        <w:rPr>
          <w:rFonts w:cs="Arial"/>
          <w:strike/>
          <w:sz w:val="24"/>
          <w:szCs w:val="24"/>
        </w:rPr>
        <w:t>т</w:t>
      </w:r>
      <w:r w:rsidRPr="008B1438">
        <w:rPr>
          <w:rFonts w:cs="Arial"/>
          <w:strike/>
          <w:sz w:val="24"/>
          <w:szCs w:val="24"/>
        </w:rPr>
        <w:t>ках, предоставленных для ведения личного подсобного, дачного хозяйства, ог</w:t>
      </w:r>
      <w:r w:rsidRPr="008B1438">
        <w:rPr>
          <w:rFonts w:cs="Arial"/>
          <w:strike/>
          <w:sz w:val="24"/>
          <w:szCs w:val="24"/>
        </w:rPr>
        <w:t>о</w:t>
      </w:r>
      <w:r w:rsidRPr="008B1438">
        <w:rPr>
          <w:rFonts w:cs="Arial"/>
          <w:strike/>
          <w:sz w:val="24"/>
          <w:szCs w:val="24"/>
        </w:rPr>
        <w:t>родничества, садоводства или индивидуального жилищного строительства;</w:t>
      </w:r>
    </w:p>
    <w:p w:rsidR="0033367B" w:rsidRPr="008B1438" w:rsidRDefault="0033367B" w:rsidP="0033367B">
      <w:pPr>
        <w:rPr>
          <w:rFonts w:cs="Arial"/>
          <w:strike/>
          <w:sz w:val="24"/>
          <w:szCs w:val="24"/>
        </w:rPr>
      </w:pPr>
      <w:r w:rsidRPr="008B1438">
        <w:rPr>
          <w:rFonts w:cs="Arial"/>
          <w:b/>
          <w:strike/>
          <w:sz w:val="24"/>
          <w:szCs w:val="24"/>
          <w:u w:val="single"/>
        </w:rPr>
        <w:t>2 процента</w:t>
      </w:r>
      <w:r w:rsidRPr="008B1438">
        <w:rPr>
          <w:rFonts w:cs="Arial"/>
          <w:strike/>
          <w:sz w:val="24"/>
          <w:szCs w:val="24"/>
        </w:rPr>
        <w:t xml:space="preserve"> в отношении объектов налогообложения, включенных в пер</w:t>
      </w:r>
      <w:r w:rsidRPr="008B1438">
        <w:rPr>
          <w:rFonts w:cs="Arial"/>
          <w:strike/>
          <w:sz w:val="24"/>
          <w:szCs w:val="24"/>
        </w:rPr>
        <w:t>е</w:t>
      </w:r>
      <w:r w:rsidRPr="008B1438">
        <w:rPr>
          <w:rFonts w:cs="Arial"/>
          <w:strike/>
          <w:sz w:val="24"/>
          <w:szCs w:val="24"/>
        </w:rPr>
        <w:t>чень, определяемый в соответствии с пунктом 7 статьи 378.2 Налогового  Кодекса РФ, в отношении объектов налогообложения, предусмотренных абзацем вторым пункта 10 статьи 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33367B" w:rsidRPr="008B1438" w:rsidRDefault="0033367B" w:rsidP="0033367B">
      <w:pPr>
        <w:rPr>
          <w:rFonts w:cs="Arial"/>
          <w:strike/>
          <w:sz w:val="24"/>
          <w:szCs w:val="24"/>
        </w:rPr>
      </w:pPr>
      <w:r w:rsidRPr="008B1438">
        <w:rPr>
          <w:rFonts w:cs="Arial"/>
          <w:b/>
          <w:strike/>
          <w:sz w:val="24"/>
          <w:szCs w:val="24"/>
          <w:u w:val="single"/>
        </w:rPr>
        <w:t xml:space="preserve">1 процент </w:t>
      </w:r>
      <w:r w:rsidRPr="008B1438">
        <w:rPr>
          <w:rFonts w:cs="Arial"/>
          <w:b/>
          <w:strike/>
          <w:sz w:val="24"/>
          <w:szCs w:val="24"/>
        </w:rPr>
        <w:t xml:space="preserve">  </w:t>
      </w:r>
      <w:r w:rsidRPr="008B1438">
        <w:rPr>
          <w:rFonts w:cs="Arial"/>
          <w:b/>
          <w:strike/>
          <w:color w:val="FF0000"/>
          <w:sz w:val="24"/>
          <w:szCs w:val="24"/>
          <w:u w:val="single"/>
        </w:rPr>
        <w:t>0,5 процента</w:t>
      </w:r>
      <w:r w:rsidRPr="008B1438">
        <w:rPr>
          <w:rFonts w:cs="Arial"/>
          <w:strike/>
          <w:color w:val="FF0000"/>
          <w:sz w:val="24"/>
          <w:szCs w:val="24"/>
        </w:rPr>
        <w:t xml:space="preserve"> </w:t>
      </w:r>
      <w:r w:rsidRPr="008B1438">
        <w:rPr>
          <w:rFonts w:cs="Arial"/>
          <w:strike/>
          <w:sz w:val="24"/>
          <w:szCs w:val="24"/>
        </w:rPr>
        <w:t>в отношении прочих объектов налогообложения.</w:t>
      </w:r>
    </w:p>
    <w:p w:rsidR="00617AC4" w:rsidRPr="008B1438" w:rsidRDefault="00617AC4" w:rsidP="00617AC4">
      <w:pPr>
        <w:pStyle w:val="affb"/>
        <w:autoSpaceDE w:val="0"/>
        <w:autoSpaceDN w:val="0"/>
        <w:adjustRightInd w:val="0"/>
        <w:ind w:left="480"/>
        <w:jc w:val="both"/>
        <w:rPr>
          <w:rFonts w:ascii="Arial" w:hAnsi="Arial" w:cs="Arial"/>
          <w:color w:val="00B0F0"/>
          <w:sz w:val="24"/>
          <w:szCs w:val="24"/>
        </w:rPr>
      </w:pPr>
      <w:r w:rsidRPr="008B1438">
        <w:rPr>
          <w:rFonts w:ascii="Arial" w:hAnsi="Arial" w:cs="Arial"/>
          <w:color w:val="00B0F0"/>
          <w:sz w:val="24"/>
          <w:szCs w:val="24"/>
        </w:rPr>
        <w:t>8.1 Налоговые ставки устанавливаются в следующих размерах:</w:t>
      </w:r>
    </w:p>
    <w:p w:rsidR="00617AC4" w:rsidRPr="008B1438" w:rsidRDefault="00617AC4" w:rsidP="00617AC4">
      <w:pPr>
        <w:pStyle w:val="affb"/>
        <w:autoSpaceDE w:val="0"/>
        <w:autoSpaceDN w:val="0"/>
        <w:adjustRightInd w:val="0"/>
        <w:ind w:left="480"/>
        <w:jc w:val="both"/>
        <w:rPr>
          <w:rFonts w:ascii="Arial" w:hAnsi="Arial" w:cs="Arial"/>
          <w:color w:val="00B0F0"/>
          <w:sz w:val="24"/>
          <w:szCs w:val="24"/>
        </w:rPr>
      </w:pPr>
      <w:r w:rsidRPr="00F9217E">
        <w:rPr>
          <w:rFonts w:ascii="Arial" w:hAnsi="Arial" w:cs="Arial"/>
          <w:b/>
          <w:strike/>
          <w:color w:val="00B0F0"/>
          <w:sz w:val="24"/>
          <w:szCs w:val="24"/>
          <w:u w:val="single"/>
        </w:rPr>
        <w:t>0,3 процента</w:t>
      </w:r>
      <w:r w:rsidRPr="008B1438">
        <w:rPr>
          <w:rFonts w:ascii="Arial" w:hAnsi="Arial" w:cs="Arial"/>
          <w:color w:val="00B0F0"/>
          <w:sz w:val="24"/>
          <w:szCs w:val="24"/>
        </w:rPr>
        <w:t xml:space="preserve"> </w:t>
      </w:r>
      <w:r w:rsidR="00F9217E" w:rsidRPr="00F9217E">
        <w:rPr>
          <w:rFonts w:ascii="Arial" w:hAnsi="Arial" w:cs="Arial"/>
          <w:color w:val="002060"/>
          <w:sz w:val="24"/>
        </w:rPr>
        <w:t>0,17 процентов</w:t>
      </w:r>
      <w:r w:rsidR="00F9217E" w:rsidRPr="00F9217E">
        <w:rPr>
          <w:rFonts w:ascii="Arial" w:hAnsi="Arial" w:cs="Arial"/>
          <w:color w:val="002060"/>
          <w:sz w:val="28"/>
          <w:szCs w:val="24"/>
        </w:rPr>
        <w:t xml:space="preserve"> </w:t>
      </w:r>
      <w:r w:rsidRPr="008B1438">
        <w:rPr>
          <w:rFonts w:ascii="Arial" w:hAnsi="Arial" w:cs="Arial"/>
          <w:color w:val="00B0F0"/>
          <w:sz w:val="24"/>
          <w:szCs w:val="24"/>
        </w:rPr>
        <w:t>в отношении:</w:t>
      </w:r>
    </w:p>
    <w:p w:rsidR="00617AC4" w:rsidRPr="008B1438" w:rsidRDefault="00617AC4" w:rsidP="00617AC4">
      <w:pPr>
        <w:pStyle w:val="affb"/>
        <w:autoSpaceDE w:val="0"/>
        <w:autoSpaceDN w:val="0"/>
        <w:adjustRightInd w:val="0"/>
        <w:ind w:left="480"/>
        <w:jc w:val="both"/>
        <w:rPr>
          <w:rFonts w:ascii="Arial" w:hAnsi="Arial" w:cs="Arial"/>
          <w:color w:val="00B0F0"/>
          <w:sz w:val="24"/>
          <w:szCs w:val="24"/>
        </w:rPr>
      </w:pPr>
      <w:r w:rsidRPr="008B1438">
        <w:rPr>
          <w:rFonts w:ascii="Arial" w:hAnsi="Arial" w:cs="Arial"/>
          <w:color w:val="00B0F0"/>
          <w:sz w:val="24"/>
          <w:szCs w:val="24"/>
        </w:rPr>
        <w:t>-  жилых домов, частей жилых домов, квартир, частей квартир, комнат;</w:t>
      </w:r>
    </w:p>
    <w:p w:rsidR="00617AC4" w:rsidRPr="008B1438" w:rsidRDefault="00617AC4" w:rsidP="00617AC4">
      <w:pPr>
        <w:pStyle w:val="affb"/>
        <w:autoSpaceDE w:val="0"/>
        <w:autoSpaceDN w:val="0"/>
        <w:adjustRightInd w:val="0"/>
        <w:ind w:left="480"/>
        <w:jc w:val="both"/>
        <w:rPr>
          <w:rFonts w:ascii="Arial" w:hAnsi="Arial" w:cs="Arial"/>
          <w:color w:val="00B0F0"/>
          <w:sz w:val="24"/>
          <w:szCs w:val="24"/>
        </w:rPr>
      </w:pPr>
      <w:r w:rsidRPr="008B1438">
        <w:rPr>
          <w:rFonts w:ascii="Arial" w:hAnsi="Arial" w:cs="Arial"/>
          <w:color w:val="00B0F0"/>
          <w:sz w:val="24"/>
          <w:szCs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617AC4" w:rsidRPr="008B1438" w:rsidRDefault="00617AC4" w:rsidP="00617AC4">
      <w:pPr>
        <w:pStyle w:val="affb"/>
        <w:autoSpaceDE w:val="0"/>
        <w:autoSpaceDN w:val="0"/>
        <w:adjustRightInd w:val="0"/>
        <w:ind w:left="480"/>
        <w:jc w:val="both"/>
        <w:rPr>
          <w:rFonts w:ascii="Arial" w:hAnsi="Arial" w:cs="Arial"/>
          <w:color w:val="00B0F0"/>
          <w:sz w:val="24"/>
          <w:szCs w:val="24"/>
        </w:rPr>
      </w:pPr>
      <w:r w:rsidRPr="008B1438">
        <w:rPr>
          <w:rFonts w:ascii="Arial" w:hAnsi="Arial" w:cs="Arial"/>
          <w:color w:val="00B0F0"/>
          <w:sz w:val="24"/>
          <w:szCs w:val="24"/>
        </w:rPr>
        <w:t>-  единых недвижимых комплексов, в состав которых входит хотя бы один ж</w:t>
      </w:r>
      <w:r w:rsidRPr="008B1438">
        <w:rPr>
          <w:rFonts w:ascii="Arial" w:hAnsi="Arial" w:cs="Arial"/>
          <w:color w:val="00B0F0"/>
          <w:sz w:val="24"/>
          <w:szCs w:val="24"/>
        </w:rPr>
        <w:t>и</w:t>
      </w:r>
      <w:r w:rsidRPr="008B1438">
        <w:rPr>
          <w:rFonts w:ascii="Arial" w:hAnsi="Arial" w:cs="Arial"/>
          <w:color w:val="00B0F0"/>
          <w:sz w:val="24"/>
          <w:szCs w:val="24"/>
        </w:rPr>
        <w:t>лой дом;</w:t>
      </w:r>
    </w:p>
    <w:p w:rsidR="00F51022" w:rsidRPr="008B1438" w:rsidRDefault="00F51022" w:rsidP="00617AC4">
      <w:pPr>
        <w:pStyle w:val="affb"/>
        <w:autoSpaceDE w:val="0"/>
        <w:autoSpaceDN w:val="0"/>
        <w:adjustRightInd w:val="0"/>
        <w:ind w:left="480"/>
        <w:jc w:val="both"/>
        <w:rPr>
          <w:rFonts w:ascii="Arial" w:hAnsi="Arial" w:cs="Arial"/>
          <w:color w:val="7030A0"/>
          <w:sz w:val="24"/>
          <w:szCs w:val="24"/>
        </w:rPr>
      </w:pPr>
      <w:r w:rsidRPr="008B1438">
        <w:rPr>
          <w:rFonts w:ascii="Arial" w:hAnsi="Arial" w:cs="Arial"/>
          <w:color w:val="7030A0"/>
          <w:sz w:val="24"/>
          <w:szCs w:val="24"/>
        </w:rPr>
        <w:t>- гаражей и машино-мест, в том числе расположенных в объектах налогоо</w:t>
      </w:r>
      <w:r w:rsidRPr="008B1438">
        <w:rPr>
          <w:rFonts w:ascii="Arial" w:hAnsi="Arial" w:cs="Arial"/>
          <w:color w:val="7030A0"/>
          <w:sz w:val="24"/>
          <w:szCs w:val="24"/>
        </w:rPr>
        <w:t>б</w:t>
      </w:r>
      <w:r w:rsidRPr="008B1438">
        <w:rPr>
          <w:rFonts w:ascii="Arial" w:hAnsi="Arial" w:cs="Arial"/>
          <w:color w:val="7030A0"/>
          <w:sz w:val="24"/>
          <w:szCs w:val="24"/>
        </w:rPr>
        <w:t>ложения, указанных в подпункте 2 пункта 2 статьи 406 Налогового кодекса Российской Федерации;</w:t>
      </w:r>
    </w:p>
    <w:p w:rsidR="00617AC4" w:rsidRPr="008B1438" w:rsidRDefault="00617AC4" w:rsidP="00617AC4">
      <w:pPr>
        <w:pStyle w:val="affb"/>
        <w:autoSpaceDE w:val="0"/>
        <w:autoSpaceDN w:val="0"/>
        <w:adjustRightInd w:val="0"/>
        <w:ind w:left="480"/>
        <w:jc w:val="both"/>
        <w:rPr>
          <w:rFonts w:ascii="Arial" w:hAnsi="Arial" w:cs="Arial"/>
          <w:color w:val="00B0F0"/>
          <w:sz w:val="24"/>
          <w:szCs w:val="24"/>
        </w:rPr>
      </w:pPr>
      <w:r w:rsidRPr="008B1438">
        <w:rPr>
          <w:rFonts w:ascii="Arial" w:hAnsi="Arial" w:cs="Arial"/>
          <w:color w:val="00B0F0"/>
          <w:sz w:val="24"/>
          <w:szCs w:val="24"/>
        </w:rPr>
        <w:t xml:space="preserve">- </w:t>
      </w:r>
      <w:r w:rsidRPr="008B1438">
        <w:rPr>
          <w:rFonts w:ascii="Arial" w:hAnsi="Arial" w:cs="Arial"/>
          <w:strike/>
          <w:color w:val="00B0F0"/>
          <w:sz w:val="24"/>
          <w:szCs w:val="24"/>
        </w:rPr>
        <w:t>гаражей и машино-мест, в том числе расположенных в объектах налогоо</w:t>
      </w:r>
      <w:r w:rsidRPr="008B1438">
        <w:rPr>
          <w:rFonts w:ascii="Arial" w:hAnsi="Arial" w:cs="Arial"/>
          <w:strike/>
          <w:color w:val="00B0F0"/>
          <w:sz w:val="24"/>
          <w:szCs w:val="24"/>
        </w:rPr>
        <w:t>б</w:t>
      </w:r>
      <w:r w:rsidRPr="008B1438">
        <w:rPr>
          <w:rFonts w:ascii="Arial" w:hAnsi="Arial" w:cs="Arial"/>
          <w:strike/>
          <w:color w:val="00B0F0"/>
          <w:sz w:val="24"/>
          <w:szCs w:val="24"/>
        </w:rPr>
        <w:t>ложения, указанных в подпункте 2 настоящего пункта;</w:t>
      </w:r>
    </w:p>
    <w:p w:rsidR="00617AC4" w:rsidRPr="008B1438" w:rsidRDefault="00617AC4" w:rsidP="00617AC4">
      <w:pPr>
        <w:pStyle w:val="affb"/>
        <w:autoSpaceDE w:val="0"/>
        <w:autoSpaceDN w:val="0"/>
        <w:adjustRightInd w:val="0"/>
        <w:ind w:left="480"/>
        <w:jc w:val="both"/>
        <w:rPr>
          <w:rFonts w:ascii="Arial" w:hAnsi="Arial" w:cs="Arial"/>
          <w:color w:val="00B0F0"/>
          <w:sz w:val="24"/>
          <w:szCs w:val="24"/>
        </w:rPr>
      </w:pPr>
      <w:r w:rsidRPr="008B1438">
        <w:rPr>
          <w:rFonts w:ascii="Arial" w:hAnsi="Arial" w:cs="Arial"/>
          <w:color w:val="00B0F0"/>
          <w:sz w:val="24"/>
          <w:szCs w:val="24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</w:t>
      </w:r>
      <w:r w:rsidRPr="008B1438">
        <w:rPr>
          <w:rFonts w:ascii="Arial" w:hAnsi="Arial" w:cs="Arial"/>
          <w:strike/>
          <w:color w:val="00B0F0"/>
          <w:sz w:val="24"/>
          <w:szCs w:val="24"/>
        </w:rPr>
        <w:t>для ведения личного подсобного, дачного хозя</w:t>
      </w:r>
      <w:r w:rsidRPr="008B1438">
        <w:rPr>
          <w:rFonts w:ascii="Arial" w:hAnsi="Arial" w:cs="Arial"/>
          <w:strike/>
          <w:color w:val="00B0F0"/>
          <w:sz w:val="24"/>
          <w:szCs w:val="24"/>
        </w:rPr>
        <w:t>й</w:t>
      </w:r>
      <w:r w:rsidRPr="008B1438">
        <w:rPr>
          <w:rFonts w:ascii="Arial" w:hAnsi="Arial" w:cs="Arial"/>
          <w:strike/>
          <w:color w:val="00B0F0"/>
          <w:sz w:val="24"/>
          <w:szCs w:val="24"/>
        </w:rPr>
        <w:t>ства</w:t>
      </w:r>
      <w:r w:rsidR="00792C18" w:rsidRPr="008B1438">
        <w:rPr>
          <w:rFonts w:ascii="Arial" w:hAnsi="Arial" w:cs="Arial"/>
          <w:sz w:val="24"/>
          <w:szCs w:val="24"/>
        </w:rPr>
        <w:t xml:space="preserve"> </w:t>
      </w:r>
      <w:r w:rsidR="00792C18" w:rsidRPr="008B1438">
        <w:rPr>
          <w:rFonts w:ascii="Arial" w:hAnsi="Arial" w:cs="Arial"/>
          <w:color w:val="E36C0A" w:themeColor="accent6" w:themeShade="BF"/>
          <w:sz w:val="24"/>
          <w:szCs w:val="24"/>
        </w:rPr>
        <w:t>для ведения личного подсобного хозяйства</w:t>
      </w:r>
      <w:r w:rsidRPr="008B1438">
        <w:rPr>
          <w:rFonts w:ascii="Arial" w:hAnsi="Arial" w:cs="Arial"/>
          <w:color w:val="00B0F0"/>
          <w:sz w:val="24"/>
          <w:szCs w:val="24"/>
        </w:rPr>
        <w:t>, огородничества, садово</w:t>
      </w:r>
      <w:r w:rsidRPr="008B1438">
        <w:rPr>
          <w:rFonts w:ascii="Arial" w:hAnsi="Arial" w:cs="Arial"/>
          <w:color w:val="00B0F0"/>
          <w:sz w:val="24"/>
          <w:szCs w:val="24"/>
        </w:rPr>
        <w:t>д</w:t>
      </w:r>
      <w:r w:rsidRPr="008B1438">
        <w:rPr>
          <w:rFonts w:ascii="Arial" w:hAnsi="Arial" w:cs="Arial"/>
          <w:color w:val="00B0F0"/>
          <w:sz w:val="24"/>
          <w:szCs w:val="24"/>
        </w:rPr>
        <w:t>ства или индивидуального жилищного строительства.</w:t>
      </w:r>
    </w:p>
    <w:p w:rsidR="00617AC4" w:rsidRPr="008B1438" w:rsidRDefault="00617AC4" w:rsidP="00617AC4">
      <w:pPr>
        <w:pStyle w:val="affb"/>
        <w:autoSpaceDE w:val="0"/>
        <w:autoSpaceDN w:val="0"/>
        <w:adjustRightInd w:val="0"/>
        <w:ind w:left="480"/>
        <w:jc w:val="both"/>
        <w:rPr>
          <w:rFonts w:ascii="Arial" w:hAnsi="Arial" w:cs="Arial"/>
          <w:color w:val="00B0F0"/>
          <w:sz w:val="24"/>
          <w:szCs w:val="24"/>
        </w:rPr>
      </w:pPr>
      <w:r w:rsidRPr="008B1438">
        <w:rPr>
          <w:rFonts w:ascii="Arial" w:hAnsi="Arial" w:cs="Arial"/>
          <w:b/>
          <w:color w:val="00B0F0"/>
          <w:sz w:val="24"/>
          <w:szCs w:val="24"/>
          <w:u w:val="single"/>
        </w:rPr>
        <w:t>2 процента</w:t>
      </w:r>
      <w:r w:rsidRPr="008B1438">
        <w:rPr>
          <w:rFonts w:ascii="Arial" w:hAnsi="Arial" w:cs="Arial"/>
          <w:color w:val="00B0F0"/>
          <w:sz w:val="24"/>
          <w:szCs w:val="24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 Кодекса РФ, в отношении объектов налогообложения, предусмотренных абзацем вт</w:t>
      </w:r>
      <w:r w:rsidRPr="008B1438">
        <w:rPr>
          <w:rFonts w:ascii="Arial" w:hAnsi="Arial" w:cs="Arial"/>
          <w:color w:val="00B0F0"/>
          <w:sz w:val="24"/>
          <w:szCs w:val="24"/>
        </w:rPr>
        <w:t>о</w:t>
      </w:r>
      <w:r w:rsidRPr="008B1438">
        <w:rPr>
          <w:rFonts w:ascii="Arial" w:hAnsi="Arial" w:cs="Arial"/>
          <w:color w:val="00B0F0"/>
          <w:sz w:val="24"/>
          <w:szCs w:val="24"/>
        </w:rPr>
        <w:t>рым пункта 10 статьи 378.2 Налогового Кодекса РФ, а также в отношении объектов налогообложения, кадастровая стоимость каждого из которых пр</w:t>
      </w:r>
      <w:r w:rsidRPr="008B1438">
        <w:rPr>
          <w:rFonts w:ascii="Arial" w:hAnsi="Arial" w:cs="Arial"/>
          <w:color w:val="00B0F0"/>
          <w:sz w:val="24"/>
          <w:szCs w:val="24"/>
        </w:rPr>
        <w:t>е</w:t>
      </w:r>
      <w:r w:rsidRPr="008B1438">
        <w:rPr>
          <w:rFonts w:ascii="Arial" w:hAnsi="Arial" w:cs="Arial"/>
          <w:color w:val="00B0F0"/>
          <w:sz w:val="24"/>
          <w:szCs w:val="24"/>
        </w:rPr>
        <w:t>вышает 300 миллионов рублей;</w:t>
      </w:r>
    </w:p>
    <w:p w:rsidR="0033367B" w:rsidRPr="008B1438" w:rsidRDefault="00617AC4" w:rsidP="00617AC4">
      <w:pPr>
        <w:rPr>
          <w:rFonts w:cs="Arial"/>
          <w:color w:val="00B0F0"/>
          <w:sz w:val="24"/>
          <w:szCs w:val="24"/>
        </w:rPr>
      </w:pPr>
      <w:r w:rsidRPr="008B1438">
        <w:rPr>
          <w:rFonts w:cs="Arial"/>
          <w:b/>
          <w:color w:val="00B0F0"/>
          <w:sz w:val="24"/>
          <w:szCs w:val="24"/>
          <w:u w:val="single"/>
        </w:rPr>
        <w:t>0,5 процента</w:t>
      </w:r>
      <w:r w:rsidRPr="008B1438">
        <w:rPr>
          <w:rFonts w:cs="Arial"/>
          <w:color w:val="00B0F0"/>
          <w:sz w:val="24"/>
          <w:szCs w:val="24"/>
        </w:rPr>
        <w:t xml:space="preserve"> в отношении прочих объектов налогообложения.</w:t>
      </w:r>
    </w:p>
    <w:p w:rsidR="00617AC4" w:rsidRPr="008B1438" w:rsidRDefault="00617AC4" w:rsidP="00617AC4">
      <w:pPr>
        <w:rPr>
          <w:rFonts w:cs="Arial"/>
          <w:color w:val="00B0F0"/>
          <w:sz w:val="24"/>
          <w:szCs w:val="24"/>
        </w:rPr>
      </w:pPr>
    </w:p>
    <w:p w:rsidR="0033367B" w:rsidRPr="008B1438" w:rsidRDefault="0033367B" w:rsidP="0033367B">
      <w:pPr>
        <w:widowControl/>
        <w:numPr>
          <w:ilvl w:val="0"/>
          <w:numId w:val="10"/>
        </w:numPr>
        <w:autoSpaceDE/>
        <w:autoSpaceDN/>
        <w:adjustRightInd/>
        <w:ind w:left="0" w:firstLine="0"/>
        <w:jc w:val="center"/>
        <w:rPr>
          <w:rFonts w:cs="Arial"/>
          <w:b/>
          <w:color w:val="000000"/>
          <w:sz w:val="24"/>
          <w:szCs w:val="24"/>
        </w:rPr>
      </w:pPr>
      <w:r w:rsidRPr="008B1438">
        <w:rPr>
          <w:rFonts w:cs="Arial"/>
          <w:b/>
          <w:sz w:val="24"/>
          <w:szCs w:val="24"/>
        </w:rPr>
        <w:t>Налоговые льготы, п</w:t>
      </w:r>
      <w:r w:rsidRPr="008B1438">
        <w:rPr>
          <w:rFonts w:cs="Arial"/>
          <w:b/>
          <w:color w:val="000000"/>
          <w:sz w:val="24"/>
          <w:szCs w:val="24"/>
        </w:rPr>
        <w:t>орядок и сроки предоставления налогоплател</w:t>
      </w:r>
      <w:r w:rsidRPr="008B1438">
        <w:rPr>
          <w:rFonts w:cs="Arial"/>
          <w:b/>
          <w:color w:val="000000"/>
          <w:sz w:val="24"/>
          <w:szCs w:val="24"/>
        </w:rPr>
        <w:t>ь</w:t>
      </w:r>
      <w:r w:rsidRPr="008B1438">
        <w:rPr>
          <w:rFonts w:cs="Arial"/>
          <w:b/>
          <w:color w:val="000000"/>
          <w:sz w:val="24"/>
          <w:szCs w:val="24"/>
        </w:rPr>
        <w:t>щиками  документов,  подтверждающих  право на  льготы  по  налогу на имущество физических лиц</w:t>
      </w:r>
    </w:p>
    <w:p w:rsidR="0033367B" w:rsidRPr="008B1438" w:rsidRDefault="0033367B" w:rsidP="0033367B">
      <w:pPr>
        <w:ind w:left="1065"/>
        <w:rPr>
          <w:rFonts w:cs="Arial"/>
          <w:b/>
          <w:sz w:val="24"/>
          <w:szCs w:val="24"/>
        </w:rPr>
      </w:pPr>
    </w:p>
    <w:p w:rsidR="00CC4340" w:rsidRPr="008B1438" w:rsidRDefault="0033367B" w:rsidP="00CC4340">
      <w:pPr>
        <w:ind w:firstLine="567"/>
        <w:rPr>
          <w:rFonts w:cs="Arial"/>
          <w:sz w:val="24"/>
          <w:szCs w:val="24"/>
        </w:rPr>
      </w:pPr>
      <w:r w:rsidRPr="008B1438">
        <w:rPr>
          <w:rFonts w:cs="Arial"/>
          <w:sz w:val="24"/>
          <w:szCs w:val="24"/>
        </w:rPr>
        <w:t xml:space="preserve">        </w:t>
      </w:r>
      <w:r w:rsidRPr="008B1438">
        <w:rPr>
          <w:rFonts w:cs="Arial"/>
          <w:strike/>
          <w:sz w:val="24"/>
          <w:szCs w:val="24"/>
        </w:rPr>
        <w:t>9.1 В дополнение к перечню лиц, определенных статьей 407  Налогового кодекса Российской Федерации, льготы предоставляются неработающим пенси</w:t>
      </w:r>
      <w:r w:rsidRPr="008B1438">
        <w:rPr>
          <w:rFonts w:cs="Arial"/>
          <w:strike/>
          <w:sz w:val="24"/>
          <w:szCs w:val="24"/>
        </w:rPr>
        <w:t>о</w:t>
      </w:r>
      <w:r w:rsidRPr="008B1438">
        <w:rPr>
          <w:rFonts w:cs="Arial"/>
          <w:strike/>
          <w:sz w:val="24"/>
          <w:szCs w:val="24"/>
        </w:rPr>
        <w:t>нерам, ветеранам и инвалидам боевых действий, детям-сиротам и детям, оста</w:t>
      </w:r>
      <w:r w:rsidRPr="008B1438">
        <w:rPr>
          <w:rFonts w:cs="Arial"/>
          <w:strike/>
          <w:sz w:val="24"/>
          <w:szCs w:val="24"/>
        </w:rPr>
        <w:t>в</w:t>
      </w:r>
      <w:r w:rsidRPr="008B1438">
        <w:rPr>
          <w:rFonts w:cs="Arial"/>
          <w:strike/>
          <w:sz w:val="24"/>
          <w:szCs w:val="24"/>
        </w:rPr>
        <w:t xml:space="preserve">шимся без попечения родителей до достижения ими восемнадцатилетнего </w:t>
      </w:r>
      <w:r w:rsidRPr="008B1438">
        <w:rPr>
          <w:rFonts w:cs="Arial"/>
          <w:sz w:val="24"/>
          <w:szCs w:val="24"/>
        </w:rPr>
        <w:t>во</w:t>
      </w:r>
      <w:r w:rsidRPr="008B1438">
        <w:rPr>
          <w:rFonts w:cs="Arial"/>
          <w:sz w:val="24"/>
          <w:szCs w:val="24"/>
        </w:rPr>
        <w:t>з</w:t>
      </w:r>
      <w:r w:rsidRPr="008B1438">
        <w:rPr>
          <w:rFonts w:cs="Arial"/>
          <w:sz w:val="24"/>
          <w:szCs w:val="24"/>
        </w:rPr>
        <w:t>раста.</w:t>
      </w:r>
      <w:r w:rsidR="00CC4340" w:rsidRPr="008B1438">
        <w:rPr>
          <w:rFonts w:cs="Arial"/>
          <w:sz w:val="24"/>
          <w:szCs w:val="24"/>
        </w:rPr>
        <w:t xml:space="preserve">  </w:t>
      </w:r>
    </w:p>
    <w:p w:rsidR="00DD0F45" w:rsidRDefault="005567D6" w:rsidP="00CC4340">
      <w:pPr>
        <w:ind w:firstLine="567"/>
        <w:rPr>
          <w:rFonts w:cs="Arial"/>
          <w:color w:val="7030A0"/>
          <w:sz w:val="24"/>
          <w:szCs w:val="24"/>
        </w:rPr>
      </w:pPr>
      <w:r w:rsidRPr="008B1438">
        <w:rPr>
          <w:rFonts w:cs="Arial"/>
          <w:color w:val="7030A0"/>
          <w:sz w:val="24"/>
          <w:szCs w:val="24"/>
        </w:rPr>
        <w:t>9.1 В дополнение к перечню лиц, определенных статьей 407  Налогового к</w:t>
      </w:r>
      <w:r w:rsidRPr="008B1438">
        <w:rPr>
          <w:rFonts w:cs="Arial"/>
          <w:color w:val="7030A0"/>
          <w:sz w:val="24"/>
          <w:szCs w:val="24"/>
        </w:rPr>
        <w:t>о</w:t>
      </w:r>
      <w:r w:rsidRPr="008B1438">
        <w:rPr>
          <w:rFonts w:cs="Arial"/>
          <w:color w:val="7030A0"/>
          <w:sz w:val="24"/>
          <w:szCs w:val="24"/>
        </w:rPr>
        <w:lastRenderedPageBreak/>
        <w:t xml:space="preserve">декса Российской Федерации, льготы предоставляются </w:t>
      </w:r>
      <w:r w:rsidR="007A26DD" w:rsidRPr="007A26DD">
        <w:rPr>
          <w:color w:val="808080" w:themeColor="background1" w:themeShade="80"/>
          <w:sz w:val="24"/>
          <w:szCs w:val="24"/>
        </w:rPr>
        <w:t>ветеранам и</w:t>
      </w:r>
      <w:r w:rsidR="007A26DD" w:rsidRPr="007A26DD">
        <w:rPr>
          <w:rFonts w:cs="Arial"/>
          <w:color w:val="808080" w:themeColor="background1" w:themeShade="80"/>
          <w:sz w:val="24"/>
          <w:szCs w:val="24"/>
        </w:rPr>
        <w:t xml:space="preserve"> </w:t>
      </w:r>
      <w:r w:rsidRPr="008B1438">
        <w:rPr>
          <w:rFonts w:cs="Arial"/>
          <w:color w:val="7030A0"/>
          <w:sz w:val="24"/>
          <w:szCs w:val="24"/>
        </w:rPr>
        <w:t>инвалидам боевых действий, детям-сиротам и детям, оставшимся без попечения родителей до достижения ими восемнадцатилетнего возраста.</w:t>
      </w:r>
    </w:p>
    <w:p w:rsidR="005567D6" w:rsidRPr="00DD0F45" w:rsidRDefault="00DD0F45" w:rsidP="00CC4340">
      <w:pPr>
        <w:ind w:firstLine="567"/>
        <w:rPr>
          <w:rFonts w:cs="Arial"/>
          <w:color w:val="FF0000"/>
          <w:sz w:val="24"/>
          <w:szCs w:val="24"/>
        </w:rPr>
      </w:pPr>
      <w:r w:rsidRPr="00DD0F45">
        <w:rPr>
          <w:sz w:val="28"/>
          <w:szCs w:val="28"/>
        </w:rPr>
        <w:t xml:space="preserve"> </w:t>
      </w:r>
      <w:r w:rsidRPr="00DD0F45">
        <w:rPr>
          <w:color w:val="FF0000"/>
          <w:sz w:val="24"/>
          <w:szCs w:val="24"/>
        </w:rPr>
        <w:t>Источником предоставления сведений в проактивном (беззаявительном) п</w:t>
      </w:r>
      <w:r w:rsidRPr="00DD0F45">
        <w:rPr>
          <w:color w:val="FF0000"/>
          <w:sz w:val="24"/>
          <w:szCs w:val="24"/>
        </w:rPr>
        <w:t>о</w:t>
      </w:r>
      <w:r w:rsidRPr="00DD0F45">
        <w:rPr>
          <w:color w:val="FF0000"/>
          <w:sz w:val="24"/>
          <w:szCs w:val="24"/>
        </w:rPr>
        <w:t>рядке о детях-сиротах и детях оставшихся без попечения родителей является Администрация Эвенкийского м</w:t>
      </w:r>
      <w:r w:rsidRPr="00DD0F45">
        <w:rPr>
          <w:color w:val="FF0000"/>
          <w:sz w:val="24"/>
          <w:szCs w:val="24"/>
        </w:rPr>
        <w:t>у</w:t>
      </w:r>
      <w:r w:rsidRPr="00DD0F45">
        <w:rPr>
          <w:color w:val="FF0000"/>
          <w:sz w:val="24"/>
          <w:szCs w:val="24"/>
        </w:rPr>
        <w:t>ниципального района</w:t>
      </w:r>
      <w:r>
        <w:rPr>
          <w:color w:val="FF0000"/>
          <w:sz w:val="24"/>
          <w:szCs w:val="24"/>
        </w:rPr>
        <w:t>.</w:t>
      </w:r>
      <w:bookmarkStart w:id="1" w:name="_GoBack"/>
      <w:bookmarkEnd w:id="1"/>
    </w:p>
    <w:p w:rsidR="00CC4340" w:rsidRPr="008B1438" w:rsidRDefault="00CC4340" w:rsidP="0033367B">
      <w:pPr>
        <w:ind w:firstLine="567"/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color w:val="00B0F0"/>
          <w:sz w:val="24"/>
          <w:szCs w:val="24"/>
        </w:rPr>
        <w:t>9.1 В дополнение к перечню лиц, определенных статьей 407  Налогового к</w:t>
      </w:r>
      <w:r w:rsidRPr="008B1438">
        <w:rPr>
          <w:rFonts w:cs="Arial"/>
          <w:strike/>
          <w:color w:val="00B0F0"/>
          <w:sz w:val="24"/>
          <w:szCs w:val="24"/>
        </w:rPr>
        <w:t>о</w:t>
      </w:r>
      <w:r w:rsidRPr="008B1438">
        <w:rPr>
          <w:rFonts w:cs="Arial"/>
          <w:strike/>
          <w:color w:val="00B0F0"/>
          <w:sz w:val="24"/>
          <w:szCs w:val="24"/>
        </w:rPr>
        <w:t>декса Российской Федерации, льготы предоставляются неработающим пенсион</w:t>
      </w:r>
      <w:r w:rsidRPr="008B1438">
        <w:rPr>
          <w:rFonts w:cs="Arial"/>
          <w:strike/>
          <w:color w:val="00B0F0"/>
          <w:sz w:val="24"/>
          <w:szCs w:val="24"/>
        </w:rPr>
        <w:t>е</w:t>
      </w:r>
      <w:r w:rsidRPr="008B1438">
        <w:rPr>
          <w:rFonts w:cs="Arial"/>
          <w:strike/>
          <w:color w:val="00B0F0"/>
          <w:sz w:val="24"/>
          <w:szCs w:val="24"/>
        </w:rPr>
        <w:t>рам, ветеранам и инвалидам боевых действий, детям-сиротам и детям, оста</w:t>
      </w:r>
      <w:r w:rsidRPr="008B1438">
        <w:rPr>
          <w:rFonts w:cs="Arial"/>
          <w:strike/>
          <w:color w:val="00B0F0"/>
          <w:sz w:val="24"/>
          <w:szCs w:val="24"/>
        </w:rPr>
        <w:t>в</w:t>
      </w:r>
      <w:r w:rsidRPr="008B1438">
        <w:rPr>
          <w:rFonts w:cs="Arial"/>
          <w:strike/>
          <w:color w:val="00B0F0"/>
          <w:sz w:val="24"/>
          <w:szCs w:val="24"/>
        </w:rPr>
        <w:t>шимся без попечения родителей до достижения ими восемнадцатилетнего во</w:t>
      </w:r>
      <w:r w:rsidRPr="008B1438">
        <w:rPr>
          <w:rFonts w:cs="Arial"/>
          <w:strike/>
          <w:color w:val="00B0F0"/>
          <w:sz w:val="24"/>
          <w:szCs w:val="24"/>
        </w:rPr>
        <w:t>з</w:t>
      </w:r>
      <w:r w:rsidRPr="008B1438">
        <w:rPr>
          <w:rFonts w:cs="Arial"/>
          <w:strike/>
          <w:color w:val="00B0F0"/>
          <w:sz w:val="24"/>
          <w:szCs w:val="24"/>
        </w:rPr>
        <w:t>раста.</w:t>
      </w:r>
    </w:p>
    <w:p w:rsidR="0033367B" w:rsidRPr="008B1438" w:rsidRDefault="0033367B" w:rsidP="0033367B">
      <w:pPr>
        <w:ind w:firstLine="567"/>
        <w:rPr>
          <w:rFonts w:cs="Arial"/>
          <w:strike/>
          <w:color w:val="FF0000"/>
          <w:sz w:val="24"/>
          <w:szCs w:val="24"/>
        </w:rPr>
      </w:pPr>
      <w:r w:rsidRPr="008B1438">
        <w:rPr>
          <w:rFonts w:cs="Arial"/>
          <w:strike/>
          <w:color w:val="FF0000"/>
          <w:sz w:val="24"/>
          <w:szCs w:val="24"/>
        </w:rPr>
        <w:t>9.1 В дополнение к перечню лиц, определенных статьей 407  Налогового к</w:t>
      </w:r>
      <w:r w:rsidRPr="008B1438">
        <w:rPr>
          <w:rFonts w:cs="Arial"/>
          <w:strike/>
          <w:color w:val="FF0000"/>
          <w:sz w:val="24"/>
          <w:szCs w:val="24"/>
        </w:rPr>
        <w:t>о</w:t>
      </w:r>
      <w:r w:rsidRPr="008B1438">
        <w:rPr>
          <w:rFonts w:cs="Arial"/>
          <w:strike/>
          <w:color w:val="FF0000"/>
          <w:sz w:val="24"/>
          <w:szCs w:val="24"/>
        </w:rPr>
        <w:t>декса Российской Федерации, льготы предоставляются инвалидам боевых де</w:t>
      </w:r>
      <w:r w:rsidRPr="008B1438">
        <w:rPr>
          <w:rFonts w:cs="Arial"/>
          <w:strike/>
          <w:color w:val="FF0000"/>
          <w:sz w:val="24"/>
          <w:szCs w:val="24"/>
        </w:rPr>
        <w:t>й</w:t>
      </w:r>
      <w:r w:rsidRPr="008B1438">
        <w:rPr>
          <w:rFonts w:cs="Arial"/>
          <w:strike/>
          <w:color w:val="FF0000"/>
          <w:sz w:val="24"/>
          <w:szCs w:val="24"/>
        </w:rPr>
        <w:t>ствий, детям-сиротам и детям, оставшимся без попечения родителей до достиж</w:t>
      </w:r>
      <w:r w:rsidRPr="008B1438">
        <w:rPr>
          <w:rFonts w:cs="Arial"/>
          <w:strike/>
          <w:color w:val="FF0000"/>
          <w:sz w:val="24"/>
          <w:szCs w:val="24"/>
        </w:rPr>
        <w:t>е</w:t>
      </w:r>
      <w:r w:rsidRPr="008B1438">
        <w:rPr>
          <w:rFonts w:cs="Arial"/>
          <w:strike/>
          <w:color w:val="FF0000"/>
          <w:sz w:val="24"/>
          <w:szCs w:val="24"/>
        </w:rPr>
        <w:t>ния ими восемнадцатилетнего возраста.</w:t>
      </w:r>
    </w:p>
    <w:p w:rsidR="0033367B" w:rsidRPr="008B1438" w:rsidRDefault="0033367B" w:rsidP="0033367B">
      <w:pPr>
        <w:ind w:firstLine="567"/>
        <w:rPr>
          <w:rFonts w:cs="Arial"/>
          <w:strike/>
          <w:sz w:val="24"/>
          <w:szCs w:val="24"/>
        </w:rPr>
      </w:pPr>
      <w:r w:rsidRPr="008B1438">
        <w:rPr>
          <w:rFonts w:cs="Arial"/>
          <w:strike/>
          <w:sz w:val="24"/>
          <w:szCs w:val="24"/>
        </w:rPr>
        <w:t>9.2 Для подтверждения права на льготы по уплате налога налогоплательщик обязан предоставить в налоговый орган заявление и соответствующие докуме</w:t>
      </w:r>
      <w:r w:rsidRPr="008B1438">
        <w:rPr>
          <w:rFonts w:cs="Arial"/>
          <w:strike/>
          <w:sz w:val="24"/>
          <w:szCs w:val="24"/>
        </w:rPr>
        <w:t>н</w:t>
      </w:r>
      <w:r w:rsidRPr="008B1438">
        <w:rPr>
          <w:rFonts w:cs="Arial"/>
          <w:strike/>
          <w:sz w:val="24"/>
          <w:szCs w:val="24"/>
        </w:rPr>
        <w:t>ты, подтверждающие право на льготы по своему выбору.</w:t>
      </w:r>
    </w:p>
    <w:p w:rsidR="00792C18" w:rsidRPr="008B1438" w:rsidRDefault="00792C18" w:rsidP="0033367B">
      <w:pPr>
        <w:ind w:firstLine="567"/>
        <w:rPr>
          <w:rFonts w:cs="Arial"/>
          <w:strike/>
          <w:color w:val="E36C0A" w:themeColor="accent6" w:themeShade="BF"/>
          <w:sz w:val="24"/>
          <w:szCs w:val="24"/>
        </w:rPr>
      </w:pPr>
      <w:r w:rsidRPr="008B1438">
        <w:rPr>
          <w:rFonts w:cs="Arial"/>
          <w:color w:val="E36C0A" w:themeColor="accent6" w:themeShade="BF"/>
          <w:sz w:val="24"/>
          <w:szCs w:val="24"/>
        </w:rPr>
        <w:t>9.2 Порядок предоставления налоговой льготы установлен статьей 407 Налогового Кодекса РФ.</w:t>
      </w:r>
    </w:p>
    <w:p w:rsidR="0033367B" w:rsidRPr="008B1438" w:rsidRDefault="0033367B" w:rsidP="0033367B">
      <w:pPr>
        <w:ind w:firstLine="567"/>
        <w:rPr>
          <w:rFonts w:cs="Arial"/>
          <w:color w:val="FF0000"/>
          <w:sz w:val="24"/>
          <w:szCs w:val="24"/>
        </w:rPr>
      </w:pPr>
      <w:r w:rsidRPr="008B1438">
        <w:rPr>
          <w:rFonts w:cs="Arial"/>
          <w:sz w:val="24"/>
          <w:szCs w:val="24"/>
        </w:rPr>
        <w:t xml:space="preserve">9.3 </w:t>
      </w:r>
      <w:hyperlink r:id="rId10" w:history="1">
        <w:r w:rsidRPr="008B1438">
          <w:rPr>
            <w:rFonts w:cs="Arial"/>
            <w:sz w:val="24"/>
            <w:szCs w:val="24"/>
          </w:rPr>
          <w:t>Уведомление</w:t>
        </w:r>
      </w:hyperlink>
      <w:r w:rsidRPr="008B1438">
        <w:rPr>
          <w:rFonts w:cs="Arial"/>
          <w:sz w:val="24"/>
          <w:szCs w:val="24"/>
        </w:rPr>
        <w:t xml:space="preserve"> о выбранных объектах налогообложения, в отношении к</w:t>
      </w:r>
      <w:r w:rsidRPr="008B1438">
        <w:rPr>
          <w:rFonts w:cs="Arial"/>
          <w:sz w:val="24"/>
          <w:szCs w:val="24"/>
        </w:rPr>
        <w:t>о</w:t>
      </w:r>
      <w:r w:rsidRPr="008B1438">
        <w:rPr>
          <w:rFonts w:cs="Arial"/>
          <w:sz w:val="24"/>
          <w:szCs w:val="24"/>
        </w:rPr>
        <w:t>торых предоставляется налоговая льгота, представляется налогоплательщиком в налоговый орган по своему выбору в сроки установленные статьей 407 Налогов</w:t>
      </w:r>
      <w:r w:rsidRPr="008B1438">
        <w:rPr>
          <w:rFonts w:cs="Arial"/>
          <w:sz w:val="24"/>
          <w:szCs w:val="24"/>
        </w:rPr>
        <w:t>о</w:t>
      </w:r>
      <w:r w:rsidRPr="008B1438">
        <w:rPr>
          <w:rFonts w:cs="Arial"/>
          <w:sz w:val="24"/>
          <w:szCs w:val="24"/>
        </w:rPr>
        <w:t xml:space="preserve">го кодекса Российской Федерации.                  </w:t>
      </w:r>
    </w:p>
    <w:p w:rsidR="0033367B" w:rsidRPr="008B1438" w:rsidRDefault="0033367B" w:rsidP="0033367B">
      <w:pPr>
        <w:rPr>
          <w:rFonts w:cs="Arial"/>
          <w:color w:val="FF0000"/>
          <w:sz w:val="24"/>
          <w:szCs w:val="24"/>
        </w:rPr>
      </w:pPr>
    </w:p>
    <w:p w:rsidR="0033367B" w:rsidRPr="008B1438" w:rsidRDefault="0033367B" w:rsidP="0033367B">
      <w:pPr>
        <w:rPr>
          <w:rFonts w:cs="Arial"/>
          <w:sz w:val="24"/>
          <w:szCs w:val="24"/>
        </w:rPr>
      </w:pPr>
    </w:p>
    <w:p w:rsidR="0033367B" w:rsidRPr="008B1438" w:rsidRDefault="0033367B" w:rsidP="00CE26EF">
      <w:pPr>
        <w:pStyle w:val="aff4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</w:p>
    <w:sectPr w:rsidR="0033367B" w:rsidRPr="008B1438" w:rsidSect="00D12A53">
      <w:footerReference w:type="even" r:id="rId11"/>
      <w:footerReference w:type="default" r:id="rId12"/>
      <w:pgSz w:w="11904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4F" w:rsidRDefault="00E85B4F">
      <w:r>
        <w:separator/>
      </w:r>
    </w:p>
  </w:endnote>
  <w:endnote w:type="continuationSeparator" w:id="0">
    <w:p w:rsidR="00E85B4F" w:rsidRDefault="00E8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EC5" w:rsidRDefault="00572EC5" w:rsidP="00020564">
    <w:pPr>
      <w:pStyle w:val="aff5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572EC5" w:rsidRDefault="00572EC5" w:rsidP="00572EC5">
    <w:pPr>
      <w:pStyle w:val="af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EC5" w:rsidRDefault="00572EC5" w:rsidP="00020564">
    <w:pPr>
      <w:pStyle w:val="aff5"/>
      <w:framePr w:wrap="around" w:vAnchor="text" w:hAnchor="margin" w:xAlign="right" w:y="1"/>
      <w:rPr>
        <w:rStyle w:val="aff7"/>
      </w:rPr>
    </w:pPr>
  </w:p>
  <w:p w:rsidR="00572EC5" w:rsidRDefault="00572EC5" w:rsidP="00572EC5">
    <w:pPr>
      <w:pStyle w:val="af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4F" w:rsidRDefault="00E85B4F">
      <w:r>
        <w:separator/>
      </w:r>
    </w:p>
  </w:footnote>
  <w:footnote w:type="continuationSeparator" w:id="0">
    <w:p w:rsidR="00E85B4F" w:rsidRDefault="00E85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7BC"/>
    <w:multiLevelType w:val="multilevel"/>
    <w:tmpl w:val="34F4C9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14083A7D"/>
    <w:multiLevelType w:val="multilevel"/>
    <w:tmpl w:val="F894FB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14A416AB"/>
    <w:multiLevelType w:val="hybridMultilevel"/>
    <w:tmpl w:val="488C8E4C"/>
    <w:lvl w:ilvl="0" w:tplc="74C8ADF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322" w:hanging="360"/>
      </w:pPr>
    </w:lvl>
    <w:lvl w:ilvl="2" w:tplc="0419001B" w:tentative="1">
      <w:start w:val="1"/>
      <w:numFmt w:val="lowerRoman"/>
      <w:lvlText w:val="%3."/>
      <w:lvlJc w:val="right"/>
      <w:pPr>
        <w:ind w:left="-1602" w:hanging="180"/>
      </w:pPr>
    </w:lvl>
    <w:lvl w:ilvl="3" w:tplc="0419000F" w:tentative="1">
      <w:start w:val="1"/>
      <w:numFmt w:val="decimal"/>
      <w:lvlText w:val="%4."/>
      <w:lvlJc w:val="left"/>
      <w:pPr>
        <w:ind w:left="-882" w:hanging="360"/>
      </w:pPr>
    </w:lvl>
    <w:lvl w:ilvl="4" w:tplc="04190019" w:tentative="1">
      <w:start w:val="1"/>
      <w:numFmt w:val="lowerLetter"/>
      <w:lvlText w:val="%5."/>
      <w:lvlJc w:val="left"/>
      <w:pPr>
        <w:ind w:left="-162" w:hanging="360"/>
      </w:pPr>
    </w:lvl>
    <w:lvl w:ilvl="5" w:tplc="0419001B" w:tentative="1">
      <w:start w:val="1"/>
      <w:numFmt w:val="lowerRoman"/>
      <w:lvlText w:val="%6."/>
      <w:lvlJc w:val="right"/>
      <w:pPr>
        <w:ind w:left="558" w:hanging="180"/>
      </w:pPr>
    </w:lvl>
    <w:lvl w:ilvl="6" w:tplc="0419000F" w:tentative="1">
      <w:start w:val="1"/>
      <w:numFmt w:val="decimal"/>
      <w:lvlText w:val="%7."/>
      <w:lvlJc w:val="left"/>
      <w:pPr>
        <w:ind w:left="1278" w:hanging="360"/>
      </w:pPr>
    </w:lvl>
    <w:lvl w:ilvl="7" w:tplc="04190019" w:tentative="1">
      <w:start w:val="1"/>
      <w:numFmt w:val="lowerLetter"/>
      <w:lvlText w:val="%8."/>
      <w:lvlJc w:val="left"/>
      <w:pPr>
        <w:ind w:left="1998" w:hanging="360"/>
      </w:pPr>
    </w:lvl>
    <w:lvl w:ilvl="8" w:tplc="0419001B" w:tentative="1">
      <w:start w:val="1"/>
      <w:numFmt w:val="lowerRoman"/>
      <w:lvlText w:val="%9."/>
      <w:lvlJc w:val="right"/>
      <w:pPr>
        <w:ind w:left="2718" w:hanging="180"/>
      </w:pPr>
    </w:lvl>
  </w:abstractNum>
  <w:abstractNum w:abstractNumId="3">
    <w:nsid w:val="365F0DAC"/>
    <w:multiLevelType w:val="hybridMultilevel"/>
    <w:tmpl w:val="CFF6A27C"/>
    <w:lvl w:ilvl="0" w:tplc="C85AC1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A796264"/>
    <w:multiLevelType w:val="multilevel"/>
    <w:tmpl w:val="F1F4A3C2"/>
    <w:lvl w:ilvl="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5">
    <w:nsid w:val="3D430706"/>
    <w:multiLevelType w:val="hybridMultilevel"/>
    <w:tmpl w:val="08BECAB8"/>
    <w:lvl w:ilvl="0" w:tplc="81A0598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6918CF"/>
    <w:multiLevelType w:val="hybridMultilevel"/>
    <w:tmpl w:val="9C6C8A3E"/>
    <w:lvl w:ilvl="0" w:tplc="42B6BCAC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77014F"/>
    <w:multiLevelType w:val="hybridMultilevel"/>
    <w:tmpl w:val="D9FE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95DD6"/>
    <w:multiLevelType w:val="hybridMultilevel"/>
    <w:tmpl w:val="BD726B54"/>
    <w:lvl w:ilvl="0" w:tplc="38F21480">
      <w:start w:val="9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30021E5"/>
    <w:multiLevelType w:val="multilevel"/>
    <w:tmpl w:val="F906F7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38"/>
    <w:rsid w:val="00007721"/>
    <w:rsid w:val="00020564"/>
    <w:rsid w:val="00036BBB"/>
    <w:rsid w:val="0004505D"/>
    <w:rsid w:val="00067633"/>
    <w:rsid w:val="00070D16"/>
    <w:rsid w:val="00071EED"/>
    <w:rsid w:val="0007545A"/>
    <w:rsid w:val="00093954"/>
    <w:rsid w:val="00097C37"/>
    <w:rsid w:val="000A3DFB"/>
    <w:rsid w:val="000E1952"/>
    <w:rsid w:val="0011739C"/>
    <w:rsid w:val="00156B91"/>
    <w:rsid w:val="001A57C9"/>
    <w:rsid w:val="0020438F"/>
    <w:rsid w:val="00211B4F"/>
    <w:rsid w:val="00212ABF"/>
    <w:rsid w:val="00232851"/>
    <w:rsid w:val="00233922"/>
    <w:rsid w:val="00252FB5"/>
    <w:rsid w:val="002666E2"/>
    <w:rsid w:val="00267986"/>
    <w:rsid w:val="0028013B"/>
    <w:rsid w:val="00280B49"/>
    <w:rsid w:val="002A40FB"/>
    <w:rsid w:val="002A687E"/>
    <w:rsid w:val="002B477F"/>
    <w:rsid w:val="002C125C"/>
    <w:rsid w:val="002D5231"/>
    <w:rsid w:val="002D606A"/>
    <w:rsid w:val="00321D91"/>
    <w:rsid w:val="00323FD8"/>
    <w:rsid w:val="0033367B"/>
    <w:rsid w:val="003407DC"/>
    <w:rsid w:val="0037644A"/>
    <w:rsid w:val="00386328"/>
    <w:rsid w:val="003A584C"/>
    <w:rsid w:val="003B1B20"/>
    <w:rsid w:val="003C4EB8"/>
    <w:rsid w:val="003C7F2A"/>
    <w:rsid w:val="003D1B6A"/>
    <w:rsid w:val="003D25F9"/>
    <w:rsid w:val="003E3755"/>
    <w:rsid w:val="0041627A"/>
    <w:rsid w:val="0041758C"/>
    <w:rsid w:val="0042011E"/>
    <w:rsid w:val="004252C3"/>
    <w:rsid w:val="004336CF"/>
    <w:rsid w:val="00445CF4"/>
    <w:rsid w:val="00452FA6"/>
    <w:rsid w:val="0045406C"/>
    <w:rsid w:val="00465F6C"/>
    <w:rsid w:val="0049368C"/>
    <w:rsid w:val="004A493E"/>
    <w:rsid w:val="004A6A27"/>
    <w:rsid w:val="004C3D96"/>
    <w:rsid w:val="004F27CC"/>
    <w:rsid w:val="004F4C7E"/>
    <w:rsid w:val="00502FFA"/>
    <w:rsid w:val="005044C2"/>
    <w:rsid w:val="0051770A"/>
    <w:rsid w:val="00532741"/>
    <w:rsid w:val="00533EAB"/>
    <w:rsid w:val="00536238"/>
    <w:rsid w:val="0054217B"/>
    <w:rsid w:val="005567D6"/>
    <w:rsid w:val="005574E1"/>
    <w:rsid w:val="00572EC5"/>
    <w:rsid w:val="00593996"/>
    <w:rsid w:val="005A1156"/>
    <w:rsid w:val="005A472E"/>
    <w:rsid w:val="005B54AD"/>
    <w:rsid w:val="005E579D"/>
    <w:rsid w:val="00617AC4"/>
    <w:rsid w:val="00627110"/>
    <w:rsid w:val="00630A3A"/>
    <w:rsid w:val="006415D2"/>
    <w:rsid w:val="006428B4"/>
    <w:rsid w:val="006543BB"/>
    <w:rsid w:val="006666C6"/>
    <w:rsid w:val="006A13F2"/>
    <w:rsid w:val="006A3B24"/>
    <w:rsid w:val="006A6597"/>
    <w:rsid w:val="006B32FA"/>
    <w:rsid w:val="006B33A3"/>
    <w:rsid w:val="006D1597"/>
    <w:rsid w:val="00741BE3"/>
    <w:rsid w:val="00766D9F"/>
    <w:rsid w:val="00780733"/>
    <w:rsid w:val="00792C18"/>
    <w:rsid w:val="0079704E"/>
    <w:rsid w:val="007A26DD"/>
    <w:rsid w:val="007A3C2F"/>
    <w:rsid w:val="007D134A"/>
    <w:rsid w:val="007F1500"/>
    <w:rsid w:val="007F6746"/>
    <w:rsid w:val="00800707"/>
    <w:rsid w:val="008338C7"/>
    <w:rsid w:val="00841E66"/>
    <w:rsid w:val="00845D54"/>
    <w:rsid w:val="00851C0E"/>
    <w:rsid w:val="008872DE"/>
    <w:rsid w:val="008A54F3"/>
    <w:rsid w:val="008A750C"/>
    <w:rsid w:val="008B1438"/>
    <w:rsid w:val="008D1201"/>
    <w:rsid w:val="008D1C68"/>
    <w:rsid w:val="008E7D1F"/>
    <w:rsid w:val="0090494E"/>
    <w:rsid w:val="0093092E"/>
    <w:rsid w:val="00937FFD"/>
    <w:rsid w:val="00947938"/>
    <w:rsid w:val="00971277"/>
    <w:rsid w:val="009C0F41"/>
    <w:rsid w:val="009C3F02"/>
    <w:rsid w:val="009D38FE"/>
    <w:rsid w:val="009E4AD4"/>
    <w:rsid w:val="009F0488"/>
    <w:rsid w:val="00A0371D"/>
    <w:rsid w:val="00A2439C"/>
    <w:rsid w:val="00A539C2"/>
    <w:rsid w:val="00A65BCD"/>
    <w:rsid w:val="00A72E8F"/>
    <w:rsid w:val="00A75546"/>
    <w:rsid w:val="00AA5ABF"/>
    <w:rsid w:val="00AB509A"/>
    <w:rsid w:val="00AC62F5"/>
    <w:rsid w:val="00AE44DD"/>
    <w:rsid w:val="00AF1022"/>
    <w:rsid w:val="00B0157D"/>
    <w:rsid w:val="00B01B18"/>
    <w:rsid w:val="00B25D5C"/>
    <w:rsid w:val="00B3278E"/>
    <w:rsid w:val="00BB6F6A"/>
    <w:rsid w:val="00BD2954"/>
    <w:rsid w:val="00BD4675"/>
    <w:rsid w:val="00C448D1"/>
    <w:rsid w:val="00C75982"/>
    <w:rsid w:val="00C974B2"/>
    <w:rsid w:val="00CA675D"/>
    <w:rsid w:val="00CB5454"/>
    <w:rsid w:val="00CC0C1C"/>
    <w:rsid w:val="00CC4340"/>
    <w:rsid w:val="00CE26EF"/>
    <w:rsid w:val="00CF1E0B"/>
    <w:rsid w:val="00D12A53"/>
    <w:rsid w:val="00D76A71"/>
    <w:rsid w:val="00D832D2"/>
    <w:rsid w:val="00D87A50"/>
    <w:rsid w:val="00D93AA4"/>
    <w:rsid w:val="00DC30CE"/>
    <w:rsid w:val="00DD0F45"/>
    <w:rsid w:val="00DD370E"/>
    <w:rsid w:val="00DE40B0"/>
    <w:rsid w:val="00DE4EB0"/>
    <w:rsid w:val="00DF4999"/>
    <w:rsid w:val="00E24893"/>
    <w:rsid w:val="00E34B50"/>
    <w:rsid w:val="00E70BDF"/>
    <w:rsid w:val="00E71576"/>
    <w:rsid w:val="00E73C2F"/>
    <w:rsid w:val="00E85B4F"/>
    <w:rsid w:val="00E9091F"/>
    <w:rsid w:val="00E90CC6"/>
    <w:rsid w:val="00EA2137"/>
    <w:rsid w:val="00EA3389"/>
    <w:rsid w:val="00EA71FE"/>
    <w:rsid w:val="00EC378A"/>
    <w:rsid w:val="00EC4D33"/>
    <w:rsid w:val="00EC71AA"/>
    <w:rsid w:val="00ED006D"/>
    <w:rsid w:val="00EF2610"/>
    <w:rsid w:val="00F0588A"/>
    <w:rsid w:val="00F253C9"/>
    <w:rsid w:val="00F41AD2"/>
    <w:rsid w:val="00F41D0E"/>
    <w:rsid w:val="00F51022"/>
    <w:rsid w:val="00F87DCD"/>
    <w:rsid w:val="00F9217E"/>
    <w:rsid w:val="00FD6B0B"/>
    <w:rsid w:val="00FE4EF7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Body Text"/>
    <w:basedOn w:val="a"/>
    <w:link w:val="aff3"/>
    <w:uiPriority w:val="99"/>
    <w:rsid w:val="006428B4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4"/>
    </w:rPr>
  </w:style>
  <w:style w:type="character" w:customStyle="1" w:styleId="aff3">
    <w:name w:val="Основной текст Знак"/>
    <w:basedOn w:val="a0"/>
    <w:link w:val="aff2"/>
    <w:uiPriority w:val="99"/>
    <w:locked/>
    <w:rPr>
      <w:rFonts w:ascii="Arial" w:hAnsi="Arial" w:cs="Times New Roman"/>
      <w:sz w:val="20"/>
      <w:szCs w:val="20"/>
    </w:rPr>
  </w:style>
  <w:style w:type="paragraph" w:customStyle="1" w:styleId="ConsPlusTitle">
    <w:name w:val="ConsPlusTitle"/>
    <w:uiPriority w:val="99"/>
    <w:rsid w:val="00EC71AA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4">
    <w:name w:val="Normal (Web)"/>
    <w:basedOn w:val="a"/>
    <w:uiPriority w:val="99"/>
    <w:rsid w:val="00AC62F5"/>
    <w:pPr>
      <w:widowControl/>
      <w:autoSpaceDE/>
      <w:autoSpaceDN/>
      <w:adjustRightInd/>
      <w:spacing w:before="20" w:after="20"/>
      <w:ind w:left="20" w:right="20" w:firstLine="300"/>
    </w:pPr>
    <w:rPr>
      <w:rFonts w:ascii="Times New Roman" w:hAnsi="Times New Roman"/>
      <w:sz w:val="28"/>
      <w:szCs w:val="28"/>
      <w:lang w:val="en-US" w:eastAsia="en-US"/>
    </w:rPr>
  </w:style>
  <w:style w:type="paragraph" w:styleId="aff5">
    <w:name w:val="footer"/>
    <w:basedOn w:val="a"/>
    <w:link w:val="aff6"/>
    <w:uiPriority w:val="99"/>
    <w:rsid w:val="00572EC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semiHidden/>
    <w:locked/>
    <w:rPr>
      <w:rFonts w:ascii="Arial" w:hAnsi="Arial" w:cs="Times New Roman"/>
      <w:sz w:val="20"/>
      <w:szCs w:val="20"/>
    </w:rPr>
  </w:style>
  <w:style w:type="character" w:styleId="aff7">
    <w:name w:val="page number"/>
    <w:basedOn w:val="a0"/>
    <w:uiPriority w:val="99"/>
    <w:rsid w:val="00572EC5"/>
    <w:rPr>
      <w:rFonts w:cs="Times New Roman"/>
    </w:rPr>
  </w:style>
  <w:style w:type="paragraph" w:styleId="aff8">
    <w:name w:val="footnote text"/>
    <w:basedOn w:val="a"/>
    <w:link w:val="aff9"/>
    <w:uiPriority w:val="99"/>
    <w:semiHidden/>
    <w:unhideWhenUsed/>
    <w:rsid w:val="00E24893"/>
    <w:pPr>
      <w:widowControl/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ff9">
    <w:name w:val="Текст сноски Знак"/>
    <w:basedOn w:val="a0"/>
    <w:link w:val="aff8"/>
    <w:uiPriority w:val="99"/>
    <w:semiHidden/>
    <w:rsid w:val="00E24893"/>
    <w:rPr>
      <w:rFonts w:asciiTheme="minorHAnsi" w:eastAsiaTheme="minorEastAsia" w:hAnsiTheme="minorHAnsi" w:cstheme="minorBidi"/>
      <w:sz w:val="20"/>
      <w:szCs w:val="20"/>
    </w:rPr>
  </w:style>
  <w:style w:type="character" w:styleId="affa">
    <w:name w:val="footnote reference"/>
    <w:basedOn w:val="a0"/>
    <w:uiPriority w:val="99"/>
    <w:semiHidden/>
    <w:unhideWhenUsed/>
    <w:rsid w:val="00E24893"/>
    <w:rPr>
      <w:vertAlign w:val="superscript"/>
    </w:rPr>
  </w:style>
  <w:style w:type="paragraph" w:styleId="affb">
    <w:name w:val="List Paragraph"/>
    <w:basedOn w:val="a"/>
    <w:uiPriority w:val="34"/>
    <w:qFormat/>
    <w:rsid w:val="00CE26E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affc">
    <w:name w:val="Table Grid"/>
    <w:basedOn w:val="a1"/>
    <w:uiPriority w:val="59"/>
    <w:rsid w:val="00CE26EF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header"/>
    <w:basedOn w:val="a"/>
    <w:link w:val="affe"/>
    <w:uiPriority w:val="99"/>
    <w:unhideWhenUsed/>
    <w:rsid w:val="00BD4675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uiPriority w:val="99"/>
    <w:rsid w:val="00BD4675"/>
    <w:rPr>
      <w:rFonts w:ascii="Arial" w:hAnsi="Arial"/>
      <w:sz w:val="20"/>
      <w:szCs w:val="20"/>
    </w:rPr>
  </w:style>
  <w:style w:type="paragraph" w:styleId="afff">
    <w:name w:val="Balloon Text"/>
    <w:basedOn w:val="a"/>
    <w:link w:val="afff0"/>
    <w:uiPriority w:val="99"/>
    <w:semiHidden/>
    <w:unhideWhenUsed/>
    <w:rsid w:val="004252C3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425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Body Text"/>
    <w:basedOn w:val="a"/>
    <w:link w:val="aff3"/>
    <w:uiPriority w:val="99"/>
    <w:rsid w:val="006428B4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4"/>
    </w:rPr>
  </w:style>
  <w:style w:type="character" w:customStyle="1" w:styleId="aff3">
    <w:name w:val="Основной текст Знак"/>
    <w:basedOn w:val="a0"/>
    <w:link w:val="aff2"/>
    <w:uiPriority w:val="99"/>
    <w:locked/>
    <w:rPr>
      <w:rFonts w:ascii="Arial" w:hAnsi="Arial" w:cs="Times New Roman"/>
      <w:sz w:val="20"/>
      <w:szCs w:val="20"/>
    </w:rPr>
  </w:style>
  <w:style w:type="paragraph" w:customStyle="1" w:styleId="ConsPlusTitle">
    <w:name w:val="ConsPlusTitle"/>
    <w:uiPriority w:val="99"/>
    <w:rsid w:val="00EC71AA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4">
    <w:name w:val="Normal (Web)"/>
    <w:basedOn w:val="a"/>
    <w:uiPriority w:val="99"/>
    <w:rsid w:val="00AC62F5"/>
    <w:pPr>
      <w:widowControl/>
      <w:autoSpaceDE/>
      <w:autoSpaceDN/>
      <w:adjustRightInd/>
      <w:spacing w:before="20" w:after="20"/>
      <w:ind w:left="20" w:right="20" w:firstLine="300"/>
    </w:pPr>
    <w:rPr>
      <w:rFonts w:ascii="Times New Roman" w:hAnsi="Times New Roman"/>
      <w:sz w:val="28"/>
      <w:szCs w:val="28"/>
      <w:lang w:val="en-US" w:eastAsia="en-US"/>
    </w:rPr>
  </w:style>
  <w:style w:type="paragraph" w:styleId="aff5">
    <w:name w:val="footer"/>
    <w:basedOn w:val="a"/>
    <w:link w:val="aff6"/>
    <w:uiPriority w:val="99"/>
    <w:rsid w:val="00572EC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semiHidden/>
    <w:locked/>
    <w:rPr>
      <w:rFonts w:ascii="Arial" w:hAnsi="Arial" w:cs="Times New Roman"/>
      <w:sz w:val="20"/>
      <w:szCs w:val="20"/>
    </w:rPr>
  </w:style>
  <w:style w:type="character" w:styleId="aff7">
    <w:name w:val="page number"/>
    <w:basedOn w:val="a0"/>
    <w:uiPriority w:val="99"/>
    <w:rsid w:val="00572EC5"/>
    <w:rPr>
      <w:rFonts w:cs="Times New Roman"/>
    </w:rPr>
  </w:style>
  <w:style w:type="paragraph" w:styleId="aff8">
    <w:name w:val="footnote text"/>
    <w:basedOn w:val="a"/>
    <w:link w:val="aff9"/>
    <w:uiPriority w:val="99"/>
    <w:semiHidden/>
    <w:unhideWhenUsed/>
    <w:rsid w:val="00E24893"/>
    <w:pPr>
      <w:widowControl/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ff9">
    <w:name w:val="Текст сноски Знак"/>
    <w:basedOn w:val="a0"/>
    <w:link w:val="aff8"/>
    <w:uiPriority w:val="99"/>
    <w:semiHidden/>
    <w:rsid w:val="00E24893"/>
    <w:rPr>
      <w:rFonts w:asciiTheme="minorHAnsi" w:eastAsiaTheme="minorEastAsia" w:hAnsiTheme="minorHAnsi" w:cstheme="minorBidi"/>
      <w:sz w:val="20"/>
      <w:szCs w:val="20"/>
    </w:rPr>
  </w:style>
  <w:style w:type="character" w:styleId="affa">
    <w:name w:val="footnote reference"/>
    <w:basedOn w:val="a0"/>
    <w:uiPriority w:val="99"/>
    <w:semiHidden/>
    <w:unhideWhenUsed/>
    <w:rsid w:val="00E24893"/>
    <w:rPr>
      <w:vertAlign w:val="superscript"/>
    </w:rPr>
  </w:style>
  <w:style w:type="paragraph" w:styleId="affb">
    <w:name w:val="List Paragraph"/>
    <w:basedOn w:val="a"/>
    <w:uiPriority w:val="34"/>
    <w:qFormat/>
    <w:rsid w:val="00CE26E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affc">
    <w:name w:val="Table Grid"/>
    <w:basedOn w:val="a1"/>
    <w:uiPriority w:val="59"/>
    <w:rsid w:val="00CE26EF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header"/>
    <w:basedOn w:val="a"/>
    <w:link w:val="affe"/>
    <w:uiPriority w:val="99"/>
    <w:unhideWhenUsed/>
    <w:rsid w:val="00BD4675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uiPriority w:val="99"/>
    <w:rsid w:val="00BD4675"/>
    <w:rPr>
      <w:rFonts w:ascii="Arial" w:hAnsi="Arial"/>
      <w:sz w:val="20"/>
      <w:szCs w:val="20"/>
    </w:rPr>
  </w:style>
  <w:style w:type="paragraph" w:styleId="afff">
    <w:name w:val="Balloon Text"/>
    <w:basedOn w:val="a"/>
    <w:link w:val="afff0"/>
    <w:uiPriority w:val="99"/>
    <w:semiHidden/>
    <w:unhideWhenUsed/>
    <w:rsid w:val="004252C3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425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71053710.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870A-B9C9-4593-B379-DF3DAD41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Писарева А.А.</cp:lastModifiedBy>
  <cp:revision>28</cp:revision>
  <cp:lastPrinted>2018-11-28T09:18:00Z</cp:lastPrinted>
  <dcterms:created xsi:type="dcterms:W3CDTF">2018-11-23T03:00:00Z</dcterms:created>
  <dcterms:modified xsi:type="dcterms:W3CDTF">2024-04-17T03:11:00Z</dcterms:modified>
</cp:coreProperties>
</file>