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</w:t>
      </w:r>
      <w:proofErr w:type="spellStart"/>
      <w:r w:rsidR="004B3355" w:rsidRPr="002C41CA">
        <w:rPr>
          <w:b/>
          <w:sz w:val="40"/>
          <w:szCs w:val="40"/>
        </w:rPr>
        <w:t>Ванаварский</w:t>
      </w:r>
      <w:proofErr w:type="spellEnd"/>
      <w:r w:rsidR="004B3355" w:rsidRPr="002C41CA">
        <w:rPr>
          <w:b/>
          <w:sz w:val="40"/>
          <w:szCs w:val="40"/>
        </w:rPr>
        <w:t xml:space="preserve">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4B3355" w:rsidRPr="001E0ED7" w:rsidRDefault="00F54CED" w:rsidP="004B3355">
      <w:r>
        <w:t>_</w:t>
      </w:r>
      <w:r w:rsidR="004B3355" w:rsidRPr="001E0ED7">
        <w:t xml:space="preserve"> созыв</w:t>
      </w:r>
      <w:r w:rsidR="004B3355" w:rsidRPr="001E0ED7">
        <w:tab/>
      </w:r>
      <w:r w:rsidR="004B3355" w:rsidRPr="001E0ED7">
        <w:tab/>
        <w:t xml:space="preserve">                </w:t>
      </w:r>
      <w:r w:rsidR="004B3355">
        <w:t xml:space="preserve">                      </w:t>
      </w:r>
      <w:r w:rsidR="004B3355" w:rsidRPr="001E0ED7">
        <w:t xml:space="preserve">   №  </w:t>
      </w:r>
      <w:r w:rsidR="004B3355" w:rsidRPr="001E0ED7">
        <w:tab/>
        <w:t xml:space="preserve">                                  с. Ванавара                     </w:t>
      </w:r>
      <w:r>
        <w:t>__</w:t>
      </w:r>
      <w:r w:rsidR="004B3355" w:rsidRPr="001E0ED7">
        <w:t xml:space="preserve"> сессия</w:t>
      </w:r>
    </w:p>
    <w:p w:rsidR="004B3355" w:rsidRPr="001E0ED7" w:rsidRDefault="00F54CED" w:rsidP="004B3355">
      <w:r>
        <w:t>________</w:t>
      </w:r>
      <w:r w:rsidR="004B3355" w:rsidRPr="001E0ED7">
        <w:t>20</w:t>
      </w:r>
      <w:r w:rsidR="0016070D">
        <w:t>2</w:t>
      </w:r>
      <w:r w:rsidR="00077C6D">
        <w:t>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522FD3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прогнозного </w:t>
      </w:r>
      <w:proofErr w:type="gramStart"/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proofErr w:type="gramEnd"/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                     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B02478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5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</w:t>
      </w:r>
      <w:proofErr w:type="spellStart"/>
      <w:r w:rsidR="00AE6027" w:rsidRPr="00597D9A">
        <w:rPr>
          <w:sz w:val="28"/>
          <w:szCs w:val="28"/>
        </w:rPr>
        <w:t>Ванаварского</w:t>
      </w:r>
      <w:proofErr w:type="spellEnd"/>
      <w:r w:rsidR="00AE6027" w:rsidRPr="00597D9A">
        <w:rPr>
          <w:sz w:val="28"/>
          <w:szCs w:val="28"/>
        </w:rPr>
        <w:t xml:space="preserve">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proofErr w:type="spellStart"/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</w:t>
      </w:r>
      <w:proofErr w:type="spellEnd"/>
      <w:r w:rsidR="004B3355" w:rsidRPr="0038575F">
        <w:rPr>
          <w:sz w:val="28"/>
          <w:szCs w:val="28"/>
        </w:rPr>
        <w:t xml:space="preserve"> сельский Совет депутатов РЕШИЛ:</w:t>
      </w:r>
      <w:proofErr w:type="gramEnd"/>
    </w:p>
    <w:p w:rsidR="00D31B1D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966F51">
        <w:rPr>
          <w:sz w:val="28"/>
          <w:szCs w:val="28"/>
        </w:rPr>
        <w:t>5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</w:t>
      </w:r>
      <w:r w:rsidR="00522FD3"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F54062" w:rsidRPr="00C452B2">
        <w:rPr>
          <w:color w:val="000000" w:themeColor="text1"/>
          <w:sz w:val="28"/>
          <w:szCs w:val="28"/>
        </w:rPr>
        <w:t>Ванаварский</w:t>
      </w:r>
      <w:proofErr w:type="spellEnd"/>
      <w:r w:rsidR="00F54062" w:rsidRPr="00C452B2">
        <w:rPr>
          <w:color w:val="000000" w:themeColor="text1"/>
          <w:sz w:val="28"/>
          <w:szCs w:val="28"/>
        </w:rPr>
        <w:t xml:space="preserve">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F54062" w:rsidRPr="00555DC6" w:rsidRDefault="00F54062" w:rsidP="0034747D">
      <w:pPr>
        <w:jc w:val="both"/>
        <w:rPr>
          <w:sz w:val="28"/>
          <w:szCs w:val="28"/>
        </w:rPr>
      </w:pPr>
    </w:p>
    <w:p w:rsidR="0034747D" w:rsidRPr="00555DC6" w:rsidRDefault="0034747D" w:rsidP="0034747D">
      <w:pPr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>Председател</w:t>
      </w:r>
      <w:r w:rsidR="005F0323">
        <w:rPr>
          <w:sz w:val="28"/>
          <w:szCs w:val="28"/>
        </w:rPr>
        <w:t>ь</w:t>
      </w:r>
      <w:r w:rsidRPr="00555DC6">
        <w:rPr>
          <w:sz w:val="28"/>
          <w:szCs w:val="28"/>
        </w:rPr>
        <w:t xml:space="preserve"> Совета депутатов     </w:t>
      </w:r>
      <w:r>
        <w:rPr>
          <w:sz w:val="28"/>
          <w:szCs w:val="28"/>
        </w:rPr>
        <w:t xml:space="preserve">           </w:t>
      </w:r>
      <w:r w:rsidR="007A7BC0"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 </w:t>
      </w:r>
      <w:r w:rsidR="005F0323">
        <w:rPr>
          <w:sz w:val="28"/>
          <w:szCs w:val="28"/>
        </w:rPr>
        <w:t xml:space="preserve">                   </w:t>
      </w:r>
      <w:r w:rsidRPr="00555DC6">
        <w:rPr>
          <w:sz w:val="28"/>
          <w:szCs w:val="28"/>
        </w:rPr>
        <w:t xml:space="preserve">  </w:t>
      </w:r>
      <w:r w:rsidR="005F0323">
        <w:rPr>
          <w:sz w:val="28"/>
          <w:szCs w:val="28"/>
        </w:rPr>
        <w:t xml:space="preserve">   </w:t>
      </w:r>
      <w:r w:rsidR="005F7BDE">
        <w:rPr>
          <w:sz w:val="28"/>
          <w:szCs w:val="28"/>
        </w:rPr>
        <w:t xml:space="preserve">     Р.В. </w:t>
      </w:r>
      <w:proofErr w:type="spellStart"/>
      <w:r w:rsidR="005F7BDE">
        <w:rPr>
          <w:sz w:val="28"/>
          <w:szCs w:val="28"/>
        </w:rPr>
        <w:t>Ёлкин</w:t>
      </w:r>
      <w:proofErr w:type="spellEnd"/>
    </w:p>
    <w:p w:rsidR="00597D9A" w:rsidRDefault="00597D9A" w:rsidP="0034747D">
      <w:pPr>
        <w:rPr>
          <w:sz w:val="28"/>
          <w:szCs w:val="28"/>
        </w:rPr>
      </w:pPr>
    </w:p>
    <w:p w:rsidR="00597D9A" w:rsidRDefault="00597D9A" w:rsidP="0034747D">
      <w:pPr>
        <w:rPr>
          <w:sz w:val="28"/>
          <w:szCs w:val="28"/>
        </w:rPr>
      </w:pPr>
    </w:p>
    <w:p w:rsidR="0034747D" w:rsidRDefault="00597D9A" w:rsidP="00535DB4">
      <w:r>
        <w:rPr>
          <w:sz w:val="28"/>
          <w:szCs w:val="28"/>
        </w:rPr>
        <w:t>Глав</w:t>
      </w:r>
      <w:r w:rsidR="00535DB4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                                                                        </w:t>
      </w:r>
      <w:r w:rsidR="00535D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A7BC0">
        <w:rPr>
          <w:sz w:val="28"/>
          <w:szCs w:val="28"/>
        </w:rPr>
        <w:t xml:space="preserve">  </w:t>
      </w:r>
      <w:r w:rsidR="00535DB4">
        <w:rPr>
          <w:sz w:val="28"/>
          <w:szCs w:val="28"/>
        </w:rPr>
        <w:t xml:space="preserve">     </w:t>
      </w:r>
      <w:r w:rsidR="007A7BC0">
        <w:rPr>
          <w:sz w:val="28"/>
          <w:szCs w:val="28"/>
        </w:rPr>
        <w:t xml:space="preserve">        </w:t>
      </w:r>
      <w:r w:rsidR="00535DB4">
        <w:rPr>
          <w:sz w:val="28"/>
          <w:szCs w:val="28"/>
        </w:rPr>
        <w:t>А.А. Зарубин</w:t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535DB4" w:rsidRDefault="00535DB4" w:rsidP="0034747D">
      <w:pPr>
        <w:ind w:firstLine="540"/>
        <w:jc w:val="both"/>
      </w:pPr>
    </w:p>
    <w:p w:rsidR="00535DB4" w:rsidRDefault="00535DB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Ванаварского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>от ___________ № ___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</w:t>
      </w:r>
      <w:r w:rsidR="00966F51">
        <w:rPr>
          <w:b/>
          <w:bCs/>
          <w:sz w:val="28"/>
          <w:szCs w:val="28"/>
        </w:rPr>
        <w:t>5</w:t>
      </w:r>
      <w:bookmarkStart w:id="0" w:name="_GoBack"/>
      <w:bookmarkEnd w:id="0"/>
      <w:r w:rsidRPr="00522FD3">
        <w:rPr>
          <w:b/>
          <w:bCs/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</w:t>
      </w:r>
      <w:r w:rsidR="005F0323">
        <w:rPr>
          <w:sz w:val="28"/>
          <w:szCs w:val="28"/>
        </w:rPr>
        <w:t>2</w:t>
      </w:r>
      <w:r w:rsidR="00B02478">
        <w:rPr>
          <w:sz w:val="28"/>
          <w:szCs w:val="28"/>
        </w:rPr>
        <w:t>5</w:t>
      </w:r>
      <w:r w:rsidRPr="00522FD3">
        <w:rPr>
          <w:sz w:val="28"/>
          <w:szCs w:val="28"/>
        </w:rPr>
        <w:t xml:space="preserve">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</w:t>
      </w:r>
      <w:r w:rsidR="00B02478">
        <w:rPr>
          <w:sz w:val="28"/>
          <w:szCs w:val="28"/>
        </w:rPr>
        <w:t>5</w:t>
      </w:r>
      <w:r w:rsidR="00E56D85" w:rsidRPr="00522FD3">
        <w:rPr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в </w:t>
      </w:r>
      <w:proofErr w:type="gramStart"/>
      <w:r w:rsidRPr="00522FD3">
        <w:rPr>
          <w:sz w:val="28"/>
          <w:szCs w:val="28"/>
        </w:rPr>
        <w:t>обеспечении</w:t>
      </w:r>
      <w:proofErr w:type="gramEnd"/>
      <w:r w:rsidRPr="00522FD3">
        <w:rPr>
          <w:sz w:val="28"/>
          <w:szCs w:val="28"/>
        </w:rPr>
        <w:t xml:space="preserve">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</w:t>
      </w:r>
      <w:r w:rsidR="00B02478">
        <w:rPr>
          <w:sz w:val="28"/>
          <w:szCs w:val="28"/>
        </w:rPr>
        <w:t>5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</w:t>
      </w:r>
      <w:r w:rsidR="00B02478">
        <w:rPr>
          <w:sz w:val="28"/>
          <w:szCs w:val="28"/>
        </w:rPr>
        <w:t>5</w:t>
      </w:r>
      <w:r w:rsidRPr="00522FD3">
        <w:rPr>
          <w:sz w:val="28"/>
          <w:szCs w:val="28"/>
        </w:rPr>
        <w:t xml:space="preserve">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>подлежащего приватизации в 202</w:t>
      </w:r>
      <w:r w:rsidR="00B02478">
        <w:rPr>
          <w:b/>
          <w:bCs/>
          <w:sz w:val="28"/>
          <w:szCs w:val="28"/>
        </w:rPr>
        <w:t>5</w:t>
      </w:r>
      <w:r w:rsidRPr="00522FD3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</w:pPr>
            <w:r w:rsidRPr="00AB595B">
              <w:t>2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</w:pPr>
            <w:r>
              <w:t>7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88:03:0010158:37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3/В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A53C36" w:rsidP="00FE612C">
            <w:r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t>2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88:03:0010158:29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1-А.</w:t>
            </w:r>
          </w:p>
        </w:tc>
        <w:tc>
          <w:tcPr>
            <w:tcW w:w="1417" w:type="dxa"/>
          </w:tcPr>
          <w:p w:rsidR="00A53C36" w:rsidRPr="00AB595B" w:rsidRDefault="00A53C36" w:rsidP="00FE612C">
            <w:pPr>
              <w:jc w:val="center"/>
            </w:pPr>
            <w:r w:rsidRPr="00AB595B"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t>5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88:03:0010158:28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2/Б.</w:t>
            </w:r>
          </w:p>
        </w:tc>
        <w:tc>
          <w:tcPr>
            <w:tcW w:w="1417" w:type="dxa"/>
          </w:tcPr>
          <w:p w:rsidR="00A53C36" w:rsidRPr="00AB595B" w:rsidRDefault="00A53C36" w:rsidP="00FE612C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 xml:space="preserve">будет определена в соответствии с действующим законодательство Российской </w:t>
            </w:r>
            <w:r w:rsidRPr="00AB595B">
              <w:lastRenderedPageBreak/>
              <w:t>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lastRenderedPageBreak/>
              <w:t>Продажа без объявления цены</w:t>
            </w:r>
          </w:p>
        </w:tc>
      </w:tr>
      <w:tr w:rsidR="00A53C36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53C36" w:rsidRPr="00AB595B" w:rsidRDefault="00A53C36" w:rsidP="00FE612C">
            <w:r>
              <w:lastRenderedPageBreak/>
              <w:t>6</w:t>
            </w:r>
          </w:p>
        </w:tc>
        <w:tc>
          <w:tcPr>
            <w:tcW w:w="1368" w:type="dxa"/>
          </w:tcPr>
          <w:p w:rsidR="00A53C36" w:rsidRPr="00AB595B" w:rsidRDefault="00A53C36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A53C36" w:rsidRPr="00AB595B" w:rsidRDefault="00A53C36" w:rsidP="00FE612C">
            <w:r w:rsidRPr="00AB595B">
              <w:t>88:03:0010158:27</w:t>
            </w:r>
          </w:p>
        </w:tc>
        <w:tc>
          <w:tcPr>
            <w:tcW w:w="1984" w:type="dxa"/>
          </w:tcPr>
          <w:p w:rsidR="00A53C36" w:rsidRPr="00AB595B" w:rsidRDefault="00A53C36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A53C36" w:rsidRPr="00AB595B" w:rsidRDefault="00A53C36" w:rsidP="00FE612C">
            <w:r w:rsidRPr="00AB595B">
              <w:t>пом. 2/2.</w:t>
            </w:r>
          </w:p>
        </w:tc>
        <w:tc>
          <w:tcPr>
            <w:tcW w:w="1417" w:type="dxa"/>
          </w:tcPr>
          <w:p w:rsidR="00A53C36" w:rsidRPr="00AB595B" w:rsidRDefault="00A53C36" w:rsidP="00FE612C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53C36" w:rsidRPr="00AB595B" w:rsidRDefault="00A53C36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A53C36" w:rsidRDefault="00A53C36">
            <w:r w:rsidRPr="00BF5FEC">
              <w:t>Продажа без объявления цены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4D0904" w:rsidRDefault="005F0323" w:rsidP="00FE612C">
            <w:r w:rsidRPr="004D0904">
              <w:t>7</w:t>
            </w:r>
          </w:p>
        </w:tc>
        <w:tc>
          <w:tcPr>
            <w:tcW w:w="1368" w:type="dxa"/>
          </w:tcPr>
          <w:p w:rsidR="005F0323" w:rsidRPr="004D0904" w:rsidRDefault="005F0323" w:rsidP="00FE612C">
            <w:pPr>
              <w:ind w:left="-16" w:hanging="16"/>
            </w:pPr>
            <w:r w:rsidRPr="004D0904"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4D0904" w:rsidRDefault="005F0323" w:rsidP="00FE612C">
            <w:r w:rsidRPr="004D0904">
              <w:t>Здание 88:03:0010138:67</w:t>
            </w:r>
          </w:p>
          <w:p w:rsidR="005F0323" w:rsidRPr="004D0904" w:rsidRDefault="005F0323" w:rsidP="00FE612C">
            <w:r w:rsidRPr="004D0904">
              <w:t>Земельный участок 88:03:0010138:25</w:t>
            </w:r>
          </w:p>
        </w:tc>
        <w:tc>
          <w:tcPr>
            <w:tcW w:w="1984" w:type="dxa"/>
          </w:tcPr>
          <w:p w:rsidR="005F0323" w:rsidRPr="004D0904" w:rsidRDefault="005F0323" w:rsidP="00FE612C">
            <w:r w:rsidRPr="004D0904">
              <w:t xml:space="preserve">Примерно в 80 </w:t>
            </w:r>
            <w:proofErr w:type="gramStart"/>
            <w:r w:rsidRPr="004D0904">
              <w:t>метрах</w:t>
            </w:r>
            <w:proofErr w:type="gramEnd"/>
            <w:r w:rsidRPr="004D0904">
              <w:t xml:space="preserve">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4D0904">
              <w:t>Метеоритная</w:t>
            </w:r>
            <w:proofErr w:type="gramEnd"/>
            <w:r w:rsidRPr="004D0904">
              <w:t>, д. 36, кв. 1</w:t>
            </w:r>
          </w:p>
        </w:tc>
        <w:tc>
          <w:tcPr>
            <w:tcW w:w="1417" w:type="dxa"/>
          </w:tcPr>
          <w:p w:rsidR="005F0323" w:rsidRPr="004D0904" w:rsidRDefault="005F0323" w:rsidP="00FE612C">
            <w:pPr>
              <w:jc w:val="center"/>
            </w:pPr>
            <w:r w:rsidRPr="004D0904">
              <w:t xml:space="preserve">Здание 1253,8 </w:t>
            </w:r>
            <w:proofErr w:type="spellStart"/>
            <w:r w:rsidRPr="004D0904">
              <w:t>кв.м</w:t>
            </w:r>
            <w:proofErr w:type="spellEnd"/>
            <w:r w:rsidRPr="004D0904">
              <w:t xml:space="preserve">., </w:t>
            </w:r>
            <w:proofErr w:type="gramStart"/>
            <w:r w:rsidRPr="004D0904">
              <w:t>земельный</w:t>
            </w:r>
            <w:proofErr w:type="gramEnd"/>
            <w:r w:rsidRPr="004D0904">
              <w:t xml:space="preserve"> участок 1797,92 </w:t>
            </w:r>
            <w:proofErr w:type="spellStart"/>
            <w:r w:rsidRPr="004D0904">
              <w:t>кв.м</w:t>
            </w:r>
            <w:proofErr w:type="spellEnd"/>
            <w:r w:rsidRPr="004D0904">
              <w:t>.</w:t>
            </w:r>
          </w:p>
        </w:tc>
        <w:tc>
          <w:tcPr>
            <w:tcW w:w="2126" w:type="dxa"/>
          </w:tcPr>
          <w:p w:rsidR="005F0323" w:rsidRPr="004D0904" w:rsidRDefault="005F0323" w:rsidP="00FE612C">
            <w:proofErr w:type="gramStart"/>
            <w:r w:rsidRPr="004D0904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A53C36" w:rsidP="00FE612C">
            <w:r>
              <w:t>Продажа посредством публичного предложения/ продажа без объявления цены</w:t>
            </w:r>
          </w:p>
        </w:tc>
      </w:tr>
    </w:tbl>
    <w:p w:rsidR="003E7AD4" w:rsidRDefault="003E7AD4" w:rsidP="007A7BC0">
      <w:pPr>
        <w:jc w:val="both"/>
      </w:pPr>
    </w:p>
    <w:sectPr w:rsidR="003E7AD4" w:rsidSect="00591F4E">
      <w:headerReference w:type="even" r:id="rId9"/>
      <w:headerReference w:type="default" r:id="rId10"/>
      <w:headerReference w:type="first" r:id="rId11"/>
      <w:pgSz w:w="11906" w:h="16838"/>
      <w:pgMar w:top="1134" w:right="567" w:bottom="567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F9" w:rsidRDefault="004D40F9">
      <w:r>
        <w:separator/>
      </w:r>
    </w:p>
  </w:endnote>
  <w:endnote w:type="continuationSeparator" w:id="0">
    <w:p w:rsidR="004D40F9" w:rsidRDefault="004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F9" w:rsidRDefault="004D40F9">
      <w:r>
        <w:separator/>
      </w:r>
    </w:p>
  </w:footnote>
  <w:footnote w:type="continuationSeparator" w:id="0">
    <w:p w:rsidR="004D40F9" w:rsidRDefault="004D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F51">
      <w:rPr>
        <w:rStyle w:val="a5"/>
      </w:rPr>
      <w:t>2</w: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Default="00473663" w:rsidP="00473663">
    <w:pPr>
      <w:pStyle w:val="a4"/>
      <w:jc w:val="right"/>
    </w:pPr>
    <w:r>
      <w:t>П</w:t>
    </w:r>
    <w:r w:rsidR="0016070D"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77C6D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4D40F9"/>
    <w:rsid w:val="00500C57"/>
    <w:rsid w:val="00512836"/>
    <w:rsid w:val="00522FD3"/>
    <w:rsid w:val="00535093"/>
    <w:rsid w:val="00535DB4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5F7BDE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D415E"/>
    <w:rsid w:val="006F1FC9"/>
    <w:rsid w:val="006F3FF9"/>
    <w:rsid w:val="007023FF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66F51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53C36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02478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DF0197"/>
    <w:rsid w:val="00DF3DAF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Мялькина Т.В.</cp:lastModifiedBy>
  <cp:revision>7</cp:revision>
  <cp:lastPrinted>2024-01-23T07:42:00Z</cp:lastPrinted>
  <dcterms:created xsi:type="dcterms:W3CDTF">2024-01-23T07:39:00Z</dcterms:created>
  <dcterms:modified xsi:type="dcterms:W3CDTF">2024-11-08T07:10:00Z</dcterms:modified>
</cp:coreProperties>
</file>