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36"/>
          <w:szCs w:val="36"/>
        </w:rPr>
      </w:pPr>
      <w:r w:rsidRPr="000778C5">
        <w:rPr>
          <w:rFonts w:ascii="Times New Roman" w:eastAsia="Times New Roman" w:hAnsi="Times New Roman" w:cs="Times New Roman"/>
          <w:b/>
          <w:noProof/>
          <w:sz w:val="36"/>
          <w:szCs w:val="36"/>
        </w:rPr>
        <w:drawing>
          <wp:inline distT="0" distB="0" distL="0" distR="0" wp14:anchorId="2E101473" wp14:editId="39ED4696">
            <wp:extent cx="495300" cy="657225"/>
            <wp:effectExtent l="1905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20"/>
          <w:szCs w:val="20"/>
        </w:rPr>
      </w:pPr>
    </w:p>
    <w:p w:rsidR="009B00BB" w:rsidRPr="00BA114E" w:rsidRDefault="009B00BB" w:rsidP="009B00BB">
      <w:pPr>
        <w:spacing w:after="0" w:line="240" w:lineRule="auto"/>
        <w:jc w:val="center"/>
        <w:rPr>
          <w:rFonts w:ascii="Times New Roman" w:eastAsia="Times New Roman" w:hAnsi="Times New Roman" w:cs="Times New Roman"/>
          <w:b/>
          <w:sz w:val="36"/>
          <w:szCs w:val="36"/>
        </w:rPr>
      </w:pPr>
      <w:r w:rsidRPr="00BA114E">
        <w:rPr>
          <w:rFonts w:ascii="Times New Roman" w:eastAsia="Times New Roman" w:hAnsi="Times New Roman" w:cs="Times New Roman"/>
          <w:b/>
          <w:sz w:val="36"/>
          <w:szCs w:val="36"/>
        </w:rPr>
        <w:t>Ванаварский сельский Совет депутатов</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r w:rsidRPr="00560F2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9A2B794" wp14:editId="02699557">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5D70DE" w:rsidRDefault="005D70DE" w:rsidP="009B00BB">
      <w:pPr>
        <w:spacing w:after="0" w:line="240" w:lineRule="auto"/>
        <w:jc w:val="center"/>
        <w:rPr>
          <w:rFonts w:ascii="Times New Roman" w:eastAsia="Times New Roman" w:hAnsi="Times New Roman" w:cs="Times New Roman"/>
          <w:b/>
          <w:w w:val="80"/>
          <w:position w:val="4"/>
          <w:sz w:val="28"/>
          <w:szCs w:val="28"/>
        </w:rPr>
      </w:pPr>
    </w:p>
    <w:p w:rsidR="009B00BB" w:rsidRPr="00BA114E" w:rsidRDefault="009B00BB" w:rsidP="009B00BB">
      <w:pPr>
        <w:spacing w:after="0" w:line="240" w:lineRule="auto"/>
        <w:jc w:val="center"/>
        <w:rPr>
          <w:rFonts w:ascii="Times New Roman" w:eastAsia="Times New Roman" w:hAnsi="Times New Roman" w:cs="Times New Roman"/>
          <w:b/>
          <w:w w:val="80"/>
          <w:position w:val="4"/>
          <w:sz w:val="32"/>
          <w:szCs w:val="32"/>
        </w:rPr>
      </w:pPr>
      <w:r w:rsidRPr="00BA114E">
        <w:rPr>
          <w:rFonts w:ascii="Times New Roman" w:eastAsia="Times New Roman" w:hAnsi="Times New Roman" w:cs="Times New Roman"/>
          <w:b/>
          <w:w w:val="80"/>
          <w:position w:val="4"/>
          <w:sz w:val="32"/>
          <w:szCs w:val="32"/>
        </w:rPr>
        <w:t>РЕШЕНИЕ</w:t>
      </w:r>
    </w:p>
    <w:p w:rsidR="009B00BB" w:rsidRPr="00560F24" w:rsidRDefault="009B00BB" w:rsidP="009B00BB">
      <w:pPr>
        <w:spacing w:after="0" w:line="240" w:lineRule="auto"/>
        <w:rPr>
          <w:rFonts w:ascii="Times New Roman" w:eastAsia="Times New Roman" w:hAnsi="Times New Roman" w:cs="Times New Roman"/>
          <w:sz w:val="28"/>
          <w:szCs w:val="28"/>
        </w:rPr>
      </w:pPr>
    </w:p>
    <w:p w:rsidR="009B00BB" w:rsidRPr="00560F24" w:rsidRDefault="00BA114E" w:rsidP="009B00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707E8">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созыв</w:t>
      </w:r>
      <w:r w:rsidR="009B00BB" w:rsidRPr="00560F24">
        <w:rPr>
          <w:rFonts w:ascii="Times New Roman" w:eastAsia="Times New Roman" w:hAnsi="Times New Roman" w:cs="Times New Roman"/>
          <w:sz w:val="28"/>
          <w:szCs w:val="28"/>
        </w:rPr>
        <w:tab/>
      </w:r>
      <w:r w:rsidR="009B00BB" w:rsidRPr="00560F24">
        <w:rPr>
          <w:rFonts w:ascii="Times New Roman" w:eastAsia="Times New Roman" w:hAnsi="Times New Roman" w:cs="Times New Roman"/>
          <w:sz w:val="28"/>
          <w:szCs w:val="28"/>
        </w:rPr>
        <w:tab/>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1593</w:t>
      </w:r>
      <w:r w:rsidR="009B00BB" w:rsidRPr="00560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с. В</w:t>
      </w:r>
      <w:r w:rsidR="00DF379B">
        <w:rPr>
          <w:rFonts w:ascii="Times New Roman" w:eastAsia="Times New Roman" w:hAnsi="Times New Roman" w:cs="Times New Roman"/>
          <w:sz w:val="28"/>
          <w:szCs w:val="28"/>
        </w:rPr>
        <w:t xml:space="preserve">анавара                     </w:t>
      </w:r>
      <w:r w:rsidR="00BF264D">
        <w:rPr>
          <w:rFonts w:ascii="Times New Roman" w:eastAsia="Times New Roman" w:hAnsi="Times New Roman" w:cs="Times New Roman"/>
          <w:sz w:val="28"/>
          <w:szCs w:val="28"/>
        </w:rPr>
        <w:t xml:space="preserve">26 </w:t>
      </w:r>
      <w:r>
        <w:rPr>
          <w:rFonts w:ascii="Times New Roman" w:eastAsia="Times New Roman" w:hAnsi="Times New Roman" w:cs="Times New Roman"/>
          <w:sz w:val="28"/>
          <w:szCs w:val="28"/>
        </w:rPr>
        <w:t>очередная</w:t>
      </w:r>
      <w:r w:rsidR="00C5217F">
        <w:rPr>
          <w:rFonts w:ascii="Times New Roman" w:eastAsia="Times New Roman" w:hAnsi="Times New Roman" w:cs="Times New Roman"/>
          <w:sz w:val="28"/>
          <w:szCs w:val="28"/>
        </w:rPr>
        <w:t xml:space="preserve"> </w:t>
      </w:r>
      <w:r w:rsidR="00DF379B">
        <w:rPr>
          <w:rFonts w:ascii="Times New Roman" w:eastAsia="Times New Roman" w:hAnsi="Times New Roman" w:cs="Times New Roman"/>
          <w:sz w:val="28"/>
          <w:szCs w:val="28"/>
        </w:rPr>
        <w:t>сессия</w:t>
      </w:r>
    </w:p>
    <w:p w:rsidR="009B00BB" w:rsidRPr="00560F24" w:rsidRDefault="005D70DE" w:rsidP="009B00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A114E">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w:t>
      </w:r>
      <w:r w:rsidR="00BA114E">
        <w:rPr>
          <w:rFonts w:ascii="Times New Roman" w:eastAsia="Times New Roman" w:hAnsi="Times New Roman" w:cs="Times New Roman"/>
          <w:sz w:val="28"/>
          <w:szCs w:val="28"/>
        </w:rPr>
        <w:t>апреля</w:t>
      </w:r>
      <w:r w:rsidR="009B00BB" w:rsidRPr="00560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893ADD">
        <w:rPr>
          <w:rFonts w:ascii="Times New Roman" w:eastAsia="Times New Roman" w:hAnsi="Times New Roman" w:cs="Times New Roman"/>
          <w:sz w:val="28"/>
          <w:szCs w:val="28"/>
        </w:rPr>
        <w:t>5</w:t>
      </w:r>
      <w:r w:rsidR="009B00BB" w:rsidRPr="00560F24">
        <w:rPr>
          <w:rFonts w:ascii="Times New Roman" w:eastAsia="Times New Roman" w:hAnsi="Times New Roman" w:cs="Times New Roman"/>
          <w:sz w:val="28"/>
          <w:szCs w:val="28"/>
        </w:rPr>
        <w:t xml:space="preserve"> г</w:t>
      </w:r>
      <w:r w:rsidR="00560F24">
        <w:rPr>
          <w:rFonts w:ascii="Times New Roman" w:eastAsia="Times New Roman" w:hAnsi="Times New Roman" w:cs="Times New Roman"/>
          <w:sz w:val="28"/>
          <w:szCs w:val="28"/>
        </w:rPr>
        <w:t>.</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DE4322" w:rsidRPr="00560F24" w:rsidRDefault="00DE4322" w:rsidP="009B00BB">
      <w:pPr>
        <w:spacing w:after="0" w:line="240" w:lineRule="auto"/>
        <w:jc w:val="center"/>
        <w:rPr>
          <w:rFonts w:ascii="Times New Roman" w:eastAsia="Times New Roman" w:hAnsi="Times New Roman" w:cs="Times New Roman"/>
          <w:b/>
          <w:sz w:val="28"/>
          <w:szCs w:val="28"/>
        </w:rPr>
      </w:pPr>
    </w:p>
    <w:p w:rsidR="00B9675D" w:rsidRDefault="00DF379B"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отчете </w:t>
      </w:r>
      <w:r w:rsidR="00E707E8">
        <w:rPr>
          <w:rFonts w:ascii="Times New Roman" w:eastAsia="Times New Roman" w:hAnsi="Times New Roman" w:cs="Times New Roman"/>
          <w:b/>
          <w:sz w:val="28"/>
          <w:szCs w:val="28"/>
        </w:rPr>
        <w:t>Главы села о деятельности</w:t>
      </w:r>
    </w:p>
    <w:p w:rsidR="009B00BB" w:rsidRPr="00560F24" w:rsidRDefault="00E707E8"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Администрации</w:t>
      </w:r>
      <w:r w:rsidR="009B00BB" w:rsidRPr="00560F24">
        <w:rPr>
          <w:rFonts w:ascii="Times New Roman" w:eastAsia="Times New Roman" w:hAnsi="Times New Roman" w:cs="Times New Roman"/>
          <w:b/>
          <w:sz w:val="28"/>
          <w:szCs w:val="28"/>
        </w:rPr>
        <w:t xml:space="preserve"> </w:t>
      </w:r>
      <w:r w:rsidR="00DE4322" w:rsidRPr="00560F24">
        <w:rPr>
          <w:rFonts w:ascii="Times New Roman" w:eastAsia="Times New Roman" w:hAnsi="Times New Roman" w:cs="Times New Roman"/>
          <w:b/>
          <w:sz w:val="28"/>
          <w:szCs w:val="28"/>
        </w:rPr>
        <w:t>села Ванавара за 20</w:t>
      </w:r>
      <w:r w:rsidR="00A72075">
        <w:rPr>
          <w:rFonts w:ascii="Times New Roman" w:eastAsia="Times New Roman" w:hAnsi="Times New Roman" w:cs="Times New Roman"/>
          <w:b/>
          <w:sz w:val="28"/>
          <w:szCs w:val="28"/>
        </w:rPr>
        <w:t>2</w:t>
      </w:r>
      <w:r w:rsidR="00893ADD">
        <w:rPr>
          <w:rFonts w:ascii="Times New Roman" w:eastAsia="Times New Roman" w:hAnsi="Times New Roman" w:cs="Times New Roman"/>
          <w:b/>
          <w:sz w:val="28"/>
          <w:szCs w:val="28"/>
        </w:rPr>
        <w:t>4</w:t>
      </w:r>
      <w:r w:rsidR="00B9675D">
        <w:rPr>
          <w:rFonts w:ascii="Times New Roman" w:eastAsia="Times New Roman" w:hAnsi="Times New Roman" w:cs="Times New Roman"/>
          <w:b/>
          <w:sz w:val="28"/>
          <w:szCs w:val="28"/>
        </w:rPr>
        <w:t xml:space="preserve"> </w:t>
      </w:r>
      <w:r w:rsidR="009B00BB" w:rsidRPr="00560F24">
        <w:rPr>
          <w:rFonts w:ascii="Times New Roman" w:eastAsia="Times New Roman" w:hAnsi="Times New Roman" w:cs="Times New Roman"/>
          <w:b/>
          <w:sz w:val="28"/>
          <w:szCs w:val="28"/>
        </w:rPr>
        <w:t>год</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b/>
          <w:sz w:val="28"/>
          <w:szCs w:val="28"/>
        </w:rPr>
        <w:t xml:space="preserve">     </w:t>
      </w:r>
      <w:r w:rsidRPr="00560F24">
        <w:rPr>
          <w:rFonts w:ascii="Times New Roman" w:eastAsia="Times New Roman" w:hAnsi="Times New Roman" w:cs="Times New Roman"/>
          <w:sz w:val="28"/>
          <w:szCs w:val="28"/>
        </w:rPr>
        <w:t xml:space="preserve">В </w:t>
      </w:r>
      <w:proofErr w:type="gramStart"/>
      <w:r w:rsidRPr="00560F24">
        <w:rPr>
          <w:rFonts w:ascii="Times New Roman" w:eastAsia="Times New Roman" w:hAnsi="Times New Roman" w:cs="Times New Roman"/>
          <w:sz w:val="28"/>
          <w:szCs w:val="28"/>
        </w:rPr>
        <w:t>соответствии</w:t>
      </w:r>
      <w:proofErr w:type="gramEnd"/>
      <w:r w:rsidRPr="00560F24">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 xml:space="preserve">со </w:t>
      </w:r>
      <w:r w:rsidRPr="00560F24">
        <w:rPr>
          <w:rFonts w:ascii="Times New Roman" w:eastAsia="Times New Roman" w:hAnsi="Times New Roman" w:cs="Times New Roman"/>
          <w:sz w:val="28"/>
          <w:szCs w:val="28"/>
        </w:rPr>
        <w:t>ст</w:t>
      </w:r>
      <w:r w:rsidR="00DF379B">
        <w:rPr>
          <w:rFonts w:ascii="Times New Roman" w:eastAsia="Times New Roman" w:hAnsi="Times New Roman" w:cs="Times New Roman"/>
          <w:sz w:val="28"/>
          <w:szCs w:val="28"/>
        </w:rPr>
        <w:t>атьёй 25 Устава сельского поселения село Ванавара</w:t>
      </w:r>
      <w:r w:rsidR="00B9675D">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Ванаварский сельский Совет</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депутатов</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 xml:space="preserve">РЕШИЛ: </w:t>
      </w:r>
    </w:p>
    <w:p w:rsidR="00E707E8" w:rsidRDefault="005D70DE"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B00BB" w:rsidRPr="00560F24" w:rsidRDefault="00E707E8"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70DE">
        <w:rPr>
          <w:rFonts w:ascii="Times New Roman" w:eastAsia="Times New Roman" w:hAnsi="Times New Roman" w:cs="Times New Roman"/>
          <w:sz w:val="28"/>
          <w:szCs w:val="28"/>
        </w:rPr>
        <w:t xml:space="preserve">1. </w:t>
      </w:r>
      <w:r w:rsidR="00DF379B">
        <w:rPr>
          <w:rFonts w:ascii="Times New Roman" w:eastAsia="Times New Roman" w:hAnsi="Times New Roman" w:cs="Times New Roman"/>
          <w:sz w:val="28"/>
          <w:szCs w:val="28"/>
        </w:rPr>
        <w:t>Отче</w:t>
      </w:r>
      <w:r w:rsidR="004B02E4">
        <w:rPr>
          <w:rFonts w:ascii="Times New Roman" w:eastAsia="Times New Roman" w:hAnsi="Times New Roman" w:cs="Times New Roman"/>
          <w:sz w:val="28"/>
          <w:szCs w:val="28"/>
        </w:rPr>
        <w:t>т</w:t>
      </w:r>
      <w:r w:rsidR="005D70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9B00BB" w:rsidRPr="00560F24">
        <w:rPr>
          <w:rFonts w:ascii="Times New Roman" w:eastAsia="Times New Roman" w:hAnsi="Times New Roman" w:cs="Times New Roman"/>
          <w:sz w:val="28"/>
          <w:szCs w:val="28"/>
        </w:rPr>
        <w:t xml:space="preserve">лавы </w:t>
      </w:r>
      <w:r w:rsidR="00DE4322" w:rsidRPr="00560F24">
        <w:rPr>
          <w:rFonts w:ascii="Times New Roman" w:eastAsia="Times New Roman" w:hAnsi="Times New Roman" w:cs="Times New Roman"/>
          <w:sz w:val="28"/>
          <w:szCs w:val="28"/>
        </w:rPr>
        <w:t xml:space="preserve">села </w:t>
      </w:r>
      <w:r w:rsidR="005D70DE">
        <w:rPr>
          <w:rFonts w:ascii="Times New Roman" w:eastAsia="Times New Roman" w:hAnsi="Times New Roman" w:cs="Times New Roman"/>
          <w:sz w:val="28"/>
          <w:szCs w:val="28"/>
        </w:rPr>
        <w:t xml:space="preserve">о деятельности Администрации села Ванавара </w:t>
      </w:r>
      <w:r w:rsidR="00DE4322" w:rsidRPr="00560F24">
        <w:rPr>
          <w:rFonts w:ascii="Times New Roman" w:eastAsia="Times New Roman" w:hAnsi="Times New Roman" w:cs="Times New Roman"/>
          <w:sz w:val="28"/>
          <w:szCs w:val="28"/>
        </w:rPr>
        <w:t xml:space="preserve">за </w:t>
      </w:r>
      <w:r w:rsidR="005D70DE">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BA114E">
        <w:rPr>
          <w:rFonts w:ascii="Times New Roman" w:eastAsia="Times New Roman" w:hAnsi="Times New Roman" w:cs="Times New Roman"/>
          <w:sz w:val="28"/>
          <w:szCs w:val="28"/>
        </w:rPr>
        <w:t>4</w:t>
      </w:r>
      <w:r w:rsidR="005D2F80">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год принять к сведению</w:t>
      </w:r>
      <w:r w:rsidR="00420304">
        <w:rPr>
          <w:rFonts w:ascii="Times New Roman" w:eastAsia="Times New Roman" w:hAnsi="Times New Roman" w:cs="Times New Roman"/>
          <w:sz w:val="28"/>
          <w:szCs w:val="28"/>
        </w:rPr>
        <w:t xml:space="preserve"> (приложение 1)</w:t>
      </w:r>
      <w:r w:rsidR="009B00BB" w:rsidRPr="00560F24">
        <w:rPr>
          <w:rFonts w:ascii="Times New Roman" w:eastAsia="Times New Roman" w:hAnsi="Times New Roman" w:cs="Times New Roman"/>
          <w:sz w:val="28"/>
          <w:szCs w:val="28"/>
        </w:rPr>
        <w:t>.</w:t>
      </w: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2. Данное Решение вступает в силу со дня принятия.</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A72075" w:rsidRDefault="00A72075" w:rsidP="00A72075">
      <w:pPr>
        <w:jc w:val="both"/>
        <w:rPr>
          <w:rFonts w:ascii="Times New Roman" w:hAnsi="Times New Roman" w:cs="Times New Roman"/>
          <w:sz w:val="28"/>
          <w:szCs w:val="28"/>
        </w:rPr>
      </w:pPr>
      <w:r w:rsidRPr="00A72075">
        <w:rPr>
          <w:rFonts w:ascii="Times New Roman" w:hAnsi="Times New Roman" w:cs="Times New Roman"/>
          <w:sz w:val="28"/>
          <w:szCs w:val="28"/>
        </w:rPr>
        <w:t>Председател</w:t>
      </w:r>
      <w:r w:rsidR="00F42440">
        <w:rPr>
          <w:rFonts w:ascii="Times New Roman" w:hAnsi="Times New Roman" w:cs="Times New Roman"/>
          <w:sz w:val="28"/>
          <w:szCs w:val="28"/>
        </w:rPr>
        <w:t>ь</w:t>
      </w:r>
      <w:r w:rsidRPr="00A72075">
        <w:rPr>
          <w:rFonts w:ascii="Times New Roman" w:hAnsi="Times New Roman" w:cs="Times New Roman"/>
          <w:sz w:val="28"/>
          <w:szCs w:val="28"/>
        </w:rPr>
        <w:t xml:space="preserve"> Совета депутатов                          </w:t>
      </w:r>
      <w:proofErr w:type="gramStart"/>
      <w:r w:rsidR="00E405FE">
        <w:rPr>
          <w:rFonts w:ascii="Times New Roman" w:hAnsi="Times New Roman" w:cs="Times New Roman"/>
          <w:sz w:val="28"/>
          <w:szCs w:val="28"/>
        </w:rPr>
        <w:t>п</w:t>
      </w:r>
      <w:proofErr w:type="gramEnd"/>
      <w:r w:rsidR="00E405FE">
        <w:rPr>
          <w:rFonts w:ascii="Times New Roman" w:hAnsi="Times New Roman" w:cs="Times New Roman"/>
          <w:sz w:val="28"/>
          <w:szCs w:val="28"/>
        </w:rPr>
        <w:t>/п</w:t>
      </w:r>
      <w:r w:rsidRPr="00A72075">
        <w:rPr>
          <w:rFonts w:ascii="Times New Roman" w:hAnsi="Times New Roman" w:cs="Times New Roman"/>
          <w:sz w:val="28"/>
          <w:szCs w:val="28"/>
        </w:rPr>
        <w:t xml:space="preserve">     </w:t>
      </w:r>
      <w:r w:rsidR="00F42440">
        <w:rPr>
          <w:rFonts w:ascii="Times New Roman" w:hAnsi="Times New Roman" w:cs="Times New Roman"/>
          <w:sz w:val="28"/>
          <w:szCs w:val="28"/>
        </w:rPr>
        <w:t xml:space="preserve">  </w:t>
      </w:r>
      <w:r w:rsidR="00C91411">
        <w:rPr>
          <w:rFonts w:ascii="Times New Roman" w:hAnsi="Times New Roman" w:cs="Times New Roman"/>
          <w:sz w:val="28"/>
          <w:szCs w:val="28"/>
        </w:rPr>
        <w:t xml:space="preserve">              </w:t>
      </w:r>
      <w:r w:rsidR="00F42440">
        <w:rPr>
          <w:rFonts w:ascii="Times New Roman" w:hAnsi="Times New Roman" w:cs="Times New Roman"/>
          <w:sz w:val="28"/>
          <w:szCs w:val="28"/>
        </w:rPr>
        <w:t xml:space="preserve">     Р</w:t>
      </w:r>
      <w:r w:rsidRPr="00A72075">
        <w:rPr>
          <w:rFonts w:ascii="Times New Roman" w:hAnsi="Times New Roman" w:cs="Times New Roman"/>
          <w:sz w:val="28"/>
          <w:szCs w:val="28"/>
        </w:rPr>
        <w:t>.</w:t>
      </w:r>
      <w:r w:rsidR="00C91411">
        <w:rPr>
          <w:rFonts w:ascii="Times New Roman" w:hAnsi="Times New Roman" w:cs="Times New Roman"/>
          <w:sz w:val="28"/>
          <w:szCs w:val="28"/>
        </w:rPr>
        <w:t xml:space="preserve"> </w:t>
      </w:r>
      <w:r w:rsidR="00F42440">
        <w:rPr>
          <w:rFonts w:ascii="Times New Roman" w:hAnsi="Times New Roman" w:cs="Times New Roman"/>
          <w:sz w:val="28"/>
          <w:szCs w:val="28"/>
        </w:rPr>
        <w:t>В</w:t>
      </w:r>
      <w:r w:rsidRPr="00A72075">
        <w:rPr>
          <w:rFonts w:ascii="Times New Roman" w:hAnsi="Times New Roman" w:cs="Times New Roman"/>
          <w:sz w:val="28"/>
          <w:szCs w:val="28"/>
        </w:rPr>
        <w:t>.</w:t>
      </w:r>
      <w:r w:rsidR="00C91411">
        <w:rPr>
          <w:rFonts w:ascii="Times New Roman" w:hAnsi="Times New Roman" w:cs="Times New Roman"/>
          <w:sz w:val="28"/>
          <w:szCs w:val="28"/>
        </w:rPr>
        <w:t xml:space="preserve"> </w:t>
      </w:r>
      <w:r w:rsidR="00F42440">
        <w:rPr>
          <w:rFonts w:ascii="Times New Roman" w:hAnsi="Times New Roman" w:cs="Times New Roman"/>
          <w:sz w:val="28"/>
          <w:szCs w:val="28"/>
        </w:rPr>
        <w:t>Ёлкин</w:t>
      </w:r>
    </w:p>
    <w:p w:rsidR="00AF61D3" w:rsidRPr="00A72075" w:rsidRDefault="00AF61D3" w:rsidP="00A72075">
      <w:pPr>
        <w:jc w:val="both"/>
        <w:rPr>
          <w:rFonts w:ascii="Times New Roman" w:hAnsi="Times New Roman" w:cs="Times New Roman"/>
          <w:sz w:val="28"/>
          <w:szCs w:val="28"/>
        </w:rPr>
      </w:pPr>
    </w:p>
    <w:p w:rsidR="00A72075" w:rsidRPr="00A72075" w:rsidRDefault="00BF264D" w:rsidP="00A72075">
      <w:pPr>
        <w:jc w:val="both"/>
        <w:rPr>
          <w:rFonts w:ascii="Times New Roman" w:hAnsi="Times New Roman" w:cs="Times New Roman"/>
          <w:sz w:val="28"/>
          <w:szCs w:val="28"/>
        </w:rPr>
      </w:pPr>
      <w:r>
        <w:rPr>
          <w:rFonts w:ascii="Times New Roman" w:hAnsi="Times New Roman" w:cs="Times New Roman"/>
          <w:sz w:val="28"/>
          <w:szCs w:val="28"/>
        </w:rPr>
        <w:t xml:space="preserve">И. о. </w:t>
      </w:r>
      <w:r w:rsidR="00A72075" w:rsidRPr="00A72075">
        <w:rPr>
          <w:rFonts w:ascii="Times New Roman" w:hAnsi="Times New Roman" w:cs="Times New Roman"/>
          <w:sz w:val="28"/>
          <w:szCs w:val="28"/>
        </w:rPr>
        <w:t>Глав</w:t>
      </w:r>
      <w:r>
        <w:rPr>
          <w:rFonts w:ascii="Times New Roman" w:hAnsi="Times New Roman" w:cs="Times New Roman"/>
          <w:sz w:val="28"/>
          <w:szCs w:val="28"/>
        </w:rPr>
        <w:t>ы</w:t>
      </w:r>
      <w:r w:rsidR="00A72075" w:rsidRPr="00A72075">
        <w:rPr>
          <w:rFonts w:ascii="Times New Roman" w:hAnsi="Times New Roman" w:cs="Times New Roman"/>
          <w:sz w:val="28"/>
          <w:szCs w:val="28"/>
        </w:rPr>
        <w:t xml:space="preserve"> села</w:t>
      </w:r>
      <w:r>
        <w:rPr>
          <w:rFonts w:ascii="Times New Roman" w:hAnsi="Times New Roman" w:cs="Times New Roman"/>
          <w:sz w:val="28"/>
          <w:szCs w:val="28"/>
        </w:rPr>
        <w:t xml:space="preserve"> Ванавара</w:t>
      </w:r>
      <w:r w:rsidR="00F42440">
        <w:rPr>
          <w:rFonts w:ascii="Times New Roman" w:hAnsi="Times New Roman" w:cs="Times New Roman"/>
          <w:sz w:val="28"/>
          <w:szCs w:val="28"/>
        </w:rPr>
        <w:t xml:space="preserve">                             </w:t>
      </w:r>
      <w:proofErr w:type="gramStart"/>
      <w:r w:rsidR="00E405FE">
        <w:rPr>
          <w:rFonts w:ascii="Times New Roman" w:hAnsi="Times New Roman" w:cs="Times New Roman"/>
          <w:sz w:val="28"/>
          <w:szCs w:val="28"/>
        </w:rPr>
        <w:t>п</w:t>
      </w:r>
      <w:proofErr w:type="gramEnd"/>
      <w:r w:rsidR="00E405FE">
        <w:rPr>
          <w:rFonts w:ascii="Times New Roman" w:hAnsi="Times New Roman" w:cs="Times New Roman"/>
          <w:sz w:val="28"/>
          <w:szCs w:val="28"/>
        </w:rPr>
        <w:t>/п</w:t>
      </w:r>
      <w:bookmarkStart w:id="0" w:name="_GoBack"/>
      <w:bookmarkEnd w:id="0"/>
      <w:r w:rsidR="00F42440">
        <w:rPr>
          <w:rFonts w:ascii="Times New Roman" w:hAnsi="Times New Roman" w:cs="Times New Roman"/>
          <w:sz w:val="28"/>
          <w:szCs w:val="28"/>
        </w:rPr>
        <w:t xml:space="preserve">               </w:t>
      </w:r>
      <w:r w:rsidR="00C91411">
        <w:rPr>
          <w:rFonts w:ascii="Times New Roman" w:hAnsi="Times New Roman" w:cs="Times New Roman"/>
          <w:sz w:val="28"/>
          <w:szCs w:val="28"/>
        </w:rPr>
        <w:t xml:space="preserve">         </w:t>
      </w:r>
      <w:r w:rsidR="00F42440">
        <w:rPr>
          <w:rFonts w:ascii="Times New Roman" w:hAnsi="Times New Roman" w:cs="Times New Roman"/>
          <w:sz w:val="28"/>
          <w:szCs w:val="28"/>
        </w:rPr>
        <w:t xml:space="preserve">     </w:t>
      </w:r>
      <w:r>
        <w:rPr>
          <w:rFonts w:ascii="Times New Roman" w:hAnsi="Times New Roman" w:cs="Times New Roman"/>
          <w:sz w:val="28"/>
          <w:szCs w:val="28"/>
        </w:rPr>
        <w:t>М. О. Нубаева</w:t>
      </w: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CE6031" w:rsidRDefault="00CE6031"/>
    <w:p w:rsidR="00EC148B" w:rsidRDefault="00EC148B"/>
    <w:p w:rsidR="00EC148B" w:rsidRDefault="00EC148B"/>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lastRenderedPageBreak/>
        <w:t xml:space="preserve">                                                                                                              Приложение 1</w:t>
      </w:r>
    </w:p>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к Решению Ванаварского</w:t>
      </w:r>
    </w:p>
    <w:p w:rsidR="00EC148B" w:rsidRPr="00EC148B" w:rsidRDefault="00EC148B" w:rsidP="00EC148B">
      <w:pPr>
        <w:spacing w:after="0" w:line="240" w:lineRule="auto"/>
        <w:jc w:val="right"/>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Сельского совета</w:t>
      </w:r>
      <w:r>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4"/>
          <w:szCs w:val="24"/>
        </w:rPr>
        <w:t>депутатов</w:t>
      </w:r>
    </w:p>
    <w:p w:rsidR="00EC148B" w:rsidRPr="00EC148B" w:rsidRDefault="00EC148B" w:rsidP="00BA114E">
      <w:pPr>
        <w:spacing w:after="0" w:line="240" w:lineRule="auto"/>
        <w:jc w:val="right"/>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от </w:t>
      </w:r>
      <w:r w:rsidR="00BA114E">
        <w:rPr>
          <w:rFonts w:ascii="Times New Roman" w:eastAsia="Times New Roman" w:hAnsi="Times New Roman" w:cs="Times New Roman"/>
          <w:sz w:val="24"/>
          <w:szCs w:val="24"/>
        </w:rPr>
        <w:t>04.04.2025</w:t>
      </w:r>
      <w:r w:rsidRPr="00EC148B">
        <w:rPr>
          <w:rFonts w:ascii="Times New Roman" w:eastAsia="Times New Roman" w:hAnsi="Times New Roman" w:cs="Times New Roman"/>
          <w:sz w:val="24"/>
          <w:szCs w:val="24"/>
        </w:rPr>
        <w:t xml:space="preserve"> № </w:t>
      </w:r>
      <w:r w:rsidR="00BA114E">
        <w:rPr>
          <w:rFonts w:ascii="Times New Roman" w:eastAsia="Times New Roman" w:hAnsi="Times New Roman" w:cs="Times New Roman"/>
          <w:sz w:val="24"/>
          <w:szCs w:val="24"/>
        </w:rPr>
        <w:t>1593</w:t>
      </w: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jc w:val="center"/>
        <w:rPr>
          <w:rFonts w:ascii="Times New Roman" w:eastAsia="Times New Roman" w:hAnsi="Times New Roman" w:cs="Times New Roman"/>
          <w:b/>
          <w:sz w:val="72"/>
          <w:szCs w:val="72"/>
        </w:rPr>
      </w:pPr>
      <w:r w:rsidRPr="00EC148B">
        <w:rPr>
          <w:rFonts w:ascii="Times New Roman" w:eastAsia="Times New Roman" w:hAnsi="Times New Roman" w:cs="Times New Roman"/>
          <w:b/>
          <w:sz w:val="72"/>
          <w:szCs w:val="72"/>
        </w:rPr>
        <w:t>О Т Ч Ё Т</w:t>
      </w:r>
    </w:p>
    <w:p w:rsidR="00EC148B" w:rsidRPr="00EC148B" w:rsidRDefault="00EC148B" w:rsidP="00EC148B">
      <w:pPr>
        <w:spacing w:after="0" w:line="240" w:lineRule="auto"/>
        <w:jc w:val="center"/>
        <w:rPr>
          <w:rFonts w:ascii="Times New Roman" w:eastAsia="Times New Roman" w:hAnsi="Times New Roman" w:cs="Times New Roman"/>
          <w:b/>
          <w:sz w:val="36"/>
          <w:szCs w:val="36"/>
        </w:rPr>
      </w:pPr>
    </w:p>
    <w:p w:rsidR="00EC148B" w:rsidRPr="00EC148B" w:rsidRDefault="00EC148B" w:rsidP="00EC148B">
      <w:pPr>
        <w:spacing w:after="0" w:line="240" w:lineRule="auto"/>
        <w:jc w:val="center"/>
        <w:rPr>
          <w:rFonts w:ascii="Times New Roman" w:eastAsia="Times New Roman" w:hAnsi="Times New Roman" w:cs="Times New Roman"/>
          <w:b/>
          <w:sz w:val="48"/>
          <w:szCs w:val="48"/>
        </w:rPr>
      </w:pPr>
      <w:r w:rsidRPr="00EC148B">
        <w:rPr>
          <w:rFonts w:ascii="Times New Roman" w:eastAsia="Times New Roman" w:hAnsi="Times New Roman" w:cs="Times New Roman"/>
          <w:b/>
          <w:sz w:val="48"/>
          <w:szCs w:val="48"/>
        </w:rPr>
        <w:t>о деятельности Администрации села Ванавара</w:t>
      </w:r>
    </w:p>
    <w:p w:rsidR="00EC148B" w:rsidRPr="00EC148B" w:rsidRDefault="00EC148B" w:rsidP="00EC148B">
      <w:pPr>
        <w:spacing w:after="0" w:line="240" w:lineRule="auto"/>
        <w:jc w:val="center"/>
        <w:rPr>
          <w:rFonts w:ascii="Times New Roman" w:eastAsia="Times New Roman" w:hAnsi="Times New Roman" w:cs="Times New Roman"/>
          <w:b/>
          <w:sz w:val="48"/>
          <w:szCs w:val="48"/>
        </w:rPr>
      </w:pPr>
      <w:r w:rsidRPr="00EC148B">
        <w:rPr>
          <w:rFonts w:ascii="Times New Roman" w:eastAsia="Times New Roman" w:hAnsi="Times New Roman" w:cs="Times New Roman"/>
          <w:b/>
          <w:sz w:val="48"/>
          <w:szCs w:val="48"/>
        </w:rPr>
        <w:t xml:space="preserve">за  </w:t>
      </w:r>
      <w:r w:rsidRPr="00EC148B">
        <w:rPr>
          <w:rFonts w:ascii="Times New Roman" w:eastAsia="Times New Roman" w:hAnsi="Times New Roman" w:cs="Times New Roman"/>
          <w:b/>
          <w:sz w:val="56"/>
          <w:szCs w:val="56"/>
        </w:rPr>
        <w:t xml:space="preserve">2024 </w:t>
      </w:r>
      <w:r w:rsidRPr="00EC148B">
        <w:rPr>
          <w:rFonts w:ascii="Times New Roman" w:eastAsia="Times New Roman" w:hAnsi="Times New Roman" w:cs="Times New Roman"/>
          <w:b/>
          <w:sz w:val="48"/>
          <w:szCs w:val="48"/>
        </w:rPr>
        <w:t>год</w:t>
      </w: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Pr="00EC148B" w:rsidRDefault="00EC148B" w:rsidP="00EC148B">
      <w:pPr>
        <w:spacing w:after="0" w:line="240" w:lineRule="auto"/>
        <w:ind w:firstLine="600"/>
        <w:rPr>
          <w:rFonts w:ascii="Times New Roman" w:eastAsia="Times New Roman" w:hAnsi="Times New Roman" w:cs="Times New Roman"/>
          <w:sz w:val="24"/>
          <w:szCs w:val="24"/>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EC148B" w:rsidRPr="00EC148B" w:rsidRDefault="00EC148B" w:rsidP="00EC148B">
      <w:pPr>
        <w:shd w:val="clear" w:color="auto" w:fill="FFFFFF"/>
        <w:spacing w:after="0" w:line="290"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Деятельность Администрации  направлена на  решение вопросов местного значения.  </w:t>
      </w:r>
      <w:bookmarkStart w:id="1" w:name="dst100002"/>
      <w:bookmarkEnd w:id="1"/>
    </w:p>
    <w:p w:rsidR="00EC148B" w:rsidRPr="00EC148B" w:rsidRDefault="00EC148B" w:rsidP="00EC148B">
      <w:pPr>
        <w:spacing w:after="240" w:line="240" w:lineRule="auto"/>
        <w:ind w:firstLine="567"/>
        <w:jc w:val="center"/>
        <w:rPr>
          <w:rFonts w:ascii="Times New Roman" w:eastAsia="Times New Roman" w:hAnsi="Times New Roman" w:cs="Times New Roman"/>
          <w:b/>
          <w:sz w:val="32"/>
          <w:szCs w:val="32"/>
        </w:rPr>
      </w:pPr>
      <w:r w:rsidRPr="00EC148B">
        <w:rPr>
          <w:rFonts w:ascii="Times New Roman" w:eastAsia="Times New Roman" w:hAnsi="Times New Roman" w:cs="Times New Roman"/>
          <w:b/>
          <w:sz w:val="32"/>
          <w:szCs w:val="32"/>
        </w:rPr>
        <w:t>Исполнение бюджета за 2024 год</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Доходная часть бюджета</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В 2024 году бюджет села Ванавара исполнен по доходам на 101,8 %, что составляет 158 331,2 тыс. руб.</w:t>
      </w:r>
      <w:r w:rsidRPr="00EC148B">
        <w:rPr>
          <w:rFonts w:ascii="Times New Roman" w:eastAsia="Times New Roman" w:hAnsi="Times New Roman" w:cs="Times New Roman"/>
          <w:i/>
          <w:sz w:val="28"/>
          <w:szCs w:val="28"/>
        </w:rPr>
        <w:t xml:space="preserve"> (по сравнению с 2023 годом увеличение на 17,2%.).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Собственных доходов</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поступило в бюджет села Ванавара в сумме 14 741,1 тыс. руб</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в том числе:</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налог на имущество физических лиц в сумме 549,6 тыс. руб</w:t>
      </w: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w:t>
      </w:r>
      <w:r w:rsidRPr="00EC148B">
        <w:rPr>
          <w:rFonts w:ascii="Times New Roman" w:eastAsia="Times New Roman" w:hAnsi="Times New Roman" w:cs="Times New Roman"/>
          <w:i/>
          <w:sz w:val="28"/>
          <w:szCs w:val="28"/>
        </w:rPr>
        <w:t xml:space="preserve"> (увеличение по сравнению с 2023 годом на 13,4%);</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налог на доходы физических лиц составил 4 928,0 тыс. руб. </w:t>
      </w:r>
      <w:r w:rsidRPr="00EC148B">
        <w:rPr>
          <w:rFonts w:ascii="Times New Roman" w:eastAsia="Times New Roman" w:hAnsi="Times New Roman" w:cs="Times New Roman"/>
          <w:i/>
          <w:sz w:val="28"/>
          <w:szCs w:val="28"/>
        </w:rPr>
        <w:t>(увеличение по сравнению с 2023 годом на 15,1%);</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налоги на товары (работы, услуги), реализуемые на территории Российской Федерации (акцизы)</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исполнение в сумме 1 034,2 тыс. руб. </w:t>
      </w:r>
      <w:r w:rsidRPr="00EC148B">
        <w:rPr>
          <w:rFonts w:ascii="Times New Roman" w:eastAsia="Times New Roman" w:hAnsi="Times New Roman" w:cs="Times New Roman"/>
          <w:i/>
          <w:sz w:val="28"/>
          <w:szCs w:val="28"/>
        </w:rPr>
        <w:t>(увеличение по сравнению с 2023 годом на 8,9%);</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земельный налог исполнение в сумме 871,8 тыс. руб. </w:t>
      </w:r>
      <w:r w:rsidRPr="00EC148B">
        <w:rPr>
          <w:rFonts w:ascii="Times New Roman" w:eastAsia="Times New Roman" w:hAnsi="Times New Roman" w:cs="Times New Roman"/>
          <w:i/>
          <w:sz w:val="28"/>
          <w:szCs w:val="28"/>
        </w:rPr>
        <w:t>(увеличение по сравнению с 2023 годом на 20,2%);</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государственная пошлина за совершение нотариальных действий исполнение в сумме 47,5 тыс. руб</w:t>
      </w: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i/>
          <w:sz w:val="28"/>
          <w:szCs w:val="28"/>
        </w:rPr>
        <w:t>(уменьшение по сравнению с 2023 годом на 16,1%);</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827,4 тыс. руб., </w:t>
      </w:r>
      <w:r w:rsidRPr="00EC148B">
        <w:rPr>
          <w:rFonts w:ascii="Times New Roman" w:eastAsia="Times New Roman" w:hAnsi="Times New Roman" w:cs="Times New Roman"/>
          <w:i/>
          <w:sz w:val="28"/>
          <w:szCs w:val="28"/>
        </w:rPr>
        <w:t>(увеличение по сравнению с 2023 годом на 9,4%);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-доходы от оказания платных услуг и компенсации затрат государства в сумме 5 887,5 тыс. руб. из них:</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sz w:val="28"/>
          <w:szCs w:val="28"/>
        </w:rPr>
        <w:t xml:space="preserve"> прочие доходы от оказания платных услуг (работ) получателями средств бюджетов сельских поселений (за содержание мест общего пользования) в сумме 3 741,2 тыс. руб</w:t>
      </w:r>
      <w:r w:rsidRPr="00EC148B">
        <w:rPr>
          <w:rFonts w:ascii="Times New Roman" w:eastAsia="Times New Roman" w:hAnsi="Times New Roman" w:cs="Times New Roman"/>
          <w:i/>
          <w:sz w:val="28"/>
          <w:szCs w:val="28"/>
        </w:rPr>
        <w:t>. (увеличение по сравнению с 2023 годом на 222,9 %);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прочие доходы от компенсации затрат бюджетов сельских поселений (Возврат средств по оплате отопления пустующих квартир за 2023 г. от ООО «</w:t>
      </w:r>
      <w:proofErr w:type="spellStart"/>
      <w:r w:rsidRPr="00EC148B">
        <w:rPr>
          <w:rFonts w:ascii="Times New Roman" w:eastAsia="Times New Roman" w:hAnsi="Times New Roman" w:cs="Times New Roman"/>
          <w:sz w:val="28"/>
          <w:szCs w:val="28"/>
        </w:rPr>
        <w:t>ВанавараЭнергоком</w:t>
      </w:r>
      <w:proofErr w:type="spellEnd"/>
      <w:r w:rsidRPr="00EC148B">
        <w:rPr>
          <w:rFonts w:ascii="Times New Roman" w:eastAsia="Times New Roman" w:hAnsi="Times New Roman" w:cs="Times New Roman"/>
          <w:sz w:val="28"/>
          <w:szCs w:val="28"/>
        </w:rPr>
        <w:t>») в сумме 2 146,3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доходы от продажи материальных и нематериальных активов в сумме 11,0 тыс. руб.</w:t>
      </w:r>
      <w:r w:rsidRPr="00EC148B">
        <w:rPr>
          <w:rFonts w:ascii="Times New Roman" w:eastAsia="Times New Roman" w:hAnsi="Times New Roman" w:cs="Times New Roman"/>
          <w:i/>
          <w:sz w:val="28"/>
          <w:szCs w:val="28"/>
        </w:rPr>
        <w:t xml:space="preserve"> (уменьшение по сравнению с 2023 годом на 92,9%)</w:t>
      </w:r>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w:t>
      </w:r>
      <w:r w:rsidRPr="00EC148B">
        <w:rPr>
          <w:rFonts w:ascii="Times New Roman" w:eastAsia="Times New Roman" w:hAnsi="Times New Roman" w:cs="Times New Roman"/>
          <w:sz w:val="28"/>
          <w:szCs w:val="28"/>
        </w:rPr>
        <w:t>прочие поступления от денежных взысканий (штрафов) поступление</w:t>
      </w: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в сумме 328,8 тыс. руб. </w:t>
      </w:r>
      <w:r w:rsidRPr="00EC148B">
        <w:rPr>
          <w:rFonts w:ascii="Times New Roman" w:eastAsia="Times New Roman" w:hAnsi="Times New Roman" w:cs="Times New Roman"/>
          <w:i/>
          <w:sz w:val="28"/>
          <w:szCs w:val="28"/>
        </w:rPr>
        <w:t>(увеличение по сравнению с 2023 годом на 92,7%);</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-прочие неналоговые доходы (инициативные платежи (поступления от ИП, физ. лиц)) в сумме 255,3 тыс. руб. </w:t>
      </w:r>
    </w:p>
    <w:p w:rsidR="00EC148B" w:rsidRPr="00EC148B" w:rsidRDefault="00EC148B" w:rsidP="00EC148B">
      <w:pPr>
        <w:spacing w:after="0" w:line="240" w:lineRule="auto"/>
        <w:ind w:firstLine="567"/>
        <w:jc w:val="both"/>
        <w:rPr>
          <w:rFonts w:ascii="Times New Roman" w:eastAsia="Times New Roman" w:hAnsi="Times New Roman" w:cs="Times New Roman"/>
          <w:i/>
          <w:sz w:val="28"/>
          <w:szCs w:val="28"/>
        </w:rPr>
      </w:pPr>
      <w:r w:rsidRPr="00EC148B">
        <w:rPr>
          <w:rFonts w:ascii="Times New Roman" w:eastAsia="Times New Roman" w:hAnsi="Times New Roman" w:cs="Times New Roman"/>
          <w:i/>
          <w:sz w:val="28"/>
          <w:szCs w:val="28"/>
        </w:rPr>
        <w:t xml:space="preserve"> </w:t>
      </w:r>
      <w:r w:rsidRPr="00EC148B">
        <w:rPr>
          <w:rFonts w:ascii="Times New Roman" w:eastAsia="Times New Roman" w:hAnsi="Times New Roman" w:cs="Times New Roman"/>
          <w:sz w:val="28"/>
          <w:szCs w:val="28"/>
        </w:rPr>
        <w:t xml:space="preserve">Из районного и краевого бюджетов получено дотаций, субвенций, межбюджетных трансфертов в сумме 143 590,1 тыс. руб. </w:t>
      </w:r>
      <w:r w:rsidRPr="00EC148B">
        <w:rPr>
          <w:rFonts w:ascii="Times New Roman" w:eastAsia="Times New Roman" w:hAnsi="Times New Roman" w:cs="Times New Roman"/>
          <w:i/>
          <w:sz w:val="28"/>
          <w:szCs w:val="28"/>
        </w:rPr>
        <w:t>(по сравнению с 2023 годом увеличение на 14,1%).</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Расходная часть бюджета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Расходная часть бюджета 2024 года  к  2023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EC148B" w:rsidRPr="00EC148B" w:rsidTr="00EF35F5">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 xml:space="preserve">№ </w:t>
            </w:r>
            <w:proofErr w:type="gramStart"/>
            <w:r w:rsidRPr="00EC148B">
              <w:rPr>
                <w:rFonts w:ascii="Times New Roman" w:eastAsia="Times New Roman" w:hAnsi="Times New Roman" w:cs="Times New Roman"/>
                <w:b/>
                <w:bCs/>
                <w:sz w:val="24"/>
                <w:szCs w:val="24"/>
              </w:rPr>
              <w:t>п</w:t>
            </w:r>
            <w:proofErr w:type="gramEnd"/>
            <w:r w:rsidRPr="00EC148B">
              <w:rPr>
                <w:rFonts w:ascii="Times New Roman" w:eastAsia="Times New Roman" w:hAnsi="Times New Roman" w:cs="Times New Roman"/>
                <w:b/>
                <w:bCs/>
                <w:sz w:val="24"/>
                <w:szCs w:val="24"/>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Исполнение</w:t>
            </w:r>
          </w:p>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2023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Исполнение</w:t>
            </w:r>
          </w:p>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2024 года (тыс. руб.)</w:t>
            </w:r>
          </w:p>
        </w:tc>
        <w:tc>
          <w:tcPr>
            <w:tcW w:w="2077" w:type="dxa"/>
            <w:tcBorders>
              <w:top w:val="single" w:sz="8" w:space="0" w:color="auto"/>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Процент исполнения (%) 2024 к 2023 г.</w:t>
            </w:r>
          </w:p>
        </w:tc>
      </w:tr>
      <w:tr w:rsidR="00EC148B" w:rsidRPr="00EC148B" w:rsidTr="00EF35F5">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Calibri" w:eastAsia="Times New Roman" w:hAnsi="Calibri" w:cs="Times New Roman"/>
                <w:b/>
                <w:bCs/>
                <w:sz w:val="24"/>
                <w:szCs w:val="24"/>
              </w:rPr>
            </w:pPr>
            <w:r w:rsidRPr="00EC148B">
              <w:rPr>
                <w:rFonts w:ascii="Times New Roman" w:eastAsia="Times New Roman" w:hAnsi="Times New Roman" w:cs="Times New Roman"/>
                <w:b/>
                <w:bCs/>
                <w:sz w:val="24"/>
                <w:szCs w:val="24"/>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bCs/>
                <w:sz w:val="24"/>
                <w:szCs w:val="24"/>
              </w:rPr>
            </w:pPr>
            <w:r w:rsidRPr="00EC148B">
              <w:rPr>
                <w:rFonts w:ascii="Times New Roman" w:eastAsia="Times New Roman" w:hAnsi="Times New Roman" w:cs="Times New Roman"/>
                <w:b/>
                <w:bCs/>
                <w:sz w:val="24"/>
                <w:szCs w:val="24"/>
              </w:rPr>
              <w:t>5</w:t>
            </w:r>
          </w:p>
        </w:tc>
      </w:tr>
      <w:tr w:rsidR="00EC148B" w:rsidRPr="00EC148B" w:rsidTr="00EF35F5">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lang w:val="en-US"/>
              </w:rPr>
              <w:t>1</w:t>
            </w:r>
            <w:r w:rsidRPr="00EC148B">
              <w:rPr>
                <w:rFonts w:ascii="Times New Roman" w:eastAsia="Times New Roman" w:hAnsi="Times New Roman" w:cs="Times New Roman"/>
                <w:b/>
                <w:sz w:val="24"/>
                <w:szCs w:val="24"/>
              </w:rPr>
              <w:t>.</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Общегосударственные вопросы, 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39 472,5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43 479,3</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110,2%</w:t>
            </w:r>
          </w:p>
        </w:tc>
      </w:tr>
      <w:tr w:rsidR="00EC148B" w:rsidRPr="00EC148B" w:rsidTr="00EF35F5">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1 762,1</w:t>
            </w:r>
          </w:p>
          <w:p w:rsidR="00EC148B" w:rsidRPr="00EC148B" w:rsidRDefault="00EC148B" w:rsidP="00EC148B">
            <w:pPr>
              <w:spacing w:after="0" w:line="240" w:lineRule="auto"/>
              <w:rPr>
                <w:rFonts w:ascii="Times New Roman" w:eastAsia="Times New Roman" w:hAnsi="Times New Roman" w:cs="Times New Roman"/>
                <w:sz w:val="24"/>
                <w:szCs w:val="24"/>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1 952,6</w:t>
            </w:r>
          </w:p>
          <w:p w:rsidR="00EC148B" w:rsidRPr="00EC148B" w:rsidRDefault="00EC148B" w:rsidP="00EC148B">
            <w:pPr>
              <w:spacing w:after="0" w:line="240" w:lineRule="auto"/>
              <w:jc w:val="center"/>
              <w:rPr>
                <w:rFonts w:ascii="Times New Roman" w:eastAsia="Times New Roman" w:hAnsi="Times New Roman" w:cs="Times New Roman"/>
                <w:iCs/>
                <w:sz w:val="24"/>
                <w:szCs w:val="24"/>
              </w:rPr>
            </w:pP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110,8%</w:t>
            </w:r>
          </w:p>
        </w:tc>
      </w:tr>
      <w:tr w:rsidR="00EC148B" w:rsidRPr="00EC148B" w:rsidTr="00EF35F5">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2 345,4</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3 309,6</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141,1%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27 326,6</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30 193,5</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110,5%</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Муниципального казенного учреждения села Ванавара "Межведомственная централизованная бухгалтерия"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6 674,5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7 233,9</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108,4%</w:t>
            </w:r>
          </w:p>
        </w:tc>
      </w:tr>
      <w:tr w:rsidR="00EC148B" w:rsidRPr="00EC148B" w:rsidTr="00EF35F5">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1.6</w:t>
            </w:r>
          </w:p>
        </w:tc>
        <w:tc>
          <w:tcPr>
            <w:tcW w:w="2853"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общегосударственные вопросы</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1 363,9</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789,7</w:t>
            </w:r>
          </w:p>
        </w:tc>
        <w:tc>
          <w:tcPr>
            <w:tcW w:w="2077" w:type="dxa"/>
            <w:tcBorders>
              <w:top w:val="nil"/>
              <w:left w:val="nil"/>
              <w:bottom w:val="single" w:sz="4"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57,9%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lastRenderedPageBreak/>
              <w:t>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727,9</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887,0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121,9%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3 331,0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2 531,1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76,0%</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831,8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802,3</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96,5%</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2 499,2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1 728,8</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69,2%</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27 404,8</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29 511,4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107,7%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Транспорт</w:t>
            </w:r>
            <w:r w:rsidRPr="00EC148B">
              <w:rPr>
                <w:rFonts w:ascii="Times New Roman" w:eastAsia="Times New Roman" w:hAnsi="Times New Roman" w:cs="Times New Roman"/>
                <w:sz w:val="24"/>
                <w:szCs w:val="24"/>
                <w:lang w:val="en-US"/>
              </w:rPr>
              <w:t xml:space="preserve">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4 832,1</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5 552,9</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114,9%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Дорожное хозяйство (дорожные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19 601,5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22 023,2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112,4%</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2 971,2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1 935,3</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65,1%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Жилищно-коммунальное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53 529,7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63 616,2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118,8%</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15 095,3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17 380,1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115,1%</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4 430,0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4 691,2</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105,9%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23 038,7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30 622,4</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132,9%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МКУ села Ванавара "</w:t>
            </w:r>
            <w:proofErr w:type="spellStart"/>
            <w:r w:rsidRPr="00EC148B">
              <w:rPr>
                <w:rFonts w:ascii="Times New Roman" w:eastAsia="Times New Roman" w:hAnsi="Times New Roman" w:cs="Times New Roman"/>
                <w:sz w:val="24"/>
                <w:szCs w:val="24"/>
              </w:rPr>
              <w:t>Ванаваражилфонд</w:t>
            </w:r>
            <w:proofErr w:type="spellEnd"/>
            <w:r w:rsidRPr="00EC148B">
              <w:rPr>
                <w:rFonts w:ascii="Times New Roman" w:eastAsia="Times New Roman" w:hAnsi="Times New Roman" w:cs="Times New Roman"/>
                <w:sz w:val="24"/>
                <w:szCs w:val="24"/>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8 189,7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9 676,5</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118,2%</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Содержание пустующих квартир</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2 776,0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1 246,0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44,9%</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6 504,3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7 971,1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122,6%</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Содержание МКУ "Молодежный </w:t>
            </w:r>
            <w:proofErr w:type="spellStart"/>
            <w:r w:rsidRPr="00EC148B">
              <w:rPr>
                <w:rFonts w:ascii="Times New Roman" w:eastAsia="Times New Roman" w:hAnsi="Times New Roman" w:cs="Times New Roman"/>
                <w:sz w:val="24"/>
                <w:szCs w:val="24"/>
              </w:rPr>
              <w:t>цент</w:t>
            </w:r>
            <w:proofErr w:type="gramStart"/>
            <w:r w:rsidRPr="00EC148B">
              <w:rPr>
                <w:rFonts w:ascii="Times New Roman" w:eastAsia="Times New Roman" w:hAnsi="Times New Roman" w:cs="Times New Roman"/>
                <w:sz w:val="24"/>
                <w:szCs w:val="24"/>
              </w:rPr>
              <w:t>р"</w:t>
            </w:r>
            <w:proofErr w:type="gramEnd"/>
            <w:r w:rsidRPr="00EC148B">
              <w:rPr>
                <w:rFonts w:ascii="Times New Roman" w:eastAsia="Times New Roman" w:hAnsi="Times New Roman" w:cs="Times New Roman"/>
                <w:sz w:val="24"/>
                <w:szCs w:val="24"/>
              </w:rPr>
              <w:t>ДЮЛЭСКИ</w:t>
            </w:r>
            <w:proofErr w:type="spellEnd"/>
            <w:r w:rsidRPr="00EC148B">
              <w:rPr>
                <w:rFonts w:ascii="Times New Roman" w:eastAsia="Times New Roman" w:hAnsi="Times New Roman" w:cs="Times New Roman"/>
                <w:sz w:val="24"/>
                <w:szCs w:val="24"/>
              </w:rPr>
              <w:t>" (Вперед) села Ванавара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6 504,3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7 971,1</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122,6%</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1 462,5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1 761,0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120,4%</w:t>
            </w:r>
          </w:p>
        </w:tc>
      </w:tr>
      <w:tr w:rsidR="00EC148B" w:rsidRPr="00EC148B" w:rsidTr="00EF35F5">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1 462,5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1 761,0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120,4%</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189,5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60,0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31,7%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Социальное обеспечение населения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iCs/>
                <w:sz w:val="24"/>
                <w:szCs w:val="24"/>
              </w:rPr>
              <w:t>189,5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60,0</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31,7%</w:t>
            </w: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9.</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 xml:space="preserve">Межбюджетные трансферты общего характера бюджетам бюджетной системы </w:t>
            </w:r>
            <w:r w:rsidRPr="00EC148B">
              <w:rPr>
                <w:rFonts w:ascii="Times New Roman" w:eastAsia="Times New Roman" w:hAnsi="Times New Roman" w:cs="Times New Roman"/>
                <w:b/>
                <w:sz w:val="24"/>
                <w:szCs w:val="24"/>
              </w:rPr>
              <w:lastRenderedPageBreak/>
              <w:t>Российской Федерации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lastRenderedPageBreak/>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143,7</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lastRenderedPageBreak/>
              <w:t>9.1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Прочие межбюджетные трансферты общего характера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iCs/>
                <w:sz w:val="24"/>
                <w:szCs w:val="24"/>
              </w:rPr>
              <w:t>143,7</w:t>
            </w:r>
          </w:p>
        </w:tc>
        <w:tc>
          <w:tcPr>
            <w:tcW w:w="2077" w:type="dxa"/>
            <w:tcBorders>
              <w:top w:val="nil"/>
              <w:left w:val="nil"/>
              <w:bottom w:val="single" w:sz="8" w:space="0" w:color="auto"/>
              <w:right w:val="single" w:sz="8" w:space="0" w:color="auto"/>
            </w:tcBorders>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p>
        </w:tc>
      </w:tr>
      <w:tr w:rsidR="00EC148B" w:rsidRPr="00EC148B" w:rsidTr="00EF35F5">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148B" w:rsidRPr="00EC148B" w:rsidRDefault="00EC148B" w:rsidP="00EC148B">
            <w:pPr>
              <w:spacing w:after="0" w:line="240" w:lineRule="auto"/>
              <w:jc w:val="center"/>
              <w:rPr>
                <w:rFonts w:ascii="Times New Roman" w:eastAsia="Times New Roman" w:hAnsi="Times New Roman" w:cs="Times New Roman"/>
                <w:sz w:val="24"/>
                <w:szCs w:val="24"/>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iCs/>
                <w:sz w:val="24"/>
                <w:szCs w:val="24"/>
              </w:rPr>
              <w:t>132 622,2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EC148B" w:rsidRPr="00EC148B" w:rsidRDefault="00EC148B" w:rsidP="00EC148B">
            <w:pPr>
              <w:spacing w:after="0" w:line="240" w:lineRule="auto"/>
              <w:jc w:val="center"/>
              <w:rPr>
                <w:rFonts w:ascii="Times New Roman" w:eastAsia="Times New Roman" w:hAnsi="Times New Roman" w:cs="Times New Roman"/>
                <w:b/>
                <w:iCs/>
                <w:sz w:val="24"/>
                <w:szCs w:val="24"/>
              </w:rPr>
            </w:pPr>
            <w:r w:rsidRPr="00EC148B">
              <w:rPr>
                <w:rFonts w:ascii="Times New Roman" w:eastAsia="Times New Roman" w:hAnsi="Times New Roman" w:cs="Times New Roman"/>
                <w:b/>
                <w:iCs/>
                <w:sz w:val="24"/>
                <w:szCs w:val="24"/>
              </w:rPr>
              <w:t>149 960,8</w:t>
            </w:r>
          </w:p>
        </w:tc>
        <w:tc>
          <w:tcPr>
            <w:tcW w:w="2077" w:type="dxa"/>
            <w:tcBorders>
              <w:top w:val="nil"/>
              <w:left w:val="nil"/>
              <w:bottom w:val="single" w:sz="8" w:space="0" w:color="auto"/>
              <w:right w:val="single" w:sz="8" w:space="0" w:color="auto"/>
            </w:tcBorders>
            <w:hideMark/>
          </w:tcPr>
          <w:p w:rsidR="00EC148B" w:rsidRPr="00EC148B" w:rsidRDefault="00EC148B" w:rsidP="00EC148B">
            <w:pPr>
              <w:spacing w:after="0" w:line="240" w:lineRule="auto"/>
              <w:jc w:val="center"/>
              <w:rPr>
                <w:rFonts w:ascii="Times New Roman" w:eastAsia="Times New Roman" w:hAnsi="Times New Roman" w:cs="Times New Roman"/>
                <w:iCs/>
                <w:sz w:val="24"/>
                <w:szCs w:val="24"/>
              </w:rPr>
            </w:pPr>
            <w:r w:rsidRPr="00EC148B">
              <w:rPr>
                <w:rFonts w:ascii="Times New Roman" w:eastAsia="Times New Roman" w:hAnsi="Times New Roman" w:cs="Times New Roman"/>
                <w:b/>
                <w:iCs/>
                <w:sz w:val="24"/>
                <w:szCs w:val="24"/>
              </w:rPr>
              <w:t>113,1%</w:t>
            </w:r>
          </w:p>
        </w:tc>
      </w:tr>
    </w:tbl>
    <w:p w:rsidR="00EC148B" w:rsidRPr="00EC148B" w:rsidRDefault="00EC148B" w:rsidP="00EC148B">
      <w:pPr>
        <w:spacing w:after="0" w:line="240" w:lineRule="auto"/>
        <w:ind w:firstLine="600"/>
        <w:jc w:val="both"/>
        <w:rPr>
          <w:rFonts w:ascii="Times New Roman" w:eastAsia="Times New Roman" w:hAnsi="Times New Roman" w:cs="Times New Roman"/>
          <w:b/>
          <w:sz w:val="28"/>
          <w:szCs w:val="28"/>
        </w:rPr>
      </w:pPr>
      <w:r w:rsidRPr="00EC148B">
        <w:rPr>
          <w:rFonts w:ascii="Times New Roman" w:eastAsia="Times New Roman" w:hAnsi="Times New Roman" w:cs="Times New Roman"/>
          <w:sz w:val="28"/>
          <w:szCs w:val="28"/>
        </w:rPr>
        <w:tab/>
        <w:t xml:space="preserve">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Деятельность  в  сфере  закупок</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для  обеспечения  муниципальных  нужд</w:t>
      </w:r>
    </w:p>
    <w:p w:rsidR="00EC148B" w:rsidRPr="00EC148B" w:rsidRDefault="00EC148B" w:rsidP="00EC148B">
      <w:pPr>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По состоянию  на  31.12.2024  совокупный  годовой  объем  закупок  (далее  -  СГОЗ) составил  70 073 тыс. руб.   (2023 год – 57 528  тыс. руб.). </w:t>
      </w:r>
    </w:p>
    <w:p w:rsidR="00EC148B" w:rsidRPr="00EC148B" w:rsidRDefault="00EC148B" w:rsidP="00EC148B">
      <w:pPr>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Всего произведено 275 закупки, с заключением контракта – 273.                        </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xml:space="preserve">По конкурентным способам определения поставщиков проведено 10 закупок,  из  них: </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- 2 - состоявшиеся  аукционы;</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proofErr w:type="gramStart"/>
      <w:r w:rsidRPr="00EC148B">
        <w:rPr>
          <w:rFonts w:ascii="Times New Roman" w:eastAsia="Calibri" w:hAnsi="Times New Roman" w:cs="Times New Roman"/>
          <w:sz w:val="28"/>
          <w:szCs w:val="28"/>
        </w:rPr>
        <w:t xml:space="preserve">- 2 - несостоявшиеся из-за отсутствия заявок;  </w:t>
      </w:r>
      <w:proofErr w:type="gramEnd"/>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- 6 - несостоявшиеся ввиду подачи только 1-ой заявки.</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По неконкурентным  способам  определения поставщиков заключено</w:t>
      </w:r>
      <w:r w:rsidRPr="00EC148B">
        <w:rPr>
          <w:rFonts w:ascii="Times New Roman" w:eastAsia="Times New Roman" w:hAnsi="Times New Roman" w:cs="Times New Roman"/>
          <w:sz w:val="24"/>
          <w:szCs w:val="24"/>
        </w:rPr>
        <w:t xml:space="preserve"> </w:t>
      </w:r>
      <w:r w:rsidRPr="00EC148B">
        <w:rPr>
          <w:rFonts w:ascii="Times New Roman" w:eastAsia="Calibri" w:hAnsi="Times New Roman" w:cs="Times New Roman"/>
          <w:sz w:val="28"/>
          <w:szCs w:val="28"/>
        </w:rPr>
        <w:t>муниципальных  контрактов:</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- 6 - с единственным поставщиком;</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- 259 - малые закупки до 600 тысяч.</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sz w:val="28"/>
          <w:szCs w:val="28"/>
        </w:rPr>
      </w:pPr>
      <w:r w:rsidRPr="00EC148B">
        <w:rPr>
          <w:rFonts w:ascii="Times New Roman" w:eastAsia="Calibri" w:hAnsi="Times New Roman" w:cs="Times New Roman"/>
          <w:sz w:val="28"/>
          <w:szCs w:val="28"/>
        </w:rPr>
        <w:t>Экономия  денежных  сре</w:t>
      </w:r>
      <w:proofErr w:type="gramStart"/>
      <w:r w:rsidRPr="00EC148B">
        <w:rPr>
          <w:rFonts w:ascii="Times New Roman" w:eastAsia="Calibri" w:hAnsi="Times New Roman" w:cs="Times New Roman"/>
          <w:sz w:val="28"/>
          <w:szCs w:val="28"/>
        </w:rPr>
        <w:t>дств  в  р</w:t>
      </w:r>
      <w:proofErr w:type="gramEnd"/>
      <w:r w:rsidRPr="00EC148B">
        <w:rPr>
          <w:rFonts w:ascii="Times New Roman" w:eastAsia="Calibri" w:hAnsi="Times New Roman" w:cs="Times New Roman"/>
          <w:sz w:val="28"/>
          <w:szCs w:val="28"/>
        </w:rPr>
        <w:t>езультате   проведении  конкурсных  процедур  составила  1973,83 тыс. руб.</w:t>
      </w:r>
    </w:p>
    <w:p w:rsidR="00EC148B" w:rsidRPr="00EC148B" w:rsidRDefault="00EC148B" w:rsidP="00EC148B">
      <w:pPr>
        <w:shd w:val="clear" w:color="auto" w:fill="FFFFFF"/>
        <w:spacing w:after="0" w:line="240" w:lineRule="auto"/>
        <w:ind w:firstLine="567"/>
        <w:jc w:val="both"/>
        <w:rPr>
          <w:rFonts w:ascii="Times New Roman" w:eastAsia="Calibri" w:hAnsi="Times New Roman" w:cs="Times New Roman"/>
          <w:b/>
          <w:bCs/>
          <w:sz w:val="28"/>
          <w:szCs w:val="28"/>
        </w:rPr>
      </w:pPr>
      <w:r w:rsidRPr="00EC148B">
        <w:rPr>
          <w:rFonts w:ascii="Times New Roman" w:eastAsia="Calibri" w:hAnsi="Times New Roman" w:cs="Times New Roman"/>
          <w:sz w:val="28"/>
          <w:szCs w:val="28"/>
        </w:rPr>
        <w:t>Закупки  с  участием  субъектов  малого предпринимательства составили 7 756,81 тыс. руб.  или  29,53 % от СГОЗ;  закупки по котировкам – 0.</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rPr>
      </w:pP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pacing w:val="1"/>
          <w:sz w:val="28"/>
          <w:szCs w:val="28"/>
        </w:rPr>
        <w:t>ИСПОЛНЕНИЕ ОТДЕЛЬНЫХ ГОСУДАРСТВЕННЫХ ПОЛНОМОЧИЙ</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Ведения воинского учета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Администрация осуществляет </w:t>
      </w:r>
      <w:r w:rsidRPr="00EC148B">
        <w:rPr>
          <w:rFonts w:ascii="Times New Roman" w:eastAsia="Times New Roman" w:hAnsi="Times New Roman" w:cs="Times New Roman"/>
          <w:b/>
          <w:sz w:val="28"/>
          <w:szCs w:val="28"/>
        </w:rPr>
        <w:t>ведения воинского учета</w:t>
      </w:r>
      <w:r w:rsidRPr="00EC148B">
        <w:rPr>
          <w:rFonts w:ascii="Times New Roman" w:eastAsia="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01.01.2025  состоит 708 человек, в том числе призывников 74; военнообязанных 606; офицеров 28. За  2024 год  прибыло на воинский учет 20 человек, в том числе 9 человек с рядов вооруженных сил РФ. </w:t>
      </w:r>
      <w:proofErr w:type="gramStart"/>
      <w:r w:rsidRPr="00EC148B">
        <w:rPr>
          <w:rFonts w:ascii="Times New Roman" w:eastAsia="Times New Roman" w:hAnsi="Times New Roman" w:cs="Times New Roman"/>
          <w:sz w:val="28"/>
          <w:szCs w:val="28"/>
        </w:rPr>
        <w:t>Снято с воинского учета  20 человека,  призваны  в  ряды  Российской  Армии  11 человек.</w:t>
      </w:r>
      <w:proofErr w:type="gramEnd"/>
      <w:r w:rsidRPr="00EC148B">
        <w:rPr>
          <w:rFonts w:ascii="Times New Roman" w:eastAsia="Times New Roman" w:hAnsi="Times New Roman" w:cs="Times New Roman"/>
          <w:sz w:val="28"/>
          <w:szCs w:val="28"/>
        </w:rPr>
        <w:t xml:space="preserve">   Воинский учет граждан запаса и граждан, подлежащих призыву на военную службу, осуществлялся по плану на 2024 года. </w:t>
      </w:r>
    </w:p>
    <w:p w:rsidR="00EC148B" w:rsidRPr="00EC148B" w:rsidRDefault="00EC148B" w:rsidP="00EC148B">
      <w:pPr>
        <w:spacing w:after="240" w:line="240" w:lineRule="auto"/>
        <w:ind w:firstLine="567"/>
        <w:jc w:val="center"/>
        <w:rPr>
          <w:rFonts w:ascii="Times New Roman" w:eastAsia="Times New Roman" w:hAnsi="Times New Roman" w:cs="Times New Roman"/>
          <w:b/>
          <w:bCs/>
          <w:sz w:val="28"/>
          <w:szCs w:val="28"/>
          <w:u w:val="single"/>
        </w:rPr>
      </w:pPr>
      <w:proofErr w:type="spellStart"/>
      <w:r w:rsidRPr="00EC148B">
        <w:rPr>
          <w:rFonts w:ascii="Times New Roman" w:eastAsia="Times New Roman" w:hAnsi="Times New Roman" w:cs="Times New Roman"/>
          <w:b/>
          <w:bCs/>
          <w:sz w:val="28"/>
          <w:szCs w:val="28"/>
          <w:u w:val="single"/>
        </w:rPr>
        <w:t>Похозяйственный</w:t>
      </w:r>
      <w:proofErr w:type="spellEnd"/>
      <w:r w:rsidRPr="00EC148B">
        <w:rPr>
          <w:rFonts w:ascii="Times New Roman" w:eastAsia="Times New Roman" w:hAnsi="Times New Roman" w:cs="Times New Roman"/>
          <w:b/>
          <w:bCs/>
          <w:sz w:val="28"/>
          <w:szCs w:val="28"/>
          <w:u w:val="single"/>
        </w:rPr>
        <w:t>  учет.  Нотариальные действия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900 личных подсобных хозяйств. </w:t>
      </w:r>
      <w:proofErr w:type="gramEnd"/>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За  2024 год  совершено 461  нотариальное действие  (в 2023 – 463).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Работа Административной комиссии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  2024 год проведено 22 заседания </w:t>
      </w:r>
      <w:r w:rsidRPr="00EC148B">
        <w:rPr>
          <w:rFonts w:ascii="Times New Roman" w:eastAsia="Times New Roman" w:hAnsi="Times New Roman" w:cs="Times New Roman"/>
          <w:bCs/>
          <w:sz w:val="28"/>
          <w:szCs w:val="28"/>
        </w:rPr>
        <w:t xml:space="preserve">Административной комиссии  </w:t>
      </w:r>
      <w:r w:rsidRPr="00EC148B">
        <w:rPr>
          <w:rFonts w:ascii="Times New Roman" w:eastAsia="Times New Roman" w:hAnsi="Times New Roman" w:cs="Times New Roman"/>
          <w:sz w:val="28"/>
          <w:szCs w:val="28"/>
        </w:rPr>
        <w:t xml:space="preserve">(в 2023 году – </w:t>
      </w:r>
      <w:r w:rsidRPr="00EC148B">
        <w:rPr>
          <w:rFonts w:ascii="Times New Roman" w:eastAsia="Times New Roman" w:hAnsi="Times New Roman" w:cs="Times New Roman"/>
          <w:bCs/>
          <w:sz w:val="28"/>
          <w:szCs w:val="28"/>
        </w:rPr>
        <w:t xml:space="preserve">17). </w:t>
      </w:r>
      <w:r w:rsidRPr="00EC148B">
        <w:rPr>
          <w:rFonts w:ascii="Times New Roman" w:eastAsia="Times New Roman" w:hAnsi="Times New Roman" w:cs="Times New Roman"/>
          <w:sz w:val="28"/>
          <w:szCs w:val="28"/>
        </w:rPr>
        <w:t>Рассмотрено 48</w:t>
      </w:r>
      <w:r w:rsidRPr="00EC148B">
        <w:rPr>
          <w:rFonts w:ascii="Times New Roman" w:eastAsia="Times New Roman" w:hAnsi="Times New Roman" w:cs="Times New Roman"/>
          <w:bCs/>
          <w:sz w:val="28"/>
          <w:szCs w:val="28"/>
        </w:rPr>
        <w:t xml:space="preserve"> </w:t>
      </w:r>
      <w:r w:rsidRPr="00EC148B">
        <w:rPr>
          <w:rFonts w:ascii="Times New Roman" w:eastAsia="Times New Roman" w:hAnsi="Times New Roman" w:cs="Times New Roman"/>
          <w:sz w:val="28"/>
          <w:szCs w:val="28"/>
        </w:rPr>
        <w:t xml:space="preserve">материалов об административных правонарушениях (в 2023 году - 38) из них: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за нарушение правил благоустройства – 24</w:t>
      </w:r>
      <w:r w:rsidRPr="00EC148B">
        <w:rPr>
          <w:rFonts w:ascii="Times New Roman" w:eastAsia="Times New Roman" w:hAnsi="Times New Roman" w:cs="Times New Roman"/>
          <w:bCs/>
          <w:sz w:val="28"/>
          <w:szCs w:val="28"/>
        </w:rPr>
        <w:t xml:space="preserve"> (в 2023 году-18);</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xml:space="preserve">- за нарушение покоя и тишины граждан время – 24 </w:t>
      </w:r>
      <w:r w:rsidRPr="00EC148B">
        <w:rPr>
          <w:rFonts w:ascii="Times New Roman" w:eastAsia="Times New Roman" w:hAnsi="Times New Roman" w:cs="Times New Roman"/>
          <w:sz w:val="28"/>
          <w:szCs w:val="28"/>
        </w:rPr>
        <w:t>(в 2023 году - 19);</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за нарушение правил торговли – 0 (в 2023 году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По итогам рассмотрения административных материалов: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принято 8 решений об отказе в возбуждении  дела  об  административном правонарушении (в 2023 году - 3);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-принято решений о прекращении производства в связи с отсутствием события административного правонарушения –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принято решений о прекращении производства по истечении срока давности привлечения к административной ответственности – 1;</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количество отмененных дел об административных правонарушениях – 0, количество обжалованных решений Административной комиссии в суде – 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количество составленных членами Административных комиссий протоколов об административных правонарушениях по ст. 20.25 КоАП РФ </w:t>
      </w:r>
      <w:proofErr w:type="gramStart"/>
      <w:r w:rsidRPr="00EC148B">
        <w:rPr>
          <w:rFonts w:ascii="Times New Roman" w:eastAsia="Times New Roman" w:hAnsi="Times New Roman" w:cs="Times New Roman"/>
          <w:sz w:val="28"/>
          <w:szCs w:val="28"/>
        </w:rPr>
        <w:t>-п</w:t>
      </w:r>
      <w:proofErr w:type="gramEnd"/>
      <w:r w:rsidRPr="00EC148B">
        <w:rPr>
          <w:rFonts w:ascii="Times New Roman" w:eastAsia="Times New Roman" w:hAnsi="Times New Roman" w:cs="Times New Roman"/>
          <w:sz w:val="28"/>
          <w:szCs w:val="28"/>
        </w:rPr>
        <w:t>редусматривающей ответственность за неуплату административного штрафа в установленный законом срок -8;</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-привлечено к административной ответственности всего 38 человек (в 2023 году - 32 человека), в том числе  в виде предупреждения – 4 человек  (в 2022 году – 6 человек), в виде штрафа – 34 человек (в 2023 году - 26 человек).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Наложено штрафов на сумму 60,5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(в 2023 году – 39,0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взыскано штрафов на сумму 45,5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(в 2023 году – 27,5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взыскано административных  штрафов по постановлениям прошлых лет на общую сумму 3,0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(в 2023 году – 3,49986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w:t>
      </w:r>
    </w:p>
    <w:p w:rsidR="00EC148B" w:rsidRPr="00EC148B" w:rsidRDefault="00EC148B" w:rsidP="00EC148B">
      <w:pPr>
        <w:shd w:val="clear" w:color="auto" w:fill="FFFFFF"/>
        <w:spacing w:after="240" w:line="362" w:lineRule="atLeast"/>
        <w:ind w:firstLine="567"/>
        <w:jc w:val="center"/>
        <w:rPr>
          <w:rFonts w:ascii="Times New Roman" w:eastAsia="Times New Roman" w:hAnsi="Times New Roman" w:cs="Times New Roman"/>
          <w:b/>
          <w:spacing w:val="1"/>
          <w:sz w:val="28"/>
          <w:szCs w:val="28"/>
        </w:rPr>
      </w:pPr>
    </w:p>
    <w:p w:rsidR="00EC148B" w:rsidRPr="00EC148B" w:rsidRDefault="00EC148B" w:rsidP="00EC148B">
      <w:pPr>
        <w:shd w:val="clear" w:color="auto" w:fill="FFFFFF"/>
        <w:spacing w:after="24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rPr>
        <w:t>ИСПОЛНЕНИЕ  МУНИЦИПАЛЬНЫХ  ПРОГРАММ</w:t>
      </w:r>
      <w:r w:rsidRPr="00EC148B">
        <w:rPr>
          <w:rFonts w:ascii="Times New Roman" w:eastAsia="Times New Roman" w:hAnsi="Times New Roman" w:cs="Times New Roman"/>
          <w:b/>
          <w:spacing w:val="1"/>
          <w:sz w:val="28"/>
          <w:szCs w:val="28"/>
          <w:u w:val="single"/>
        </w:rPr>
        <w:t xml:space="preserve">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Муниципальная программа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«Создание благоприятных условий для проживания граждан </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p>
    <w:p w:rsidR="00EC148B" w:rsidRPr="00EC148B" w:rsidRDefault="00EC148B" w:rsidP="00EC148B">
      <w:pPr>
        <w:spacing w:before="240" w:after="0" w:line="240" w:lineRule="auto"/>
        <w:ind w:firstLine="567"/>
        <w:jc w:val="center"/>
        <w:rPr>
          <w:rFonts w:ascii="Times New Roman" w:eastAsia="Times New Roman" w:hAnsi="Times New Roman" w:cs="Times New Roman"/>
          <w:sz w:val="28"/>
          <w:szCs w:val="28"/>
        </w:rPr>
      </w:pPr>
      <w:r w:rsidRPr="00EC148B">
        <w:rPr>
          <w:rFonts w:ascii="Times New Roman" w:eastAsia="Times New Roman" w:hAnsi="Times New Roman" w:cs="Times New Roman"/>
          <w:b/>
          <w:sz w:val="28"/>
          <w:szCs w:val="28"/>
        </w:rPr>
        <w:t>Организация благоустройства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w:t>
      </w:r>
      <w:r w:rsidRPr="00EC148B">
        <w:rPr>
          <w:rFonts w:ascii="Times New Roman" w:eastAsia="Times New Roman" w:hAnsi="Times New Roman" w:cs="Times New Roman"/>
          <w:sz w:val="28"/>
          <w:szCs w:val="28"/>
          <w:lang w:eastAsia="ar-SA"/>
        </w:rPr>
        <w:t xml:space="preserve">на реализацию мероприятий </w:t>
      </w:r>
      <w:r w:rsidRPr="00EC148B">
        <w:rPr>
          <w:rFonts w:ascii="Times New Roman" w:eastAsia="Times New Roman" w:hAnsi="Times New Roman" w:cs="Times New Roman"/>
          <w:sz w:val="28"/>
          <w:szCs w:val="28"/>
        </w:rPr>
        <w:t xml:space="preserve">16799,63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Администрацией села Ванавара организовано проведение следующих работ:</w:t>
      </w:r>
    </w:p>
    <w:p w:rsidR="00EC148B" w:rsidRPr="00EC148B" w:rsidRDefault="00EC148B" w:rsidP="00EC148B">
      <w:pPr>
        <w:numPr>
          <w:ilvl w:val="0"/>
          <w:numId w:val="14"/>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санитарная очистка территории села  (общие затраты 2237,6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очистка территории  села  и  береговой  зоны от бытового мусора;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на период летнего сезона установка мусорных баков;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содержание и частичная рекультивация несанкционированной свалки по улице Российская;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уборка мусора лесного массива в районе несанкционированной свалки по улице Российская.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2) работы по очистке от снега тротуаров, переходов и автобусных остановок, подъездных путей  (общие затраты 2956,9 тыс. руб.);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3) содержание территории общего пользования  (общие затраты 2300,8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содержание и ремонт детских площадок;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ремонт спортивной площадки и беседки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.Л</w:t>
      </w:r>
      <w:proofErr w:type="gramEnd"/>
      <w:r w:rsidRPr="00EC148B">
        <w:rPr>
          <w:rFonts w:ascii="Times New Roman" w:eastAsia="Times New Roman" w:hAnsi="Times New Roman" w:cs="Times New Roman"/>
          <w:sz w:val="28"/>
          <w:szCs w:val="28"/>
        </w:rPr>
        <w:t>есная</w:t>
      </w:r>
      <w:proofErr w:type="spellEnd"/>
      <w:r w:rsidRPr="00EC148B">
        <w:rPr>
          <w:rFonts w:ascii="Times New Roman" w:eastAsia="Times New Roman" w:hAnsi="Times New Roman" w:cs="Times New Roman"/>
          <w:sz w:val="28"/>
          <w:szCs w:val="28"/>
        </w:rPr>
        <w:t>, с установкой тренажеров;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демонтаж спортивной площадки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.К</w:t>
      </w:r>
      <w:proofErr w:type="gramEnd"/>
      <w:r w:rsidRPr="00EC148B">
        <w:rPr>
          <w:rFonts w:ascii="Times New Roman" w:eastAsia="Times New Roman" w:hAnsi="Times New Roman" w:cs="Times New Roman"/>
          <w:sz w:val="28"/>
          <w:szCs w:val="28"/>
        </w:rPr>
        <w:t>расноярская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центральной площади и памятного знака, аллеи славы, </w:t>
      </w:r>
      <w:proofErr w:type="spellStart"/>
      <w:r w:rsidRPr="00EC148B">
        <w:rPr>
          <w:rFonts w:ascii="Times New Roman" w:eastAsia="Times New Roman" w:hAnsi="Times New Roman" w:cs="Times New Roman"/>
          <w:sz w:val="28"/>
          <w:szCs w:val="28"/>
        </w:rPr>
        <w:t>этноплощадки</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монтаж - демонтаж новогодних елок;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-работы по возведению снежного городка, подготовка площадей и территории села к празднованию нового года и крещенскому празднику;</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установка баннеров;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монтаж и демонтаж плотиков  для  стирки  белья;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транспортные услуги по доставке ТМЦ;</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текущий ремонт ограждения несанкционированной свалки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оссийская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текущий ремонт Аллеи славы и Памятного знака;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частичный демонтаж ветхого ограждения на центральной площади.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4) произведено устройство тротуар в ул. Нефтеразведочная в районе пекарни, по ул. Метеоритная в районе кладбища, по ул. Шишкова (общие затраты составили 950,2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так же  проведен точечный ремонт тротуар на территории села (общие затраты 282,6 </w:t>
      </w:r>
      <w:proofErr w:type="spellStart"/>
      <w:r w:rsidRPr="00EC148B">
        <w:rPr>
          <w:rFonts w:ascii="Times New Roman" w:eastAsia="Times New Roman" w:hAnsi="Times New Roman" w:cs="Times New Roman"/>
          <w:sz w:val="28"/>
          <w:szCs w:val="28"/>
        </w:rPr>
        <w:t>тыс.руб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рамках социальной акции «Построим тротуары вместе» затрачено 88,0тыс.руб. на приобретение пиломатериала, число подавших заявок – 4 объекта (ул. Метеоритная, д.1,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.К</w:t>
      </w:r>
      <w:proofErr w:type="gramEnd"/>
      <w:r w:rsidRPr="00EC148B">
        <w:rPr>
          <w:rFonts w:ascii="Times New Roman" w:eastAsia="Times New Roman" w:hAnsi="Times New Roman" w:cs="Times New Roman"/>
          <w:sz w:val="28"/>
          <w:szCs w:val="28"/>
        </w:rPr>
        <w:t>расноярская</w:t>
      </w:r>
      <w:proofErr w:type="spellEnd"/>
      <w:r w:rsidRPr="00EC148B">
        <w:rPr>
          <w:rFonts w:ascii="Times New Roman" w:eastAsia="Times New Roman" w:hAnsi="Times New Roman" w:cs="Times New Roman"/>
          <w:sz w:val="28"/>
          <w:szCs w:val="28"/>
        </w:rPr>
        <w:t xml:space="preserve">, район д.10, </w:t>
      </w:r>
      <w:proofErr w:type="spellStart"/>
      <w:r w:rsidRPr="00EC148B">
        <w:rPr>
          <w:rFonts w:ascii="Times New Roman" w:eastAsia="Times New Roman" w:hAnsi="Times New Roman" w:cs="Times New Roman"/>
          <w:sz w:val="28"/>
          <w:szCs w:val="28"/>
        </w:rPr>
        <w:t>ул.Суворова</w:t>
      </w:r>
      <w:proofErr w:type="spellEnd"/>
      <w:r w:rsidRPr="00EC148B">
        <w:rPr>
          <w:rFonts w:ascii="Times New Roman" w:eastAsia="Times New Roman" w:hAnsi="Times New Roman" w:cs="Times New Roman"/>
          <w:sz w:val="28"/>
          <w:szCs w:val="28"/>
        </w:rPr>
        <w:t xml:space="preserve">, д.57, </w:t>
      </w:r>
      <w:proofErr w:type="spellStart"/>
      <w:r w:rsidRPr="00EC148B">
        <w:rPr>
          <w:rFonts w:ascii="Times New Roman" w:eastAsia="Times New Roman" w:hAnsi="Times New Roman" w:cs="Times New Roman"/>
          <w:sz w:val="28"/>
          <w:szCs w:val="28"/>
        </w:rPr>
        <w:t>ул.Светлая</w:t>
      </w:r>
      <w:proofErr w:type="spellEnd"/>
      <w:r w:rsidRPr="00EC148B">
        <w:rPr>
          <w:rFonts w:ascii="Times New Roman" w:eastAsia="Times New Roman" w:hAnsi="Times New Roman" w:cs="Times New Roman"/>
          <w:sz w:val="28"/>
          <w:szCs w:val="28"/>
        </w:rPr>
        <w:t>, д.6);</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5) приобретен пиломатериал для устройства спортивной площадки по ул. Красноярская (общие затраты 956,0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6) приобретение  имущества и материальных запасов (общие  затраты 372,8 тыс. руб.):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-баннеры;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информационные плакаты «Осторожно тонкий лёд», «Купание запрещено»;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уличная иллюминация;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измерительное кольцо;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урны и т.д.;</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7) содержание ледового катка по улице 2 Лесная (общие  затраты  422,9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8) содержание, ремонт системы видеонаблюдения и ГГС, (общие затраты 306,0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9) с целью предотвращения несчастных случаев детского травматизма проводилась ликвидация свободного хода в аварийные строения (затраты составили 30,1тыс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10) произведен снос аварийного здания по ул</w:t>
      </w:r>
      <w:proofErr w:type="gramStart"/>
      <w:r w:rsidRPr="00EC148B">
        <w:rPr>
          <w:rFonts w:ascii="Times New Roman" w:eastAsia="Times New Roman" w:hAnsi="Times New Roman" w:cs="Times New Roman"/>
          <w:sz w:val="28"/>
          <w:szCs w:val="28"/>
        </w:rPr>
        <w:t>.С</w:t>
      </w:r>
      <w:proofErr w:type="gramEnd"/>
      <w:r w:rsidRPr="00EC148B">
        <w:rPr>
          <w:rFonts w:ascii="Times New Roman" w:eastAsia="Times New Roman" w:hAnsi="Times New Roman" w:cs="Times New Roman"/>
          <w:sz w:val="28"/>
          <w:szCs w:val="28"/>
        </w:rPr>
        <w:t xml:space="preserve">оветская,д.66 с разработкой проектной документацией на снос. Аварийные сараи по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д.52, по ул.2Лесная (</w:t>
      </w:r>
      <w:proofErr w:type="spellStart"/>
      <w:r w:rsidRPr="00EC148B">
        <w:rPr>
          <w:rFonts w:ascii="Times New Roman" w:eastAsia="Times New Roman" w:hAnsi="Times New Roman" w:cs="Times New Roman"/>
          <w:sz w:val="28"/>
          <w:szCs w:val="28"/>
        </w:rPr>
        <w:t>Рыбкооп</w:t>
      </w:r>
      <w:proofErr w:type="spellEnd"/>
      <w:r w:rsidRPr="00EC148B">
        <w:rPr>
          <w:rFonts w:ascii="Times New Roman" w:eastAsia="Times New Roman" w:hAnsi="Times New Roman" w:cs="Times New Roman"/>
          <w:sz w:val="28"/>
          <w:szCs w:val="28"/>
        </w:rPr>
        <w:t>), по ул. Строителей (затраты составили 3645,8тыс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11) на очистку подъездных путей к МКД (затраты составили 431,8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12) приобретен агитационный материал направленный для экологического воспитания и формирования экологической культуры в области обращения с твердыми коммунальными отходами (затраты составили 78,0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13) проведены мероприятия направленные  на повышение безопасности дорожного движения  по замене дорожных знаков (затраты составили: 26,9тыс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14) приобретен для нужд сельского поселения экскаватор - погрузчик ЭО -2101 (на базе трактора Белорус -92П) (затраты составили 4297,0тыс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уличного освещения</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xml:space="preserve">Расходы на содержание уличного освещения в отчетном году составили 9878,6 </w:t>
      </w:r>
      <w:proofErr w:type="spellStart"/>
      <w:r w:rsidRPr="00EC148B">
        <w:rPr>
          <w:rFonts w:ascii="Times New Roman" w:eastAsia="Times New Roman" w:hAnsi="Times New Roman" w:cs="Times New Roman"/>
          <w:bCs/>
          <w:sz w:val="28"/>
          <w:szCs w:val="28"/>
        </w:rPr>
        <w:t>тыс</w:t>
      </w:r>
      <w:proofErr w:type="gramStart"/>
      <w:r w:rsidRPr="00EC148B">
        <w:rPr>
          <w:rFonts w:ascii="Times New Roman" w:eastAsia="Times New Roman" w:hAnsi="Times New Roman" w:cs="Times New Roman"/>
          <w:bCs/>
          <w:sz w:val="28"/>
          <w:szCs w:val="28"/>
        </w:rPr>
        <w:t>.р</w:t>
      </w:r>
      <w:proofErr w:type="gramEnd"/>
      <w:r w:rsidRPr="00EC148B">
        <w:rPr>
          <w:rFonts w:ascii="Times New Roman" w:eastAsia="Times New Roman" w:hAnsi="Times New Roman" w:cs="Times New Roman"/>
          <w:bCs/>
          <w:sz w:val="28"/>
          <w:szCs w:val="28"/>
        </w:rPr>
        <w:t>уб</w:t>
      </w:r>
      <w:proofErr w:type="spellEnd"/>
      <w:r w:rsidRPr="00EC148B">
        <w:rPr>
          <w:rFonts w:ascii="Times New Roman" w:eastAsia="Times New Roman" w:hAnsi="Times New Roman" w:cs="Times New Roman"/>
          <w:bCs/>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xml:space="preserve">Протяженность линий уличных сетей освещения составляет 17,087 км. </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Ведётся работа по замене светильников вышедшие из строя на энергосберегающие светильники, а так же освещаются дополнительные места:</w:t>
      </w:r>
      <w:r w:rsidRPr="00EC148B">
        <w:rPr>
          <w:rFonts w:ascii="Times New Roman" w:eastAsia="Times New Roman" w:hAnsi="Times New Roman" w:cs="Times New Roman"/>
          <w:sz w:val="24"/>
          <w:szCs w:val="24"/>
        </w:rPr>
        <w:t xml:space="preserve"> </w:t>
      </w:r>
      <w:proofErr w:type="spellStart"/>
      <w:r w:rsidRPr="00EC148B">
        <w:rPr>
          <w:rFonts w:ascii="Times New Roman" w:eastAsia="Times New Roman" w:hAnsi="Times New Roman" w:cs="Times New Roman"/>
          <w:bCs/>
          <w:sz w:val="28"/>
          <w:szCs w:val="28"/>
        </w:rPr>
        <w:t>ДиУС</w:t>
      </w:r>
      <w:proofErr w:type="spellEnd"/>
      <w:r w:rsidRPr="00EC148B">
        <w:rPr>
          <w:rFonts w:ascii="Times New Roman" w:eastAsia="Times New Roman" w:hAnsi="Times New Roman" w:cs="Times New Roman"/>
          <w:bCs/>
          <w:sz w:val="28"/>
          <w:szCs w:val="28"/>
        </w:rPr>
        <w:t xml:space="preserve">- 90, 125Вт. </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Приобретены энергосберегающие светильники с кронштейнами: Светильник ДиУС-90S</w:t>
      </w:r>
      <w:r w:rsidRPr="00EC148B">
        <w:rPr>
          <w:rFonts w:ascii="Times New Roman" w:eastAsia="Times New Roman" w:hAnsi="Times New Roman" w:cs="Times New Roman"/>
          <w:bCs/>
          <w:sz w:val="28"/>
          <w:szCs w:val="28"/>
        </w:rPr>
        <w:tab/>
        <w:t xml:space="preserve"> в количестве 68 шт., светильник ДиУС-125S-10шт., (расходы составили 1225,7 </w:t>
      </w:r>
      <w:proofErr w:type="spellStart"/>
      <w:r w:rsidRPr="00EC148B">
        <w:rPr>
          <w:rFonts w:ascii="Times New Roman" w:eastAsia="Times New Roman" w:hAnsi="Times New Roman" w:cs="Times New Roman"/>
          <w:bCs/>
          <w:sz w:val="28"/>
          <w:szCs w:val="28"/>
        </w:rPr>
        <w:t>тыс</w:t>
      </w:r>
      <w:proofErr w:type="gramStart"/>
      <w:r w:rsidRPr="00EC148B">
        <w:rPr>
          <w:rFonts w:ascii="Times New Roman" w:eastAsia="Times New Roman" w:hAnsi="Times New Roman" w:cs="Times New Roman"/>
          <w:bCs/>
          <w:sz w:val="28"/>
          <w:szCs w:val="28"/>
        </w:rPr>
        <w:t>.р</w:t>
      </w:r>
      <w:proofErr w:type="gramEnd"/>
      <w:r w:rsidRPr="00EC148B">
        <w:rPr>
          <w:rFonts w:ascii="Times New Roman" w:eastAsia="Times New Roman" w:hAnsi="Times New Roman" w:cs="Times New Roman"/>
          <w:bCs/>
          <w:sz w:val="28"/>
          <w:szCs w:val="28"/>
        </w:rPr>
        <w:t>уб</w:t>
      </w:r>
      <w:proofErr w:type="spellEnd"/>
      <w:r w:rsidRPr="00EC148B">
        <w:rPr>
          <w:rFonts w:ascii="Times New Roman" w:eastAsia="Times New Roman" w:hAnsi="Times New Roman" w:cs="Times New Roman"/>
          <w:bCs/>
          <w:sz w:val="28"/>
          <w:szCs w:val="28"/>
        </w:rPr>
        <w:t>.)</w:t>
      </w:r>
    </w:p>
    <w:p w:rsidR="00EC148B" w:rsidRPr="00EC148B" w:rsidRDefault="00EC148B" w:rsidP="00EC148B">
      <w:pPr>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мест захоронения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Произведены  работы  по содержанию и благоустройству кладбищ (общие  затраты  469,4тыс. руб.):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зимний период  расчистка аллей между секторами от снега,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в летний период уборка мусора, ремонт ограждения, выкашивание травы.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Благоустроено воинское захоронение Кузина А.Д. и Кукушкина В.Ю. на сумму 564,9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Произведено 11 захоронений за счет средств бюджета муниципального образования сельское поселение село Ванавара (невостребованных граждан, </w:t>
      </w:r>
      <w:r w:rsidRPr="00EC148B">
        <w:rPr>
          <w:rFonts w:ascii="Times New Roman" w:eastAsia="Times New Roman" w:hAnsi="Times New Roman" w:cs="Times New Roman"/>
          <w:sz w:val="28"/>
          <w:szCs w:val="28"/>
        </w:rPr>
        <w:lastRenderedPageBreak/>
        <w:t xml:space="preserve">почетных жителей  села, воинские захоронения), затраты на захоронение составили 516,8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suppressAutoHyphens/>
        <w:spacing w:before="240"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Организация и содержание муниципальной бани</w:t>
      </w:r>
    </w:p>
    <w:p w:rsidR="00EC148B" w:rsidRPr="00EC148B" w:rsidRDefault="00EC148B" w:rsidP="00EC148B">
      <w:pPr>
        <w:shd w:val="clear" w:color="auto" w:fill="FFFFFF"/>
        <w:spacing w:after="0" w:line="36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покрытие убытков организации по содержанию  общественной  бани  субсидировано  3490,3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В 2024 году услугами общественной бани в селе Ванавара воспользовалось 1366 человек.</w:t>
      </w: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hd w:val="clear" w:color="auto" w:fill="FFFFFF"/>
        <w:spacing w:after="0" w:line="362" w:lineRule="atLeast"/>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Муниципальная программа </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«Развитие транспортной инфраструктуры </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r w:rsidRPr="00EC148B">
        <w:rPr>
          <w:rFonts w:ascii="Times New Roman" w:eastAsia="Times New Roman" w:hAnsi="Times New Roman" w:cs="Times New Roman"/>
          <w:b/>
          <w:spacing w:val="1"/>
          <w:sz w:val="28"/>
          <w:szCs w:val="28"/>
        </w:rPr>
        <w:t>»</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pacing w:val="1"/>
          <w:sz w:val="28"/>
          <w:szCs w:val="28"/>
        </w:rPr>
        <w:t>Автомобильные дороги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Times New Roman" w:hAnsi="Times New Roman" w:cs="Times New Roman"/>
          <w:sz w:val="28"/>
          <w:szCs w:val="28"/>
        </w:rPr>
        <w:t xml:space="preserve">22023,3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На содержание муниципальных дорог были выделены средства из краевого, районного и местного бюджетов. В зимний  период проводилась расчистка от снежного покрова, планировка дорожного полотна, в летний период - полив и планировка, в весенний период содержание водоотводных канав.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летний период проведен текущий ремонт УДС, а так же заменены  тротуары по </w:t>
      </w:r>
      <w:proofErr w:type="spellStart"/>
      <w:r w:rsidRPr="00EC148B">
        <w:rPr>
          <w:rFonts w:ascii="Times New Roman" w:eastAsia="Times New Roman" w:hAnsi="Times New Roman" w:cs="Times New Roman"/>
          <w:sz w:val="28"/>
          <w:szCs w:val="28"/>
        </w:rPr>
        <w:t>ул</w:t>
      </w:r>
      <w:proofErr w:type="gramStart"/>
      <w:r w:rsidRPr="00EC148B">
        <w:rPr>
          <w:rFonts w:ascii="Times New Roman" w:eastAsia="Times New Roman" w:hAnsi="Times New Roman" w:cs="Times New Roman"/>
          <w:sz w:val="28"/>
          <w:szCs w:val="28"/>
        </w:rPr>
        <w:t>.М</w:t>
      </w:r>
      <w:proofErr w:type="gramEnd"/>
      <w:r w:rsidRPr="00EC148B">
        <w:rPr>
          <w:rFonts w:ascii="Times New Roman" w:eastAsia="Times New Roman" w:hAnsi="Times New Roman" w:cs="Times New Roman"/>
          <w:sz w:val="28"/>
          <w:szCs w:val="28"/>
        </w:rPr>
        <w:t>ира</w:t>
      </w:r>
      <w:proofErr w:type="spellEnd"/>
      <w:r w:rsidRPr="00EC148B">
        <w:rPr>
          <w:rFonts w:ascii="Times New Roman" w:eastAsia="Times New Roman" w:hAnsi="Times New Roman" w:cs="Times New Roman"/>
          <w:sz w:val="28"/>
          <w:szCs w:val="28"/>
        </w:rPr>
        <w:t xml:space="preserve">,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проулки </w:t>
      </w:r>
      <w:proofErr w:type="spellStart"/>
      <w:r w:rsidRPr="00EC148B">
        <w:rPr>
          <w:rFonts w:ascii="Times New Roman" w:eastAsia="Times New Roman" w:hAnsi="Times New Roman" w:cs="Times New Roman"/>
          <w:sz w:val="28"/>
          <w:szCs w:val="28"/>
        </w:rPr>
        <w:t>ул.Суворова</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ул.Садовая</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летний - осенний период проведена оценка технического состояния автомобильных дорог общего</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пользования местного значения, общей протяженностью 39,553 км.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pacing w:val="1"/>
          <w:sz w:val="28"/>
          <w:szCs w:val="28"/>
        </w:rPr>
        <w:t>Развитие пассажирского транспорта общего пользования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Возмещение затрат на содержание маршрутного автобуса составили 5552,8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2024 году осуществлена  перевозка  43683  человека.  </w:t>
      </w: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Муниципальная программа </w:t>
      </w:r>
    </w:p>
    <w:p w:rsidR="00EC148B" w:rsidRPr="00EC148B" w:rsidRDefault="00EC148B" w:rsidP="00EC148B">
      <w:pPr>
        <w:autoSpaceDE w:val="0"/>
        <w:autoSpaceDN w:val="0"/>
        <w:adjustRightInd w:val="0"/>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p w:rsidR="00EC148B" w:rsidRPr="00EC148B" w:rsidRDefault="00EC148B" w:rsidP="00EC148B">
      <w:pPr>
        <w:autoSpaceDE w:val="0"/>
        <w:autoSpaceDN w:val="0"/>
        <w:adjustRightInd w:val="0"/>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Обеспечение мер пожарной безопасности</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обеспечения пожарной безопасности произведены  следующие работы:</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минерализованной противопожарной полосы путем опахивания (общие затраты 473,0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содержание пожарных водоемов (общие  затраты 1192,9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оплата за хранение резервных запасов составила 60тыс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 xml:space="preserve">уб.; </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 работы по  расчистке подъездных путей к пожарным водоемам (общие затраты 590,7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приобретена пожарное оборудование и СИЗ (общие затраты составили 210,0тыс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GBR 376 - 1шт., </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воздуходувка-опрыскиватель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PS 157 - 1шт.,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воздуходувка </w:t>
      </w:r>
      <w:proofErr w:type="spellStart"/>
      <w:r w:rsidRPr="00EC148B">
        <w:rPr>
          <w:rFonts w:ascii="Times New Roman" w:eastAsia="Times New Roman" w:hAnsi="Times New Roman" w:cs="Times New Roman"/>
          <w:sz w:val="28"/>
          <w:szCs w:val="28"/>
        </w:rPr>
        <w:t>Champion</w:t>
      </w:r>
      <w:proofErr w:type="spellEnd"/>
      <w:r w:rsidRPr="00EC148B">
        <w:rPr>
          <w:rFonts w:ascii="Times New Roman" w:eastAsia="Times New Roman" w:hAnsi="Times New Roman" w:cs="Times New Roman"/>
          <w:sz w:val="28"/>
          <w:szCs w:val="28"/>
        </w:rPr>
        <w:t xml:space="preserve"> GB227 -1шт.,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накидка огнезащитная СОЗН-1-БК - 23шт.,</w:t>
      </w:r>
    </w:p>
    <w:p w:rsidR="00EC148B" w:rsidRPr="00EC148B" w:rsidRDefault="00EC148B" w:rsidP="00EC148B">
      <w:pPr>
        <w:widowControl w:val="0"/>
        <w:autoSpaceDE w:val="0"/>
        <w:autoSpaceDN w:val="0"/>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r w:rsidRPr="00EC148B">
        <w:rPr>
          <w:rFonts w:ascii="Times New Roman" w:eastAsia="Times New Roman" w:hAnsi="Times New Roman" w:cs="Times New Roman"/>
          <w:sz w:val="24"/>
          <w:szCs w:val="20"/>
        </w:rPr>
        <w:t xml:space="preserve"> </w:t>
      </w:r>
      <w:proofErr w:type="spellStart"/>
      <w:r w:rsidRPr="00EC148B">
        <w:rPr>
          <w:rFonts w:ascii="Times New Roman" w:eastAsia="Times New Roman" w:hAnsi="Times New Roman" w:cs="Times New Roman"/>
          <w:sz w:val="28"/>
          <w:szCs w:val="28"/>
        </w:rPr>
        <w:t>газодымозащитный</w:t>
      </w:r>
      <w:proofErr w:type="spellEnd"/>
      <w:r w:rsidRPr="00EC148B">
        <w:rPr>
          <w:rFonts w:ascii="Times New Roman" w:eastAsia="Times New Roman" w:hAnsi="Times New Roman" w:cs="Times New Roman"/>
          <w:sz w:val="28"/>
          <w:szCs w:val="28"/>
        </w:rPr>
        <w:t xml:space="preserve"> противогаз ГДЗП «ШАНС» -14шт.,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фильтр комбинированный ФК «ШАНС» - 13шт.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 отчетный период проведено 1 заседания Комиссии по чрезвычайным ситуациям и пожарной безопасности по вопросам пожарной безопасности населенного  пункта  и  </w:t>
      </w:r>
      <w:proofErr w:type="spellStart"/>
      <w:r w:rsidRPr="00EC148B">
        <w:rPr>
          <w:rFonts w:ascii="Times New Roman" w:eastAsia="Times New Roman" w:hAnsi="Times New Roman" w:cs="Times New Roman"/>
          <w:sz w:val="28"/>
          <w:szCs w:val="28"/>
        </w:rPr>
        <w:t>противопаводковым</w:t>
      </w:r>
      <w:proofErr w:type="spellEnd"/>
      <w:r w:rsidRPr="00EC148B">
        <w:rPr>
          <w:rFonts w:ascii="Times New Roman" w:eastAsia="Times New Roman" w:hAnsi="Times New Roman" w:cs="Times New Roman"/>
          <w:sz w:val="28"/>
          <w:szCs w:val="28"/>
        </w:rPr>
        <w:t xml:space="preserve">  мероприятиям.</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Резервный  фонд</w:t>
      </w:r>
    </w:p>
    <w:tbl>
      <w:tblPr>
        <w:tblW w:w="9796" w:type="dxa"/>
        <w:tblInd w:w="93" w:type="dxa"/>
        <w:tblLook w:val="04A0" w:firstRow="1" w:lastRow="0" w:firstColumn="1" w:lastColumn="0" w:noHBand="0" w:noVBand="1"/>
      </w:tblPr>
      <w:tblGrid>
        <w:gridCol w:w="7812"/>
        <w:gridCol w:w="1984"/>
      </w:tblGrid>
      <w:tr w:rsidR="00EC148B" w:rsidRPr="00EC148B" w:rsidTr="00EF35F5">
        <w:trPr>
          <w:trHeight w:val="255"/>
        </w:trPr>
        <w:tc>
          <w:tcPr>
            <w:tcW w:w="7812" w:type="dxa"/>
            <w:tcBorders>
              <w:top w:val="nil"/>
              <w:left w:val="nil"/>
              <w:bottom w:val="nil"/>
              <w:right w:val="nil"/>
            </w:tcBorders>
            <w:shd w:val="clear" w:color="auto" w:fill="auto"/>
            <w:noWrap/>
            <w:vAlign w:val="bottom"/>
            <w:hideMark/>
          </w:tcPr>
          <w:p w:rsidR="00EC148B" w:rsidRPr="00EC148B" w:rsidRDefault="00EC148B" w:rsidP="00EC148B">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EC148B" w:rsidRPr="00EC148B" w:rsidRDefault="00EC148B" w:rsidP="00EC148B">
            <w:pPr>
              <w:spacing w:after="0" w:line="240" w:lineRule="auto"/>
              <w:jc w:val="center"/>
              <w:rPr>
                <w:rFonts w:ascii="Arial" w:eastAsia="Times New Roman" w:hAnsi="Arial" w:cs="Arial"/>
                <w:b/>
                <w:bCs/>
                <w:sz w:val="24"/>
                <w:szCs w:val="24"/>
              </w:rPr>
            </w:pPr>
          </w:p>
        </w:tc>
      </w:tr>
      <w:tr w:rsidR="00EC148B" w:rsidRPr="00EC148B" w:rsidTr="00EF35F5">
        <w:trPr>
          <w:trHeight w:val="503"/>
        </w:trPr>
        <w:tc>
          <w:tcPr>
            <w:tcW w:w="7812" w:type="dxa"/>
            <w:tcBorders>
              <w:top w:val="single" w:sz="4" w:space="0" w:color="auto"/>
              <w:left w:val="single" w:sz="4" w:space="0" w:color="auto"/>
              <w:bottom w:val="single" w:sz="4" w:space="0" w:color="auto"/>
              <w:right w:val="single" w:sz="4" w:space="0" w:color="auto"/>
            </w:tcBorders>
            <w:shd w:val="clear" w:color="auto" w:fill="auto"/>
            <w:noWrap/>
            <w:hideMark/>
          </w:tcPr>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Наименование расходов</w:t>
            </w:r>
          </w:p>
        </w:tc>
        <w:tc>
          <w:tcPr>
            <w:tcW w:w="1984" w:type="dxa"/>
            <w:tcBorders>
              <w:top w:val="single" w:sz="4" w:space="0" w:color="auto"/>
              <w:left w:val="nil"/>
              <w:bottom w:val="single" w:sz="4" w:space="0" w:color="auto"/>
              <w:right w:val="single" w:sz="4" w:space="0" w:color="auto"/>
            </w:tcBorders>
            <w:shd w:val="clear" w:color="auto" w:fill="auto"/>
            <w:noWrap/>
            <w:hideMark/>
          </w:tcPr>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Сумма</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w:t>
            </w:r>
            <w:proofErr w:type="spellStart"/>
            <w:r w:rsidRPr="00EC148B">
              <w:rPr>
                <w:rFonts w:ascii="Times New Roman" w:eastAsia="Times New Roman" w:hAnsi="Times New Roman" w:cs="Times New Roman"/>
                <w:bCs/>
                <w:iCs/>
                <w:sz w:val="24"/>
                <w:szCs w:val="24"/>
              </w:rPr>
              <w:t>тыс</w:t>
            </w:r>
            <w:proofErr w:type="gramStart"/>
            <w:r w:rsidRPr="00EC148B">
              <w:rPr>
                <w:rFonts w:ascii="Times New Roman" w:eastAsia="Times New Roman" w:hAnsi="Times New Roman" w:cs="Times New Roman"/>
                <w:bCs/>
                <w:iCs/>
                <w:sz w:val="24"/>
                <w:szCs w:val="24"/>
              </w:rPr>
              <w:t>.р</w:t>
            </w:r>
            <w:proofErr w:type="gramEnd"/>
            <w:r w:rsidRPr="00EC148B">
              <w:rPr>
                <w:rFonts w:ascii="Times New Roman" w:eastAsia="Times New Roman" w:hAnsi="Times New Roman" w:cs="Times New Roman"/>
                <w:bCs/>
                <w:iCs/>
                <w:sz w:val="24"/>
                <w:szCs w:val="24"/>
              </w:rPr>
              <w:t>уб</w:t>
            </w:r>
            <w:proofErr w:type="spellEnd"/>
            <w:r w:rsidRPr="00EC148B">
              <w:rPr>
                <w:rFonts w:ascii="Times New Roman" w:eastAsia="Times New Roman" w:hAnsi="Times New Roman" w:cs="Times New Roman"/>
                <w:bCs/>
                <w:iCs/>
                <w:sz w:val="24"/>
                <w:szCs w:val="24"/>
              </w:rPr>
              <w:t>.)</w:t>
            </w:r>
          </w:p>
        </w:tc>
      </w:tr>
      <w:tr w:rsidR="00EC148B" w:rsidRPr="00EC148B" w:rsidTr="00EF35F5">
        <w:trPr>
          <w:trHeight w:val="1290"/>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Материальная помощь, всего</w:t>
            </w:r>
          </w:p>
          <w:p w:rsidR="00EC148B" w:rsidRPr="00EC148B" w:rsidRDefault="00EC148B" w:rsidP="00EC148B">
            <w:pPr>
              <w:spacing w:after="0" w:line="240" w:lineRule="auto"/>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материальная помощь Потапову Сергею Викторовичу</w:t>
            </w:r>
          </w:p>
          <w:p w:rsidR="00EC148B" w:rsidRPr="00EC148B" w:rsidRDefault="00EC148B" w:rsidP="00EC148B">
            <w:pPr>
              <w:spacing w:after="0" w:line="240" w:lineRule="auto"/>
              <w:rPr>
                <w:rFonts w:ascii="Times New Roman" w:eastAsia="Times New Roman" w:hAnsi="Times New Roman" w:cs="Times New Roman"/>
                <w:b/>
                <w:bCs/>
                <w:iCs/>
                <w:sz w:val="24"/>
                <w:szCs w:val="24"/>
              </w:rPr>
            </w:pPr>
            <w:r w:rsidRPr="00EC148B">
              <w:rPr>
                <w:rFonts w:ascii="Times New Roman" w:eastAsia="Times New Roman" w:hAnsi="Times New Roman" w:cs="Times New Roman"/>
                <w:sz w:val="24"/>
                <w:szCs w:val="24"/>
              </w:rPr>
              <w:t>(пожар по адресу  ул. Суворова,  дом 17)</w:t>
            </w:r>
          </w:p>
        </w:tc>
        <w:tc>
          <w:tcPr>
            <w:tcW w:w="1984" w:type="dxa"/>
            <w:tcBorders>
              <w:top w:val="single" w:sz="4" w:space="0" w:color="auto"/>
              <w:left w:val="nil"/>
              <w:bottom w:val="single" w:sz="4" w:space="0" w:color="auto"/>
              <w:right w:val="single" w:sz="4" w:space="0" w:color="auto"/>
            </w:tcBorders>
            <w:shd w:val="clear" w:color="auto" w:fill="auto"/>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60,00</w:t>
            </w:r>
          </w:p>
          <w:p w:rsidR="00EC148B" w:rsidRPr="00EC148B" w:rsidRDefault="00EC148B" w:rsidP="00EC148B">
            <w:pPr>
              <w:spacing w:after="0" w:line="240" w:lineRule="auto"/>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60,000</w:t>
            </w:r>
          </w:p>
        </w:tc>
      </w:tr>
      <w:tr w:rsidR="00EC148B" w:rsidRPr="00EC148B" w:rsidTr="00EF35F5">
        <w:trPr>
          <w:trHeight w:val="2010"/>
        </w:trPr>
        <w:tc>
          <w:tcPr>
            <w:tcW w:w="7812" w:type="dxa"/>
            <w:tcBorders>
              <w:top w:val="nil"/>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 xml:space="preserve">По постановлению и. о. Главы села Ванавара «О создании и содержания резерва запасов материально-технических, продовольственных, медицинских и иных средств, для ликвидации чрезвычайных ситуаций на территории села Ванавара» от 28.06.2022  № 70-п, </w:t>
            </w:r>
            <w:r w:rsidRPr="00EC148B">
              <w:rPr>
                <w:rFonts w:ascii="Times New Roman" w:eastAsia="Times New Roman" w:hAnsi="Times New Roman" w:cs="Times New Roman"/>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sz w:val="24"/>
                <w:szCs w:val="24"/>
              </w:rPr>
              <w:t>- ИП Симановский Роман Николаевич (оказания услуг ответственного хранения)</w:t>
            </w:r>
          </w:p>
        </w:tc>
        <w:tc>
          <w:tcPr>
            <w:tcW w:w="1984" w:type="dxa"/>
            <w:tcBorders>
              <w:top w:val="nil"/>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60,00</w:t>
            </w: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60,00</w:t>
            </w:r>
          </w:p>
        </w:tc>
      </w:tr>
      <w:tr w:rsidR="00EC148B" w:rsidRPr="00EC148B" w:rsidTr="00EF35F5">
        <w:trPr>
          <w:trHeight w:val="2550"/>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По постановлению Главы села Ванавара «О благоустройстве воинских захоронений погибших участников специальной военной операции» от 12.04.2024 № 64-п (Кузин А.Д., Кукушкин В.Ю.):</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b/>
                <w:sz w:val="24"/>
                <w:szCs w:val="24"/>
              </w:rPr>
              <w:t xml:space="preserve"> </w:t>
            </w:r>
            <w:r w:rsidRPr="00EC148B">
              <w:rPr>
                <w:rFonts w:ascii="Times New Roman" w:eastAsia="Times New Roman" w:hAnsi="Times New Roman" w:cs="Times New Roman"/>
                <w:sz w:val="24"/>
                <w:szCs w:val="24"/>
              </w:rPr>
              <w:t>в том числе:</w:t>
            </w:r>
          </w:p>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 ООО «Военно-мемориальный  центр» Белоногов Александр Михайлович, заключен договор № 01, 02 от 22.07.2024 (на изготовление надмогильного сооружения (надгробия) и ограждений из металла) </w:t>
            </w:r>
          </w:p>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sz w:val="24"/>
                <w:szCs w:val="24"/>
              </w:rPr>
              <w:t>- ИП Уточкин Сергей Васильевич (благоустройство воинских захоронений)</w:t>
            </w:r>
          </w:p>
        </w:tc>
        <w:tc>
          <w:tcPr>
            <w:tcW w:w="1984" w:type="dxa"/>
            <w:tcBorders>
              <w:top w:val="single" w:sz="4" w:space="0" w:color="auto"/>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iCs/>
                <w:sz w:val="24"/>
                <w:szCs w:val="24"/>
              </w:rPr>
              <w:t>400,00</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r w:rsidRPr="00EC148B">
              <w:rPr>
                <w:rFonts w:ascii="Times New Roman" w:eastAsia="Times New Roman" w:hAnsi="Times New Roman" w:cs="Times New Roman"/>
                <w:bCs/>
                <w:iCs/>
                <w:sz w:val="24"/>
                <w:szCs w:val="24"/>
              </w:rPr>
              <w:t>370,32</w:t>
            </w: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Cs/>
                <w:iCs/>
                <w:sz w:val="24"/>
                <w:szCs w:val="24"/>
              </w:rPr>
            </w:pPr>
          </w:p>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Cs/>
                <w:iCs/>
                <w:sz w:val="24"/>
                <w:szCs w:val="24"/>
              </w:rPr>
              <w:t>29,68</w:t>
            </w:r>
          </w:p>
        </w:tc>
      </w:tr>
      <w:tr w:rsidR="00EC148B" w:rsidRPr="00EC148B" w:rsidTr="00EF35F5">
        <w:trPr>
          <w:trHeight w:val="553"/>
        </w:trPr>
        <w:tc>
          <w:tcPr>
            <w:tcW w:w="7812" w:type="dxa"/>
            <w:tcBorders>
              <w:top w:val="single" w:sz="4" w:space="0" w:color="auto"/>
              <w:left w:val="single" w:sz="4" w:space="0" w:color="auto"/>
              <w:bottom w:val="single" w:sz="4" w:space="0" w:color="auto"/>
              <w:right w:val="single" w:sz="4" w:space="0" w:color="auto"/>
            </w:tcBorders>
            <w:shd w:val="clear" w:color="auto" w:fill="auto"/>
            <w:noWrap/>
          </w:tcPr>
          <w:p w:rsidR="00EC148B" w:rsidRPr="00EC148B" w:rsidRDefault="00EC148B" w:rsidP="00EC148B">
            <w:pPr>
              <w:spacing w:after="0" w:line="240" w:lineRule="auto"/>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Всего из резервного фонда</w:t>
            </w:r>
          </w:p>
        </w:tc>
        <w:tc>
          <w:tcPr>
            <w:tcW w:w="1984" w:type="dxa"/>
            <w:tcBorders>
              <w:top w:val="single" w:sz="4" w:space="0" w:color="auto"/>
              <w:left w:val="nil"/>
              <w:bottom w:val="single" w:sz="4" w:space="0" w:color="auto"/>
              <w:right w:val="single" w:sz="4" w:space="0" w:color="auto"/>
            </w:tcBorders>
            <w:shd w:val="clear" w:color="000000" w:fill="FFFFFF"/>
            <w:noWrap/>
          </w:tcPr>
          <w:p w:rsidR="00EC148B" w:rsidRPr="00EC148B" w:rsidRDefault="00EC148B" w:rsidP="00EC148B">
            <w:pPr>
              <w:spacing w:after="0" w:line="240" w:lineRule="auto"/>
              <w:jc w:val="center"/>
              <w:rPr>
                <w:rFonts w:ascii="Times New Roman" w:eastAsia="Times New Roman" w:hAnsi="Times New Roman" w:cs="Times New Roman"/>
                <w:b/>
                <w:bCs/>
                <w:iCs/>
                <w:sz w:val="24"/>
                <w:szCs w:val="24"/>
              </w:rPr>
            </w:pPr>
            <w:r w:rsidRPr="00EC148B">
              <w:rPr>
                <w:rFonts w:ascii="Times New Roman" w:eastAsia="Times New Roman" w:hAnsi="Times New Roman" w:cs="Times New Roman"/>
                <w:b/>
                <w:bCs/>
                <w:sz w:val="24"/>
                <w:szCs w:val="24"/>
              </w:rPr>
              <w:t>520,00</w:t>
            </w:r>
          </w:p>
        </w:tc>
      </w:tr>
    </w:tbl>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«Создание благоприятных условий  для реализации </w:t>
      </w:r>
    </w:p>
    <w:p w:rsidR="00EC148B" w:rsidRPr="00EC148B" w:rsidRDefault="00EC148B" w:rsidP="00EC148B">
      <w:pPr>
        <w:spacing w:after="24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гражданами жилищных прав»</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Содержание,</w:t>
      </w:r>
      <w:r w:rsidRPr="00EC148B">
        <w:rPr>
          <w:rFonts w:ascii="Times New Roman" w:eastAsia="Times New Roman" w:hAnsi="Times New Roman" w:cs="Times New Roman"/>
          <w:spacing w:val="1"/>
          <w:sz w:val="28"/>
          <w:szCs w:val="28"/>
        </w:rPr>
        <w:t xml:space="preserve">  к</w:t>
      </w:r>
      <w:r w:rsidRPr="00EC148B">
        <w:rPr>
          <w:rFonts w:ascii="Times New Roman" w:eastAsia="Times New Roman" w:hAnsi="Times New Roman" w:cs="Times New Roman"/>
          <w:b/>
          <w:spacing w:val="1"/>
          <w:sz w:val="28"/>
          <w:szCs w:val="28"/>
        </w:rPr>
        <w:t>апитальный и текущий ремонт</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rPr>
      </w:pPr>
      <w:r w:rsidRPr="00EC148B">
        <w:rPr>
          <w:rFonts w:ascii="Times New Roman" w:eastAsia="Times New Roman" w:hAnsi="Times New Roman" w:cs="Times New Roman"/>
          <w:b/>
          <w:spacing w:val="1"/>
          <w:sz w:val="28"/>
          <w:szCs w:val="28"/>
        </w:rPr>
        <w:t>муниципального жилого фонда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Общие затраты на текущий  ремонт  муниципального жилищного  фонда  села  Ванавара составили 7509,779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xml:space="preserve">Организацию капитального и текущего ремонта муниципального жилищного фонда села </w:t>
      </w:r>
      <w:proofErr w:type="gramStart"/>
      <w:r w:rsidRPr="00EC148B">
        <w:rPr>
          <w:rFonts w:ascii="Times New Roman" w:eastAsia="Times New Roman" w:hAnsi="Times New Roman" w:cs="Times New Roman"/>
          <w:spacing w:val="1"/>
          <w:sz w:val="28"/>
          <w:szCs w:val="28"/>
        </w:rPr>
        <w:t>Ванавара</w:t>
      </w:r>
      <w:proofErr w:type="gramEnd"/>
      <w:r w:rsidRPr="00EC148B">
        <w:rPr>
          <w:rFonts w:ascii="Times New Roman" w:eastAsia="Times New Roman" w:hAnsi="Times New Roman" w:cs="Times New Roman"/>
          <w:spacing w:val="1"/>
          <w:sz w:val="28"/>
          <w:szCs w:val="28"/>
        </w:rPr>
        <w:t xml:space="preserve">   и  контроль    его  исполнения </w:t>
      </w:r>
      <w:r w:rsidRPr="00EC148B">
        <w:rPr>
          <w:rFonts w:ascii="Times New Roman" w:eastAsia="Times New Roman" w:hAnsi="Times New Roman" w:cs="Times New Roman"/>
          <w:sz w:val="28"/>
          <w:szCs w:val="28"/>
        </w:rPr>
        <w:t>осуществляет муниципальное  казенное  учреждение   села  Ванавара  «</w:t>
      </w:r>
      <w:proofErr w:type="spellStart"/>
      <w:r w:rsidRPr="00EC148B">
        <w:rPr>
          <w:rFonts w:ascii="Times New Roman" w:eastAsia="Times New Roman" w:hAnsi="Times New Roman" w:cs="Times New Roman"/>
          <w:sz w:val="28"/>
          <w:szCs w:val="28"/>
        </w:rPr>
        <w:t>Ванаваражилфонд</w:t>
      </w:r>
      <w:proofErr w:type="spellEnd"/>
      <w:r w:rsidRPr="00EC148B">
        <w:rPr>
          <w:rFonts w:ascii="Times New Roman" w:eastAsia="Times New Roman" w:hAnsi="Times New Roman" w:cs="Times New Roman"/>
          <w:sz w:val="28"/>
          <w:szCs w:val="28"/>
        </w:rPr>
        <w:t>».   По  состоянию  на  01.01.2025 на учете учреждения находится 180 жилых  домов, в  том  числе:</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138 домов – одно-, двух- и трехквартирные дома;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41 дом (391 квартира) – многоквартирные двухэтажные жилые дома.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Дома в деревянном исполнении с высокой степенью износа (более 65%).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ведение   учреждения  находится муниципальное общежитие, где проживает 22 человека.</w:t>
      </w:r>
    </w:p>
    <w:p w:rsidR="00EC148B" w:rsidRPr="00EC148B" w:rsidRDefault="00EC148B" w:rsidP="00EC148B">
      <w:pPr>
        <w:spacing w:before="240" w:after="0" w:line="240" w:lineRule="auto"/>
        <w:jc w:val="center"/>
        <w:rPr>
          <w:rFonts w:ascii="Times New Roman" w:eastAsia="Times New Roman" w:hAnsi="Times New Roman" w:cs="Times New Roman"/>
          <w:sz w:val="28"/>
          <w:szCs w:val="28"/>
          <w:u w:val="single"/>
        </w:rPr>
      </w:pPr>
      <w:r w:rsidRPr="00EC148B">
        <w:rPr>
          <w:rFonts w:ascii="Times New Roman" w:eastAsia="Times New Roman" w:hAnsi="Times New Roman" w:cs="Times New Roman"/>
          <w:sz w:val="28"/>
          <w:szCs w:val="28"/>
          <w:u w:val="single"/>
        </w:rPr>
        <w:t>Информация  о  ремонтных  работах,  проведенных  в  2024 году:</w:t>
      </w:r>
    </w:p>
    <w:tbl>
      <w:tblPr>
        <w:tblW w:w="9891" w:type="dxa"/>
        <w:tblInd w:w="93" w:type="dxa"/>
        <w:tblLook w:val="04A0" w:firstRow="1" w:lastRow="0" w:firstColumn="1" w:lastColumn="0" w:noHBand="0" w:noVBand="1"/>
      </w:tblPr>
      <w:tblGrid>
        <w:gridCol w:w="503"/>
        <w:gridCol w:w="4190"/>
        <w:gridCol w:w="5198"/>
      </w:tblGrid>
      <w:tr w:rsidR="00EC148B" w:rsidRPr="00EC148B" w:rsidTr="00EF35F5">
        <w:trPr>
          <w:trHeight w:val="30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jc w:val="center"/>
              <w:rPr>
                <w:rFonts w:ascii="Times New Roman" w:eastAsia="Times New Roman" w:hAnsi="Times New Roman" w:cs="Times New Roman"/>
                <w:b/>
                <w:bCs/>
              </w:rPr>
            </w:pPr>
            <w:r w:rsidRPr="00EC148B">
              <w:rPr>
                <w:rFonts w:ascii="Times New Roman" w:eastAsia="Times New Roman" w:hAnsi="Times New Roman" w:cs="Times New Roman"/>
                <w:b/>
                <w:bCs/>
              </w:rPr>
              <w:t>№</w:t>
            </w:r>
          </w:p>
          <w:p w:rsidR="00EC148B" w:rsidRPr="00EC148B" w:rsidRDefault="00EC148B" w:rsidP="00EC148B">
            <w:pPr>
              <w:spacing w:after="0" w:line="240" w:lineRule="auto"/>
              <w:jc w:val="center"/>
              <w:rPr>
                <w:rFonts w:ascii="Times New Roman" w:eastAsia="Times New Roman" w:hAnsi="Times New Roman" w:cs="Times New Roman"/>
                <w:b/>
                <w:bCs/>
                <w:sz w:val="20"/>
                <w:szCs w:val="20"/>
              </w:rPr>
            </w:pPr>
            <w:proofErr w:type="gramStart"/>
            <w:r w:rsidRPr="00EC148B">
              <w:rPr>
                <w:rFonts w:ascii="Times New Roman" w:eastAsia="Times New Roman" w:hAnsi="Times New Roman" w:cs="Times New Roman"/>
                <w:b/>
                <w:bCs/>
                <w:sz w:val="20"/>
                <w:szCs w:val="20"/>
              </w:rPr>
              <w:t>п</w:t>
            </w:r>
            <w:proofErr w:type="gramEnd"/>
            <w:r w:rsidRPr="00EC148B">
              <w:rPr>
                <w:rFonts w:ascii="Times New Roman" w:eastAsia="Times New Roman" w:hAnsi="Times New Roman" w:cs="Times New Roman"/>
                <w:b/>
                <w:bCs/>
                <w:sz w:val="20"/>
                <w:szCs w:val="20"/>
              </w:rPr>
              <w:t>/п</w:t>
            </w:r>
          </w:p>
        </w:tc>
        <w:tc>
          <w:tcPr>
            <w:tcW w:w="41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ind w:firstLine="208"/>
              <w:jc w:val="center"/>
              <w:rPr>
                <w:rFonts w:ascii="Times New Roman" w:eastAsia="Times New Roman" w:hAnsi="Times New Roman" w:cs="Times New Roman"/>
                <w:b/>
                <w:bCs/>
              </w:rPr>
            </w:pPr>
            <w:r w:rsidRPr="00EC148B">
              <w:rPr>
                <w:rFonts w:ascii="Times New Roman" w:eastAsia="Times New Roman" w:hAnsi="Times New Roman" w:cs="Times New Roman"/>
                <w:b/>
                <w:bCs/>
              </w:rPr>
              <w:t xml:space="preserve">Адрес </w:t>
            </w:r>
          </w:p>
        </w:tc>
        <w:tc>
          <w:tcPr>
            <w:tcW w:w="51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148B" w:rsidRPr="00EC148B" w:rsidRDefault="00EC148B" w:rsidP="00EC148B">
            <w:pPr>
              <w:spacing w:after="0" w:line="240" w:lineRule="auto"/>
              <w:jc w:val="center"/>
              <w:rPr>
                <w:rFonts w:ascii="Times New Roman" w:eastAsia="Times New Roman" w:hAnsi="Times New Roman" w:cs="Times New Roman"/>
                <w:b/>
                <w:bCs/>
              </w:rPr>
            </w:pPr>
            <w:r w:rsidRPr="00EC148B">
              <w:rPr>
                <w:rFonts w:ascii="Times New Roman" w:eastAsia="Times New Roman" w:hAnsi="Times New Roman" w:cs="Times New Roman"/>
                <w:b/>
                <w:bCs/>
              </w:rPr>
              <w:t>Состав работ</w:t>
            </w:r>
          </w:p>
        </w:tc>
      </w:tr>
      <w:tr w:rsidR="00EC148B" w:rsidRPr="00EC148B" w:rsidTr="00EF35F5">
        <w:trPr>
          <w:trHeight w:val="63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c>
          <w:tcPr>
            <w:tcW w:w="4190"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c>
          <w:tcPr>
            <w:tcW w:w="5198" w:type="dxa"/>
            <w:vMerge/>
            <w:tcBorders>
              <w:top w:val="single" w:sz="8" w:space="0" w:color="auto"/>
              <w:left w:val="single" w:sz="8" w:space="0" w:color="auto"/>
              <w:bottom w:val="single" w:sz="8" w:space="0" w:color="000000"/>
              <w:right w:val="single" w:sz="8" w:space="0" w:color="auto"/>
            </w:tcBorders>
            <w:vAlign w:val="center"/>
            <w:hideMark/>
          </w:tcPr>
          <w:p w:rsidR="00EC148B" w:rsidRPr="00EC148B" w:rsidRDefault="00EC148B" w:rsidP="00EC148B">
            <w:pPr>
              <w:spacing w:after="0" w:line="240" w:lineRule="auto"/>
              <w:rPr>
                <w:rFonts w:ascii="Times New Roman" w:eastAsia="Times New Roman" w:hAnsi="Times New Roman" w:cs="Times New Roman"/>
                <w:b/>
                <w:bCs/>
              </w:rPr>
            </w:pPr>
          </w:p>
        </w:tc>
      </w:tr>
      <w:tr w:rsidR="00EC148B" w:rsidRPr="00EC148B" w:rsidTr="00EF35F5">
        <w:trPr>
          <w:trHeight w:val="569"/>
        </w:trPr>
        <w:tc>
          <w:tcPr>
            <w:tcW w:w="9891" w:type="dxa"/>
            <w:gridSpan w:val="3"/>
            <w:tcBorders>
              <w:left w:val="single" w:sz="4" w:space="0" w:color="auto"/>
              <w:bottom w:val="single" w:sz="4" w:space="0" w:color="auto"/>
              <w:right w:val="single" w:sz="4" w:space="0" w:color="auto"/>
            </w:tcBorders>
            <w:shd w:val="clear" w:color="000000" w:fill="FFFFFF"/>
            <w:noWrap/>
            <w:vAlign w:val="center"/>
          </w:tcPr>
          <w:p w:rsidR="00EC148B" w:rsidRPr="00EC148B" w:rsidRDefault="00EC148B" w:rsidP="00EC148B">
            <w:pPr>
              <w:spacing w:after="0" w:line="240" w:lineRule="auto"/>
              <w:jc w:val="center"/>
              <w:rPr>
                <w:rFonts w:ascii="Times New Roman" w:eastAsia="Times New Roman" w:hAnsi="Times New Roman" w:cs="Times New Roman"/>
                <w:b/>
                <w:sz w:val="24"/>
                <w:szCs w:val="24"/>
              </w:rPr>
            </w:pPr>
            <w:r w:rsidRPr="00EC148B">
              <w:rPr>
                <w:rFonts w:ascii="Times New Roman" w:eastAsia="Times New Roman" w:hAnsi="Times New Roman" w:cs="Times New Roman"/>
                <w:b/>
                <w:sz w:val="24"/>
                <w:szCs w:val="24"/>
              </w:rPr>
              <w:t>Текущий  ремонт жилья</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w:t>
            </w:r>
          </w:p>
        </w:tc>
        <w:tc>
          <w:tcPr>
            <w:tcW w:w="4190" w:type="dxa"/>
            <w:tcBorders>
              <w:top w:val="single" w:sz="4" w:space="0" w:color="auto"/>
              <w:left w:val="nil"/>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Строителей, 11 кв.12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труб ГВС и ХВС</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2</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ул. </w:t>
            </w:r>
            <w:proofErr w:type="spellStart"/>
            <w:r w:rsidRPr="00EC148B">
              <w:rPr>
                <w:rFonts w:ascii="Times New Roman" w:eastAsia="Times New Roman" w:hAnsi="Times New Roman" w:cs="Times New Roman"/>
                <w:sz w:val="24"/>
                <w:szCs w:val="24"/>
              </w:rPr>
              <w:t>Катангская</w:t>
            </w:r>
            <w:proofErr w:type="spellEnd"/>
            <w:r w:rsidRPr="00EC148B">
              <w:rPr>
                <w:rFonts w:ascii="Times New Roman" w:eastAsia="Times New Roman" w:hAnsi="Times New Roman" w:cs="Times New Roman"/>
                <w:sz w:val="24"/>
                <w:szCs w:val="24"/>
              </w:rPr>
              <w:t>, 11 кв. 3</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Входная дверь, сантехнические работы.</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3</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Катангская,1(общежитие)</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светильников. Замена радиаторов.</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4</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3 кв.7</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5</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Шишкова, 9 кв. 2</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Частичная смена окладных венцов.</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6</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18 кв. 5</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Комплексный ремонт квартиры </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7</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18</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венцов. Канализация.</w:t>
            </w:r>
          </w:p>
        </w:tc>
      </w:tr>
      <w:tr w:rsidR="00EC148B" w:rsidRPr="00EC148B" w:rsidTr="00EF35F5">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8</w:t>
            </w:r>
          </w:p>
        </w:tc>
        <w:tc>
          <w:tcPr>
            <w:tcW w:w="4190"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14 кв. 1</w:t>
            </w:r>
          </w:p>
        </w:tc>
        <w:tc>
          <w:tcPr>
            <w:tcW w:w="5198" w:type="dxa"/>
            <w:tcBorders>
              <w:top w:val="nil"/>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Ремонт отопления, замена радиатора. </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9</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1 кв.12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Замена радиатора. Ремонт ванной комнаты.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10</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Метеоритная, 27 кв.4</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Электромонтажные работы.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11</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Шишкова, 7 кв. 2</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Смена входной двери. Установка окна ПВХ.</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12</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2-я Лесная 14 кв. 3</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13</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 xml:space="preserve">ул. </w:t>
            </w:r>
            <w:proofErr w:type="spellStart"/>
            <w:r w:rsidRPr="00EC148B">
              <w:rPr>
                <w:rFonts w:ascii="Times New Roman" w:eastAsia="Times New Roman" w:hAnsi="Times New Roman" w:cs="Times New Roman"/>
                <w:sz w:val="24"/>
                <w:szCs w:val="24"/>
              </w:rPr>
              <w:t>Увачана</w:t>
            </w:r>
            <w:proofErr w:type="spellEnd"/>
            <w:r w:rsidRPr="00EC148B">
              <w:rPr>
                <w:rFonts w:ascii="Times New Roman" w:eastAsia="Times New Roman" w:hAnsi="Times New Roman" w:cs="Times New Roman"/>
                <w:sz w:val="24"/>
                <w:szCs w:val="24"/>
              </w:rPr>
              <w:t>, 52 кв. 4</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Комплексный ремонт квартиры.</w:t>
            </w:r>
          </w:p>
        </w:tc>
      </w:tr>
      <w:tr w:rsidR="00EC148B" w:rsidRPr="00EC148B" w:rsidTr="00EF35F5">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14</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ул. Нефтеразведочная, 19 кв. 1</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EC148B" w:rsidRPr="00EC148B" w:rsidRDefault="00EC148B" w:rsidP="00EC148B">
            <w:pPr>
              <w:spacing w:after="0" w:line="240" w:lineRule="auto"/>
              <w:rPr>
                <w:rFonts w:ascii="Times New Roman" w:eastAsia="Times New Roman" w:hAnsi="Times New Roman" w:cs="Times New Roman"/>
                <w:sz w:val="24"/>
                <w:szCs w:val="24"/>
              </w:rPr>
            </w:pPr>
            <w:r w:rsidRPr="00EC148B">
              <w:rPr>
                <w:rFonts w:ascii="Times New Roman" w:eastAsia="Times New Roman" w:hAnsi="Times New Roman" w:cs="Times New Roman"/>
                <w:sz w:val="24"/>
                <w:szCs w:val="24"/>
              </w:rPr>
              <w:t>Входная дверь, ремонт печи. Электрика.</w:t>
            </w:r>
          </w:p>
        </w:tc>
      </w:tr>
    </w:tbl>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Осуществлялись организация и строительный контроль по проведению  текущего ремонта муниципального жилищного фонда.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Подготовлено 42  паспорта готовности  жилых  домов  к осенне-зимнему  периоду 2024-2025 годов.</w:t>
      </w:r>
    </w:p>
    <w:p w:rsidR="00EC148B" w:rsidRPr="00EC148B" w:rsidRDefault="00EC148B" w:rsidP="00EC148B">
      <w:pPr>
        <w:autoSpaceDE w:val="0"/>
        <w:autoSpaceDN w:val="0"/>
        <w:adjustRightInd w:val="0"/>
        <w:spacing w:after="0" w:line="240" w:lineRule="auto"/>
        <w:ind w:right="144" w:firstLine="567"/>
        <w:jc w:val="both"/>
        <w:rPr>
          <w:rFonts w:ascii="Courier New" w:eastAsia="Times New Roman" w:hAnsi="Courier New" w:cs="Courier New"/>
          <w:sz w:val="28"/>
          <w:szCs w:val="28"/>
        </w:rPr>
      </w:pPr>
      <w:r w:rsidRPr="00EC148B">
        <w:rPr>
          <w:rFonts w:ascii="Times New Roman" w:eastAsia="Times New Roman" w:hAnsi="Times New Roman" w:cs="Times New Roman"/>
          <w:sz w:val="28"/>
          <w:szCs w:val="28"/>
        </w:rPr>
        <w:t>Для предоставления сведений в службу строительного надзора и жилищного контроля Красноярского края о результатах технического обследования многоквартирных домов было проведено 42 плановых осмотров жилых домов.</w:t>
      </w:r>
      <w:r w:rsidRPr="00EC148B">
        <w:rPr>
          <w:rFonts w:ascii="Courier New" w:eastAsia="Times New Roman" w:hAnsi="Courier New" w:cs="Courier New"/>
          <w:spacing w:val="1"/>
          <w:sz w:val="28"/>
          <w:szCs w:val="28"/>
        </w:rPr>
        <w:t xml:space="preserve"> </w:t>
      </w:r>
    </w:p>
    <w:p w:rsidR="00EC148B" w:rsidRPr="00EC148B" w:rsidRDefault="00EC148B" w:rsidP="00EC148B">
      <w:pPr>
        <w:spacing w:before="240" w:after="0" w:line="240" w:lineRule="auto"/>
        <w:ind w:firstLine="567"/>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Обеспечение малоимущих граждан жилыми помещениями  по договорам социального  найма за 2024 год</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b/>
          <w:sz w:val="28"/>
          <w:szCs w:val="28"/>
        </w:rPr>
      </w:pPr>
      <w:r w:rsidRPr="00EC148B">
        <w:rPr>
          <w:rFonts w:ascii="Times New Roman" w:eastAsia="Times New Roman" w:hAnsi="Times New Roman" w:cs="Times New Roman"/>
          <w:sz w:val="28"/>
          <w:szCs w:val="28"/>
        </w:rPr>
        <w:lastRenderedPageBreak/>
        <w:t>В 2024 году проводилась работа по постановке на учет граждан, нуждающихся в улучшении жилищных условий. Проведено 9 заседаний Жилищной комиссии.</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В отчетном  году поставлено на учет для получения жилых помещений по договорам социального найма 2 семьи (3 человека) (в 2023 году - 1 семья                        (6 человек);  снято с учета 2 семьи (10 человек).</w:t>
      </w:r>
      <w:proofErr w:type="gramEnd"/>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По состоянию на 31.12.2024 года в качестве нуждающихся в жилых помещениях состояло 4 семьи (5 человек),  из них многодетных семьи-0.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улучшили свои жилищные условия 2 семьи  (3 человек)                (в 2023 – 5 семей, 13 человек). Из числа семей, улучшивших свои жилищные условия 1 семья (1 человек) получил жилое помещение по договору социального найма и 1 семья (3 человек) по договору пользования жилым помещением.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внесены изменения и дополнения в 2 договора социального найма и в 1 договор пользования жилым помещением. Прекращено 2 договора социального найма на жилые помещения (1 в связи со смертью одиноко проживающих людей; 1 в связи с выездом нанимателя в другое место жительства). Расторгнуто 2 договора социального найма на жилые помещения по заявлению граждан. Заключено 7 договоров найма жилого помещения в общежитии (7 человек),  из них 2 договора по состоянию на 31.12.2024 расторгнуто.</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Предоставлено 1 семье (2 человека) жилая квартира маневренного фонда,     в связи с пожаром.</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предоставлено 8 служебных жилых помещений физическим лицам (Сафина О.А., Андреев А.Ю., </w:t>
      </w:r>
      <w:proofErr w:type="spellStart"/>
      <w:r w:rsidRPr="00EC148B">
        <w:rPr>
          <w:rFonts w:ascii="Times New Roman" w:eastAsia="Times New Roman" w:hAnsi="Times New Roman" w:cs="Times New Roman"/>
          <w:sz w:val="28"/>
          <w:szCs w:val="28"/>
        </w:rPr>
        <w:t>Пнёва</w:t>
      </w:r>
      <w:proofErr w:type="spellEnd"/>
      <w:r w:rsidRPr="00EC148B">
        <w:rPr>
          <w:rFonts w:ascii="Times New Roman" w:eastAsia="Times New Roman" w:hAnsi="Times New Roman" w:cs="Times New Roman"/>
          <w:sz w:val="28"/>
          <w:szCs w:val="28"/>
        </w:rPr>
        <w:t xml:space="preserve"> Ю.И., Журавлева К.А.,                 Дрожжина Н.А., Демьяненко И.В., Замараев П.А.), расторгнуто 2 договора найма служебного жилого помещения по личным заявлениям граждан.</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подготовлено 9 постановлений о присвоении, уточнении и аннулировании почтовых адресов (по 28 объектам недвижимости), 18 постановлений о легитимности почтовых адресов, внесении сведений в ГАР  (по 178 объектам недвижимости).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Все произведенные присвоения, уточнения, аннулирования почтовых адресов, а также признание легитимности адресов объектам недвижимости внесены в Федеральную информационную адресную систему (ФИАС). </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«Управление  муниципальным  имуществом </w:t>
      </w:r>
    </w:p>
    <w:p w:rsidR="00EC148B" w:rsidRPr="00EC148B" w:rsidRDefault="00EC148B" w:rsidP="00EC148B">
      <w:pPr>
        <w:pBdr>
          <w:bottom w:val="single" w:sz="4" w:space="1" w:color="auto"/>
        </w:pBdr>
        <w:spacing w:after="24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p>
    <w:p w:rsidR="00EC148B" w:rsidRPr="00EC148B" w:rsidRDefault="00EC148B" w:rsidP="00EC148B">
      <w:pPr>
        <w:spacing w:after="0" w:line="240" w:lineRule="auto"/>
        <w:ind w:left="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Times New Roman" w:hAnsi="Times New Roman" w:cs="Times New Roman"/>
          <w:spacing w:val="1"/>
          <w:sz w:val="28"/>
          <w:szCs w:val="28"/>
        </w:rPr>
        <w:t xml:space="preserve">758,5 </w:t>
      </w:r>
      <w:proofErr w:type="spellStart"/>
      <w:r w:rsidRPr="00EC148B">
        <w:rPr>
          <w:rFonts w:ascii="Times New Roman" w:eastAsia="Times New Roman" w:hAnsi="Times New Roman" w:cs="Times New Roman"/>
          <w:spacing w:val="1"/>
          <w:sz w:val="28"/>
          <w:szCs w:val="28"/>
        </w:rPr>
        <w:t>тыс</w:t>
      </w:r>
      <w:proofErr w:type="gramStart"/>
      <w:r w:rsidRPr="00EC148B">
        <w:rPr>
          <w:rFonts w:ascii="Times New Roman" w:eastAsia="Times New Roman" w:hAnsi="Times New Roman" w:cs="Times New Roman"/>
          <w:spacing w:val="1"/>
          <w:sz w:val="28"/>
          <w:szCs w:val="28"/>
        </w:rPr>
        <w:t>.р</w:t>
      </w:r>
      <w:proofErr w:type="gramEnd"/>
      <w:r w:rsidRPr="00EC148B">
        <w:rPr>
          <w:rFonts w:ascii="Times New Roman" w:eastAsia="Times New Roman" w:hAnsi="Times New Roman" w:cs="Times New Roman"/>
          <w:spacing w:val="1"/>
          <w:sz w:val="28"/>
          <w:szCs w:val="28"/>
        </w:rPr>
        <w:t>уб</w:t>
      </w:r>
      <w:proofErr w:type="spellEnd"/>
      <w:r w:rsidRPr="00EC148B">
        <w:rPr>
          <w:rFonts w:ascii="Times New Roman" w:eastAsia="Times New Roman" w:hAnsi="Times New Roman" w:cs="Times New Roman"/>
          <w:spacing w:val="1"/>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Мероприятия  в  рамках  управления  муниципальным  имуществом:         </w:t>
      </w:r>
    </w:p>
    <w:p w:rsidR="00EC148B" w:rsidRPr="00EC148B" w:rsidRDefault="00EC148B" w:rsidP="00EC148B">
      <w:pPr>
        <w:numPr>
          <w:ilvl w:val="0"/>
          <w:numId w:val="5"/>
        </w:numPr>
        <w:tabs>
          <w:tab w:val="left" w:pos="426"/>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передано  гражданам  в  собственность   в  порядке  приватизации                     2 жилых помещения (квартир);</w:t>
      </w:r>
    </w:p>
    <w:p w:rsidR="00EC148B" w:rsidRPr="00EC148B" w:rsidRDefault="00EC148B" w:rsidP="00EC148B">
      <w:pPr>
        <w:numPr>
          <w:ilvl w:val="0"/>
          <w:numId w:val="5"/>
        </w:numPr>
        <w:tabs>
          <w:tab w:val="left" w:pos="426"/>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 передано  гражданам  в  собственность (общую долевую) по договору купли-продажи</w:t>
      </w:r>
      <w:r w:rsidRPr="00EC148B">
        <w:rPr>
          <w:rFonts w:ascii="Times New Roman" w:eastAsia="Times New Roman" w:hAnsi="Times New Roman" w:cs="Times New Roman"/>
          <w:sz w:val="24"/>
          <w:szCs w:val="24"/>
        </w:rPr>
        <w:t xml:space="preserve">  0 </w:t>
      </w:r>
      <w:r w:rsidRPr="00EC148B">
        <w:rPr>
          <w:rFonts w:ascii="Times New Roman" w:eastAsia="Times New Roman" w:hAnsi="Times New Roman" w:cs="Times New Roman"/>
          <w:sz w:val="28"/>
          <w:szCs w:val="28"/>
        </w:rPr>
        <w:t xml:space="preserve">земельных участков;  </w:t>
      </w:r>
    </w:p>
    <w:p w:rsidR="00EC148B" w:rsidRPr="00EC148B" w:rsidRDefault="00EC148B" w:rsidP="00EC148B">
      <w:pPr>
        <w:numPr>
          <w:ilvl w:val="0"/>
          <w:numId w:val="5"/>
        </w:num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зарегистрировано право собственности  муниципального  образования  сельское  поселение  село Ванавара  на  32 объекта недвижимого имущества, в том числе 26 жилых помещений, 6 земельных участков.</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Заключен договор мены жилой квартиры из аварийного жилого дома (с.Ванавара,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д. 13 «а», кв.4) на пригодную для проживания жилую квартиру (с. Ванавара, ул. Строителей, д. 9, кв.3);</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4) включено в казну муниципального образования сельское поселение село Ванавара и принято к учету в реестре муниципальной собственности                           49  объектов  движимого  имущества и 23 объекта внешнего благоустройства;</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5) после проведенной инвентаризации  в 2024 году проведены следующие работы по приведению в соответствие реестр муниципальной собственности с казной сельского поселения с. Ванавара, а именно:</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включены в реестр</w:t>
      </w:r>
      <w:r w:rsidRPr="00EC148B">
        <w:rPr>
          <w:rFonts w:ascii="Times New Roman" w:eastAsia="Times New Roman" w:hAnsi="Times New Roman" w:cs="Times New Roman"/>
          <w:sz w:val="28"/>
          <w:szCs w:val="28"/>
        </w:rPr>
        <w:t xml:space="preserve"> муниципальной собственности ранее не учтенные объекты в количестве 9 шт., в том числе оборудование -5 шт., мебель-4 шт.;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исключены из реестра</w:t>
      </w:r>
      <w:r w:rsidRPr="00EC148B">
        <w:rPr>
          <w:rFonts w:ascii="Times New Roman" w:eastAsia="Times New Roman" w:hAnsi="Times New Roman" w:cs="Times New Roman"/>
          <w:sz w:val="28"/>
          <w:szCs w:val="28"/>
        </w:rPr>
        <w:t xml:space="preserve"> муниципальной собственности объекты в количестве 16 шт., в том числе 15 шт</w:t>
      </w:r>
      <w:proofErr w:type="gramStart"/>
      <w:r w:rsidRPr="00EC148B">
        <w:rPr>
          <w:rFonts w:ascii="Times New Roman" w:eastAsia="Times New Roman" w:hAnsi="Times New Roman" w:cs="Times New Roman"/>
          <w:sz w:val="28"/>
          <w:szCs w:val="28"/>
        </w:rPr>
        <w:t>.-</w:t>
      </w:r>
      <w:proofErr w:type="gramEnd"/>
      <w:r w:rsidRPr="00EC148B">
        <w:rPr>
          <w:rFonts w:ascii="Times New Roman" w:eastAsia="Times New Roman" w:hAnsi="Times New Roman" w:cs="Times New Roman"/>
          <w:sz w:val="28"/>
          <w:szCs w:val="28"/>
        </w:rPr>
        <w:t>дорожные знаки, 1 шт.- объект внешнего благоустройства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включены в казну</w:t>
      </w:r>
      <w:r w:rsidRPr="00EC148B">
        <w:rPr>
          <w:rFonts w:ascii="Times New Roman" w:eastAsia="Times New Roman" w:hAnsi="Times New Roman" w:cs="Times New Roman"/>
          <w:sz w:val="28"/>
          <w:szCs w:val="28"/>
        </w:rPr>
        <w:t xml:space="preserve"> сельского поселения с. Ванавара 3 объекта недвижимого имущества, в том числе 2 причала, 1 объект незавершенного строительства;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исключены из казны</w:t>
      </w:r>
      <w:r w:rsidRPr="00EC148B">
        <w:rPr>
          <w:rFonts w:ascii="Times New Roman" w:eastAsia="Times New Roman" w:hAnsi="Times New Roman" w:cs="Times New Roman"/>
          <w:sz w:val="28"/>
          <w:szCs w:val="28"/>
        </w:rPr>
        <w:t xml:space="preserve"> сельского поселения с. Ванавара:  объекты внешнего благоустройства-1 шт.,  оборудование-5 шт., мебель-4 шт.;</w:t>
      </w:r>
      <w:proofErr w:type="gramEnd"/>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исключить из казны сельского поселения с. Ванавара  следующие дорожные знаки, дорожные знаки - 55 шт.;</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внесены изменения в казну</w:t>
      </w:r>
      <w:r w:rsidRPr="00EC148B">
        <w:rPr>
          <w:rFonts w:ascii="Times New Roman" w:eastAsia="Times New Roman" w:hAnsi="Times New Roman" w:cs="Times New Roman"/>
          <w:sz w:val="28"/>
          <w:szCs w:val="28"/>
        </w:rPr>
        <w:t xml:space="preserve"> сельского поселения с. Ванавара в части наименования на следующие объекты: остановки-34.</w:t>
      </w:r>
      <w:proofErr w:type="gramStart"/>
      <w:r w:rsidRPr="00EC148B">
        <w:rPr>
          <w:rFonts w:ascii="Times New Roman" w:eastAsia="Times New Roman" w:hAnsi="Times New Roman" w:cs="Times New Roman"/>
          <w:sz w:val="28"/>
          <w:szCs w:val="28"/>
        </w:rPr>
        <w:t>шт</w:t>
      </w:r>
      <w:proofErr w:type="gramEnd"/>
      <w:r w:rsidRPr="00EC148B">
        <w:rPr>
          <w:rFonts w:ascii="Times New Roman" w:eastAsia="Times New Roman" w:hAnsi="Times New Roman" w:cs="Times New Roman"/>
          <w:sz w:val="28"/>
          <w:szCs w:val="28"/>
        </w:rPr>
        <w:t>; тротуары- 7 участков;</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z w:val="28"/>
          <w:szCs w:val="28"/>
          <w:u w:val="single"/>
        </w:rPr>
        <w:t xml:space="preserve">проведено </w:t>
      </w:r>
      <w:proofErr w:type="spellStart"/>
      <w:r w:rsidRPr="00EC148B">
        <w:rPr>
          <w:rFonts w:ascii="Times New Roman" w:eastAsia="Times New Roman" w:hAnsi="Times New Roman" w:cs="Times New Roman"/>
          <w:sz w:val="28"/>
          <w:szCs w:val="28"/>
          <w:u w:val="single"/>
        </w:rPr>
        <w:t>скомплектование</w:t>
      </w:r>
      <w:proofErr w:type="spellEnd"/>
      <w:r w:rsidRPr="00EC148B">
        <w:rPr>
          <w:rFonts w:ascii="Times New Roman" w:eastAsia="Times New Roman" w:hAnsi="Times New Roman" w:cs="Times New Roman"/>
          <w:sz w:val="28"/>
          <w:szCs w:val="28"/>
          <w:u w:val="single"/>
        </w:rPr>
        <w:t xml:space="preserve"> в казне</w:t>
      </w:r>
      <w:r w:rsidRPr="00EC148B">
        <w:rPr>
          <w:rFonts w:ascii="Times New Roman" w:eastAsia="Times New Roman" w:hAnsi="Times New Roman" w:cs="Times New Roman"/>
          <w:sz w:val="28"/>
          <w:szCs w:val="28"/>
        </w:rPr>
        <w:t xml:space="preserve"> сельского поселения с. Ванавара пожарного водоема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с инвентарным номером 3856 и пожарного водоема ул. </w:t>
      </w:r>
      <w:proofErr w:type="spellStart"/>
      <w:r w:rsidRPr="00EC148B">
        <w:rPr>
          <w:rFonts w:ascii="Times New Roman" w:eastAsia="Times New Roman" w:hAnsi="Times New Roman" w:cs="Times New Roman"/>
          <w:sz w:val="28"/>
          <w:szCs w:val="28"/>
        </w:rPr>
        <w:t>Увачана</w:t>
      </w:r>
      <w:proofErr w:type="spellEnd"/>
      <w:r w:rsidRPr="00EC148B">
        <w:rPr>
          <w:rFonts w:ascii="Times New Roman" w:eastAsia="Times New Roman" w:hAnsi="Times New Roman" w:cs="Times New Roman"/>
          <w:sz w:val="28"/>
          <w:szCs w:val="28"/>
        </w:rPr>
        <w:t xml:space="preserve"> с инвентарным номером 3857 в один объект; </w:t>
      </w:r>
    </w:p>
    <w:p w:rsidR="00EC148B" w:rsidRPr="00EC148B" w:rsidRDefault="00EC148B" w:rsidP="00EC148B">
      <w:pPr>
        <w:shd w:val="clear" w:color="auto" w:fill="FFFFFF"/>
        <w:spacing w:after="0" w:line="252" w:lineRule="atLeas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6)</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передано</w:t>
      </w:r>
      <w:r w:rsidRPr="00EC148B">
        <w:rPr>
          <w:rFonts w:ascii="Times New Roman" w:eastAsia="Times New Roman" w:hAnsi="Times New Roman" w:cs="Times New Roman"/>
          <w:sz w:val="24"/>
          <w:szCs w:val="24"/>
        </w:rPr>
        <w:t xml:space="preserve"> </w:t>
      </w:r>
      <w:r w:rsidRPr="00EC148B">
        <w:rPr>
          <w:rFonts w:ascii="Times New Roman" w:eastAsia="Times New Roman" w:hAnsi="Times New Roman" w:cs="Times New Roman"/>
          <w:sz w:val="28"/>
          <w:szCs w:val="28"/>
        </w:rPr>
        <w:t>в оперативное управление в МКУП «</w:t>
      </w:r>
      <w:proofErr w:type="spellStart"/>
      <w:r w:rsidRPr="00EC148B">
        <w:rPr>
          <w:rFonts w:ascii="Times New Roman" w:eastAsia="Times New Roman" w:hAnsi="Times New Roman" w:cs="Times New Roman"/>
          <w:sz w:val="28"/>
          <w:szCs w:val="28"/>
        </w:rPr>
        <w:t>Ванаваракомсервис</w:t>
      </w:r>
      <w:proofErr w:type="spellEnd"/>
      <w:r w:rsidRPr="00EC148B">
        <w:rPr>
          <w:rFonts w:ascii="Times New Roman" w:eastAsia="Times New Roman" w:hAnsi="Times New Roman" w:cs="Times New Roman"/>
          <w:sz w:val="28"/>
          <w:szCs w:val="28"/>
        </w:rPr>
        <w:t>» - 1 транспортное средство-экскаватор-погрузчик-ЧЛМЗ, год выпуска 2024;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7) произведено разделение жилого помещения № 1 в общежитии (с. Ванавара,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д. 1) на  12 комнат, из них  10 жилых комнат переданы в оперативное управление МКУ «</w:t>
      </w:r>
      <w:proofErr w:type="spellStart"/>
      <w:r w:rsidRPr="00EC148B">
        <w:rPr>
          <w:rFonts w:ascii="Times New Roman" w:eastAsia="Times New Roman" w:hAnsi="Times New Roman" w:cs="Times New Roman"/>
          <w:sz w:val="28"/>
          <w:szCs w:val="28"/>
        </w:rPr>
        <w:t>Ванаваражилфонд</w:t>
      </w:r>
      <w:proofErr w:type="spellEnd"/>
      <w:r w:rsidRPr="00EC148B">
        <w:rPr>
          <w:rFonts w:ascii="Times New Roman" w:eastAsia="Times New Roman" w:hAnsi="Times New Roman" w:cs="Times New Roman"/>
          <w:sz w:val="28"/>
          <w:szCs w:val="28"/>
        </w:rPr>
        <w:t>»,  2 комнаты переведены в нежилые комнаты и переданы в оперативное управление МКУ «Молодежный центр «ДЮЛЭСКИ» (вперёд) села Ванавара».</w:t>
      </w:r>
    </w:p>
    <w:p w:rsidR="00EC148B" w:rsidRPr="00EC148B" w:rsidRDefault="00EC148B" w:rsidP="00EC148B">
      <w:pPr>
        <w:spacing w:after="0" w:line="240" w:lineRule="auto"/>
        <w:ind w:firstLine="567"/>
        <w:rPr>
          <w:rFonts w:ascii="Times New Roman" w:eastAsia="Times New Roman" w:hAnsi="Times New Roman" w:cs="Times New Roman"/>
          <w:sz w:val="24"/>
          <w:szCs w:val="24"/>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Муниципальная программа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lastRenderedPageBreak/>
        <w:t>«</w:t>
      </w:r>
      <w:r w:rsidRPr="00EC148B">
        <w:rPr>
          <w:rFonts w:ascii="Times New Roman" w:eastAsia="Times New Roman" w:hAnsi="Times New Roman" w:cs="Times New Roman"/>
          <w:b/>
          <w:bCs/>
          <w:sz w:val="28"/>
          <w:szCs w:val="28"/>
          <w:u w:val="single"/>
        </w:rPr>
        <w:t>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p w:rsidR="00EC148B" w:rsidRPr="00EC148B" w:rsidRDefault="00EC148B" w:rsidP="00EC148B">
      <w:pPr>
        <w:spacing w:before="240" w:after="0" w:line="240" w:lineRule="auto"/>
        <w:ind w:firstLine="567"/>
        <w:rPr>
          <w:rFonts w:ascii="Times New Roman" w:eastAsia="Calibri" w:hAnsi="Times New Roman" w:cs="Times New Roman"/>
          <w:sz w:val="28"/>
          <w:szCs w:val="28"/>
          <w:lang w:eastAsia="en-US"/>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Calibri" w:hAnsi="Times New Roman" w:cs="Times New Roman"/>
          <w:sz w:val="28"/>
          <w:szCs w:val="28"/>
          <w:lang w:eastAsia="en-US"/>
        </w:rPr>
        <w:t xml:space="preserve">520,0 </w:t>
      </w:r>
      <w:r w:rsidRPr="00EC148B">
        <w:rPr>
          <w:rFonts w:ascii="Times New Roman" w:eastAsia="Calibri" w:hAnsi="Times New Roman" w:cs="Times New Roman"/>
          <w:sz w:val="28"/>
          <w:szCs w:val="28"/>
        </w:rPr>
        <w:t xml:space="preserve"> тыс. руб.</w:t>
      </w:r>
      <w:r w:rsidRPr="00EC148B">
        <w:rPr>
          <w:rFonts w:ascii="Times New Roman" w:eastAsia="Calibri" w:hAnsi="Times New Roman" w:cs="Times New Roman"/>
          <w:sz w:val="28"/>
          <w:szCs w:val="28"/>
          <w:lang w:eastAsia="en-US"/>
        </w:rPr>
        <w:t>, в том числе:</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муниципального образования сельское поселение село Ванавара – 500,0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b/>
          <w:sz w:val="28"/>
          <w:szCs w:val="28"/>
          <w:u w:val="single"/>
          <w:lang w:eastAsia="en-US"/>
        </w:rPr>
      </w:pPr>
      <w:r w:rsidRPr="00EC148B">
        <w:rPr>
          <w:rFonts w:ascii="Times New Roman" w:eastAsia="Calibri" w:hAnsi="Times New Roman" w:cs="Times New Roman"/>
          <w:sz w:val="28"/>
          <w:szCs w:val="28"/>
          <w:lang w:eastAsia="en-US"/>
        </w:rPr>
        <w:t xml:space="preserve">внебюджетные средства (инициативные платежи)-20,0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 xml:space="preserve">.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реализации  муниципальной  программы  осуществлены  мероприятия:</w:t>
      </w:r>
    </w:p>
    <w:p w:rsidR="00EC148B" w:rsidRPr="00EC148B" w:rsidRDefault="00EC148B" w:rsidP="00EC148B">
      <w:pPr>
        <w:spacing w:after="0" w:line="240" w:lineRule="auto"/>
        <w:ind w:firstLine="567"/>
        <w:jc w:val="center"/>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информирование  о возможности участия населения в решении вопросов местного значения, о подготовке и реализации инициативных проектов;</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выявление мнения населения (опрос, анкетирование) в отношении социально-значимых проектов;</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и актуализация нормативно-правовой базы в отношении деятельности ТОС;</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Обеспечение информационной, методической  поддержки  деятельности  ТОС;</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реализован социально значимый инициативный проект «Благоустройство двора», подготовленный и заявленный органами ТОС «Нефтеразведка». В </w:t>
      </w:r>
      <w:proofErr w:type="gramStart"/>
      <w:r w:rsidRPr="00EC148B">
        <w:rPr>
          <w:rFonts w:ascii="Times New Roman" w:eastAsia="Times New Roman" w:hAnsi="Times New Roman" w:cs="Times New Roman"/>
          <w:sz w:val="28"/>
          <w:szCs w:val="28"/>
        </w:rPr>
        <w:t>результате</w:t>
      </w:r>
      <w:proofErr w:type="gramEnd"/>
      <w:r w:rsidRPr="00EC148B">
        <w:rPr>
          <w:rFonts w:ascii="Times New Roman" w:eastAsia="Times New Roman" w:hAnsi="Times New Roman" w:cs="Times New Roman"/>
          <w:sz w:val="28"/>
          <w:szCs w:val="28"/>
        </w:rPr>
        <w:t xml:space="preserve"> реализации проекта благоустроена территория, прилегающая к жилым домам № 4, 4-А по ул. Нефтеразведочная; № 1, 1А, 3 по ул. Строителей. Осуществлен с</w:t>
      </w:r>
      <w:r w:rsidRPr="00EC148B">
        <w:rPr>
          <w:rFonts w:ascii="Times New Roman" w:eastAsia="Times New Roman" w:hAnsi="Times New Roman" w:cs="Times New Roman"/>
          <w:bCs/>
          <w:sz w:val="28"/>
          <w:szCs w:val="28"/>
        </w:rPr>
        <w:t>нос несанкционированных построек, планировка, устройство водоотводных канав и отсыпка придомовой территории.</w:t>
      </w:r>
    </w:p>
    <w:p w:rsidR="00EC148B" w:rsidRPr="00EC148B" w:rsidRDefault="00EC148B" w:rsidP="00EC148B">
      <w:pPr>
        <w:widowControl w:val="0"/>
        <w:autoSpaceDE w:val="0"/>
        <w:autoSpaceDN w:val="0"/>
        <w:spacing w:after="0" w:line="240" w:lineRule="auto"/>
        <w:ind w:firstLine="567"/>
        <w:jc w:val="center"/>
        <w:rPr>
          <w:rFonts w:ascii="Courier New" w:eastAsia="等线" w:hAnsi="Courier New" w:cs="Courier New"/>
          <w:b/>
          <w:sz w:val="28"/>
          <w:szCs w:val="28"/>
          <w:u w:val="single"/>
        </w:rPr>
      </w:pPr>
    </w:p>
    <w:p w:rsidR="00EC148B" w:rsidRPr="00EC148B" w:rsidRDefault="00EC148B" w:rsidP="00EC148B">
      <w:pPr>
        <w:spacing w:after="0" w:line="240" w:lineRule="auto"/>
        <w:ind w:firstLine="567"/>
        <w:jc w:val="center"/>
        <w:rPr>
          <w:rFonts w:ascii="Times New Roman" w:eastAsia="Calibri" w:hAnsi="Times New Roman" w:cs="Times New Roman"/>
          <w:b/>
          <w:sz w:val="28"/>
          <w:szCs w:val="28"/>
          <w:u w:val="single"/>
          <w:lang w:eastAsia="en-US"/>
        </w:rPr>
      </w:pPr>
      <w:r w:rsidRPr="00EC148B">
        <w:rPr>
          <w:rFonts w:ascii="Times New Roman" w:eastAsia="Times New Roman" w:hAnsi="Times New Roman" w:cs="Times New Roman"/>
          <w:b/>
          <w:sz w:val="28"/>
          <w:szCs w:val="28"/>
          <w:u w:val="single"/>
        </w:rPr>
        <w:t>М</w:t>
      </w:r>
      <w:r w:rsidRPr="00EC148B">
        <w:rPr>
          <w:rFonts w:ascii="Times New Roman" w:eastAsia="Calibri" w:hAnsi="Times New Roman" w:cs="Times New Roman"/>
          <w:b/>
          <w:sz w:val="28"/>
          <w:szCs w:val="28"/>
          <w:u w:val="single"/>
          <w:lang w:eastAsia="en-US"/>
        </w:rPr>
        <w:t>униципальная  программа</w:t>
      </w:r>
    </w:p>
    <w:p w:rsidR="00EC148B" w:rsidRPr="00EC148B" w:rsidRDefault="00EC148B" w:rsidP="00EC148B">
      <w:pPr>
        <w:shd w:val="clear" w:color="auto" w:fill="FFFFFF"/>
        <w:spacing w:after="0" w:line="240" w:lineRule="auto"/>
        <w:ind w:firstLine="567"/>
        <w:contextualSpacing/>
        <w:jc w:val="center"/>
        <w:rPr>
          <w:rFonts w:ascii="Times New Roman" w:eastAsia="Times New Roman" w:hAnsi="Times New Roman" w:cs="Times New Roman"/>
          <w:b/>
          <w:bCs/>
          <w:sz w:val="28"/>
          <w:szCs w:val="28"/>
          <w:u w:val="single"/>
        </w:rPr>
      </w:pPr>
      <w:r w:rsidRPr="00EC148B">
        <w:rPr>
          <w:rFonts w:ascii="Times New Roman" w:eastAsia="Times New Roman" w:hAnsi="Times New Roman" w:cs="Times New Roman"/>
          <w:b/>
          <w:bCs/>
          <w:sz w:val="28"/>
          <w:szCs w:val="28"/>
          <w:u w:val="single"/>
        </w:rPr>
        <w:t>«Формирование современной поселковой  среды» на территории муниципального образования  сельское поселение село Ванавара</w:t>
      </w:r>
      <w:r w:rsidRPr="00EC148B">
        <w:rPr>
          <w:rFonts w:ascii="Times New Roman" w:eastAsia="Times New Roman" w:hAnsi="Times New Roman" w:cs="Times New Roman"/>
          <w:b/>
          <w:sz w:val="28"/>
          <w:szCs w:val="28"/>
          <w:u w:val="single"/>
        </w:rPr>
        <w:t>»</w:t>
      </w:r>
    </w:p>
    <w:p w:rsidR="00EC148B" w:rsidRPr="00EC148B" w:rsidRDefault="00EC148B" w:rsidP="00EC148B">
      <w:pPr>
        <w:spacing w:before="240" w:after="0" w:line="240" w:lineRule="auto"/>
        <w:ind w:firstLine="567"/>
        <w:rPr>
          <w:rFonts w:ascii="Times New Roman" w:eastAsia="Calibri" w:hAnsi="Times New Roman" w:cs="Times New Roman"/>
          <w:sz w:val="28"/>
          <w:szCs w:val="28"/>
          <w:lang w:eastAsia="en-US"/>
        </w:rPr>
      </w:pPr>
      <w:r w:rsidRPr="00EC148B">
        <w:rPr>
          <w:rFonts w:ascii="Times New Roman" w:eastAsia="Times New Roman" w:hAnsi="Times New Roman" w:cs="Times New Roman"/>
          <w:sz w:val="28"/>
          <w:szCs w:val="28"/>
          <w:lang w:eastAsia="ar-SA"/>
        </w:rPr>
        <w:t xml:space="preserve">Общие затраты на реализацию мероприятий  </w:t>
      </w:r>
      <w:r w:rsidRPr="00EC148B">
        <w:rPr>
          <w:rFonts w:ascii="Times New Roman" w:eastAsia="Calibri" w:hAnsi="Times New Roman" w:cs="Times New Roman"/>
          <w:sz w:val="28"/>
          <w:szCs w:val="28"/>
        </w:rPr>
        <w:t>2429,4 тыс. руб.</w:t>
      </w:r>
      <w:r w:rsidRPr="00EC148B">
        <w:rPr>
          <w:rFonts w:ascii="Times New Roman" w:eastAsia="Calibri" w:hAnsi="Times New Roman" w:cs="Times New Roman"/>
          <w:sz w:val="28"/>
          <w:szCs w:val="28"/>
          <w:lang w:eastAsia="en-US"/>
        </w:rPr>
        <w:t>, в том числе:</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субъекта РФ Красноярский край - 1999,5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sz w:val="28"/>
          <w:szCs w:val="28"/>
          <w:lang w:eastAsia="en-US"/>
        </w:rPr>
      </w:pPr>
      <w:r w:rsidRPr="00EC148B">
        <w:rPr>
          <w:rFonts w:ascii="Times New Roman" w:eastAsia="Calibri" w:hAnsi="Times New Roman" w:cs="Times New Roman"/>
          <w:sz w:val="28"/>
          <w:szCs w:val="28"/>
          <w:lang w:eastAsia="en-US"/>
        </w:rPr>
        <w:t xml:space="preserve">средства бюджета муниципального образования сельское поселение село Ванавара – 194,6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w:t>
      </w:r>
    </w:p>
    <w:p w:rsidR="00EC148B" w:rsidRPr="00EC148B" w:rsidRDefault="00EC148B" w:rsidP="00EC148B">
      <w:pPr>
        <w:spacing w:after="0" w:line="240" w:lineRule="auto"/>
        <w:ind w:firstLine="567"/>
        <w:rPr>
          <w:rFonts w:ascii="Times New Roman" w:eastAsia="Calibri" w:hAnsi="Times New Roman" w:cs="Times New Roman"/>
          <w:b/>
          <w:sz w:val="28"/>
          <w:szCs w:val="28"/>
          <w:u w:val="single"/>
          <w:lang w:eastAsia="en-US"/>
        </w:rPr>
      </w:pPr>
      <w:r w:rsidRPr="00EC148B">
        <w:rPr>
          <w:rFonts w:ascii="Times New Roman" w:eastAsia="Calibri" w:hAnsi="Times New Roman" w:cs="Times New Roman"/>
          <w:sz w:val="28"/>
          <w:szCs w:val="28"/>
          <w:lang w:eastAsia="en-US"/>
        </w:rPr>
        <w:t xml:space="preserve">внебюджетные средства (инициативные платежи)-235,3 </w:t>
      </w:r>
      <w:proofErr w:type="spellStart"/>
      <w:r w:rsidRPr="00EC148B">
        <w:rPr>
          <w:rFonts w:ascii="Times New Roman" w:eastAsia="Calibri" w:hAnsi="Times New Roman" w:cs="Times New Roman"/>
          <w:sz w:val="28"/>
          <w:szCs w:val="28"/>
          <w:lang w:eastAsia="en-US"/>
        </w:rPr>
        <w:t>тыс</w:t>
      </w:r>
      <w:proofErr w:type="gramStart"/>
      <w:r w:rsidRPr="00EC148B">
        <w:rPr>
          <w:rFonts w:ascii="Times New Roman" w:eastAsia="Calibri" w:hAnsi="Times New Roman" w:cs="Times New Roman"/>
          <w:sz w:val="28"/>
          <w:szCs w:val="28"/>
          <w:lang w:eastAsia="en-US"/>
        </w:rPr>
        <w:t>.р</w:t>
      </w:r>
      <w:proofErr w:type="gramEnd"/>
      <w:r w:rsidRPr="00EC148B">
        <w:rPr>
          <w:rFonts w:ascii="Times New Roman" w:eastAsia="Calibri" w:hAnsi="Times New Roman" w:cs="Times New Roman"/>
          <w:sz w:val="28"/>
          <w:szCs w:val="28"/>
          <w:lang w:eastAsia="en-US"/>
        </w:rPr>
        <w:t>уб</w:t>
      </w:r>
      <w:proofErr w:type="spellEnd"/>
      <w:r w:rsidRPr="00EC148B">
        <w:rPr>
          <w:rFonts w:ascii="Times New Roman" w:eastAsia="Calibri" w:hAnsi="Times New Roman" w:cs="Times New Roman"/>
          <w:sz w:val="28"/>
          <w:szCs w:val="28"/>
          <w:lang w:eastAsia="en-US"/>
        </w:rPr>
        <w:t xml:space="preserve">.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реализации  муниципальной  программы  осуществлены  мероприятия:</w:t>
      </w:r>
    </w:p>
    <w:p w:rsidR="00EC148B" w:rsidRPr="00EC148B" w:rsidRDefault="00EC148B" w:rsidP="00EC14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рамках подпрограммы </w:t>
      </w:r>
      <w:r w:rsidRPr="00EC148B">
        <w:rPr>
          <w:rFonts w:ascii="Times New Roman" w:eastAsia="Times New Roman" w:hAnsi="Times New Roman" w:cs="Times New Roman"/>
          <w:spacing w:val="-4"/>
          <w:sz w:val="28"/>
          <w:szCs w:val="28"/>
        </w:rPr>
        <w:t>«Поддержка местных инициатив» государственной программы Красноярского</w:t>
      </w:r>
      <w:r w:rsidRPr="00EC148B">
        <w:rPr>
          <w:rFonts w:ascii="Times New Roman" w:eastAsia="Times New Roman" w:hAnsi="Times New Roman" w:cs="Times New Roman"/>
          <w:sz w:val="28"/>
          <w:szCs w:val="28"/>
        </w:rPr>
        <w:t xml:space="preserve"> края «Содействие развитию местного самоуправления», утвержденной постановлением Правительства Красноярского края от 30.09.2013 № 517-п, реализован инициативный проект по благоустройству </w:t>
      </w:r>
      <w:proofErr w:type="spellStart"/>
      <w:r w:rsidRPr="00EC148B">
        <w:rPr>
          <w:rFonts w:ascii="Times New Roman" w:eastAsia="Times New Roman" w:hAnsi="Times New Roman" w:cs="Times New Roman"/>
          <w:sz w:val="28"/>
          <w:szCs w:val="28"/>
        </w:rPr>
        <w:t>этноплощадки</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Урикит</w:t>
      </w:r>
      <w:proofErr w:type="spellEnd"/>
      <w:r w:rsidRPr="00EC148B">
        <w:rPr>
          <w:rFonts w:ascii="Times New Roman" w:eastAsia="Times New Roman" w:hAnsi="Times New Roman" w:cs="Times New Roman"/>
          <w:sz w:val="28"/>
          <w:szCs w:val="28"/>
        </w:rPr>
        <w:t xml:space="preserve">» (Стойбище)  по  улице  </w:t>
      </w:r>
      <w:r w:rsidRPr="00EC148B">
        <w:rPr>
          <w:rFonts w:ascii="Times New Roman" w:eastAsia="Times New Roman" w:hAnsi="Times New Roman" w:cs="Times New Roman"/>
          <w:sz w:val="28"/>
          <w:szCs w:val="28"/>
        </w:rPr>
        <w:lastRenderedPageBreak/>
        <w:t xml:space="preserve">Советская в селе Ванавара. </w:t>
      </w:r>
      <w:proofErr w:type="spellStart"/>
      <w:proofErr w:type="gramStart"/>
      <w:r w:rsidRPr="00EC148B">
        <w:rPr>
          <w:rFonts w:ascii="Times New Roman" w:eastAsia="Times New Roman" w:hAnsi="Times New Roman" w:cs="Times New Roman"/>
          <w:sz w:val="28"/>
          <w:szCs w:val="28"/>
        </w:rPr>
        <w:t>Этноплощадка</w:t>
      </w:r>
      <w:proofErr w:type="spellEnd"/>
      <w:r w:rsidRPr="00EC148B">
        <w:rPr>
          <w:rFonts w:ascii="Times New Roman" w:eastAsia="Times New Roman" w:hAnsi="Times New Roman" w:cs="Times New Roman"/>
          <w:sz w:val="28"/>
          <w:szCs w:val="28"/>
        </w:rPr>
        <w:t xml:space="preserve">  (местоположение:</w:t>
      </w:r>
      <w:proofErr w:type="gramEnd"/>
      <w:r w:rsidRPr="00EC148B">
        <w:rPr>
          <w:rFonts w:ascii="Times New Roman" w:eastAsia="Times New Roman" w:hAnsi="Times New Roman" w:cs="Times New Roman"/>
          <w:sz w:val="28"/>
          <w:szCs w:val="28"/>
        </w:rPr>
        <w:t xml:space="preserve"> Эвенкийский район, село Ванавара, примерно в 45 метрах на юг по ул. </w:t>
      </w:r>
      <w:proofErr w:type="gramStart"/>
      <w:r w:rsidRPr="00EC148B">
        <w:rPr>
          <w:rFonts w:ascii="Times New Roman" w:eastAsia="Times New Roman" w:hAnsi="Times New Roman" w:cs="Times New Roman"/>
          <w:sz w:val="28"/>
          <w:szCs w:val="28"/>
        </w:rPr>
        <w:t>Советская</w:t>
      </w:r>
      <w:proofErr w:type="gramEnd"/>
      <w:r w:rsidRPr="00EC148B">
        <w:rPr>
          <w:rFonts w:ascii="Times New Roman" w:eastAsia="Times New Roman" w:hAnsi="Times New Roman" w:cs="Times New Roman"/>
          <w:sz w:val="28"/>
          <w:szCs w:val="28"/>
        </w:rPr>
        <w:t xml:space="preserve">, 66; кадастровый номер земельного участка 88:03:0010160:18). Произведено благоустройство общественной территории общей площадью  1 788,42 </w:t>
      </w:r>
      <w:proofErr w:type="spellStart"/>
      <w:r w:rsidRPr="00EC148B">
        <w:rPr>
          <w:rFonts w:ascii="Times New Roman" w:eastAsia="Times New Roman" w:hAnsi="Times New Roman" w:cs="Times New Roman"/>
          <w:sz w:val="28"/>
          <w:szCs w:val="28"/>
        </w:rPr>
        <w:t>кв</w:t>
      </w:r>
      <w:proofErr w:type="gramStart"/>
      <w:r w:rsidRPr="00EC148B">
        <w:rPr>
          <w:rFonts w:ascii="Times New Roman" w:eastAsia="Times New Roman" w:hAnsi="Times New Roman" w:cs="Times New Roman"/>
          <w:sz w:val="28"/>
          <w:szCs w:val="28"/>
        </w:rPr>
        <w:t>.м</w:t>
      </w:r>
      <w:proofErr w:type="spellEnd"/>
      <w:proofErr w:type="gramEnd"/>
      <w:r w:rsidRPr="00EC148B">
        <w:rPr>
          <w:rFonts w:ascii="Times New Roman" w:eastAsia="Times New Roman" w:hAnsi="Times New Roman" w:cs="Times New Roman"/>
          <w:sz w:val="28"/>
          <w:szCs w:val="28"/>
        </w:rPr>
        <w:t>;</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организация  соблюдения  Правил благоустройства и санитарного содержания   территории  сельского поселения  село  Ванавара;</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EC148B" w:rsidRPr="00EC148B" w:rsidRDefault="00EC148B" w:rsidP="00EC14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о</w:t>
      </w:r>
      <w:r w:rsidRPr="00EC148B">
        <w:rPr>
          <w:rFonts w:ascii="Times New Roman" w:eastAsia="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bCs/>
          <w:sz w:val="28"/>
          <w:szCs w:val="28"/>
        </w:rPr>
        <w:t>-  б</w:t>
      </w:r>
      <w:r w:rsidRPr="00EC148B">
        <w:rPr>
          <w:rFonts w:ascii="Times New Roman" w:eastAsia="Times New Roman" w:hAnsi="Times New Roman" w:cs="Times New Roman"/>
          <w:sz w:val="28"/>
          <w:szCs w:val="28"/>
        </w:rPr>
        <w:t>лагоустройство общественных пространств;</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EC148B" w:rsidRPr="00EC148B" w:rsidRDefault="00EC148B" w:rsidP="00EC148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привлечение жителей  к  уборке  несанкционированных  свалок;</w:t>
      </w:r>
    </w:p>
    <w:p w:rsidR="00EC148B" w:rsidRPr="00EC148B" w:rsidRDefault="00EC148B" w:rsidP="00EC148B">
      <w:pPr>
        <w:tabs>
          <w:tab w:val="left" w:pos="360"/>
        </w:tabs>
        <w:spacing w:after="0" w:line="240" w:lineRule="auto"/>
        <w:ind w:firstLine="567"/>
        <w:jc w:val="both"/>
        <w:rPr>
          <w:rFonts w:ascii="Times New Roman" w:eastAsia="Calibri" w:hAnsi="Times New Roman" w:cs="Times New Roman"/>
          <w:sz w:val="28"/>
          <w:szCs w:val="28"/>
          <w:lang w:eastAsia="en-US"/>
        </w:rPr>
      </w:pPr>
      <w:r w:rsidRPr="00EC148B">
        <w:rPr>
          <w:rFonts w:ascii="Times New Roman" w:eastAsia="Times New Roman" w:hAnsi="Times New Roman" w:cs="Times New Roman"/>
          <w:bCs/>
          <w:sz w:val="28"/>
          <w:szCs w:val="28"/>
        </w:rPr>
        <w:tab/>
      </w:r>
      <w:r w:rsidRPr="00EC148B">
        <w:rPr>
          <w:rFonts w:ascii="Times New Roman" w:eastAsia="Times New Roman" w:hAnsi="Times New Roman" w:cs="Times New Roman"/>
          <w:sz w:val="28"/>
          <w:szCs w:val="28"/>
        </w:rPr>
        <w:t xml:space="preserve"> -утверждены описания границ прилегающей территории к общественным территориям (13 описаний).</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Муниципальная программа</w:t>
      </w:r>
    </w:p>
    <w:p w:rsidR="00EC148B" w:rsidRPr="00EC148B" w:rsidRDefault="00EC148B" w:rsidP="00EC148B">
      <w:pPr>
        <w:pBdr>
          <w:bottom w:val="single" w:sz="4" w:space="1" w:color="auto"/>
        </w:pBd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 xml:space="preserve">«Переселение граждан из ветхого и аварийного жилья </w:t>
      </w:r>
    </w:p>
    <w:p w:rsidR="00EC148B" w:rsidRPr="00EC148B" w:rsidRDefault="00EC148B" w:rsidP="00EC148B">
      <w:pPr>
        <w:pBdr>
          <w:bottom w:val="single" w:sz="4" w:space="1" w:color="auto"/>
        </w:pBdr>
        <w:spacing w:after="240" w:line="240" w:lineRule="auto"/>
        <w:ind w:firstLine="567"/>
        <w:jc w:val="center"/>
        <w:rPr>
          <w:rFonts w:ascii="Times New Roman" w:eastAsia="Times New Roman" w:hAnsi="Times New Roman" w:cs="Times New Roman"/>
          <w:sz w:val="28"/>
          <w:szCs w:val="28"/>
          <w:u w:val="single"/>
        </w:rPr>
      </w:pPr>
      <w:r w:rsidRPr="00EC148B">
        <w:rPr>
          <w:rFonts w:ascii="Times New Roman" w:eastAsia="Times New Roman" w:hAnsi="Times New Roman" w:cs="Times New Roman"/>
          <w:b/>
          <w:spacing w:val="1"/>
          <w:sz w:val="28"/>
          <w:szCs w:val="28"/>
          <w:u w:val="single"/>
        </w:rPr>
        <w:t>на территории села  Ванавара»</w:t>
      </w:r>
      <w:r w:rsidRPr="00EC148B">
        <w:rPr>
          <w:rFonts w:ascii="Times New Roman" w:eastAsia="Times New Roman" w:hAnsi="Times New Roman" w:cs="Times New Roman"/>
          <w:sz w:val="28"/>
          <w:szCs w:val="28"/>
          <w:u w:val="single"/>
        </w:rPr>
        <w:t xml:space="preserve">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На территории села Ванавара многоквартирный жилой дом по адресу:                с. Ванавара, ул. </w:t>
      </w:r>
      <w:proofErr w:type="spellStart"/>
      <w:r w:rsidRPr="00EC148B">
        <w:rPr>
          <w:rFonts w:ascii="Times New Roman" w:eastAsia="Times New Roman" w:hAnsi="Times New Roman" w:cs="Times New Roman"/>
          <w:sz w:val="28"/>
          <w:szCs w:val="28"/>
        </w:rPr>
        <w:t>Катангская</w:t>
      </w:r>
      <w:proofErr w:type="spellEnd"/>
      <w:r w:rsidRPr="00EC148B">
        <w:rPr>
          <w:rFonts w:ascii="Times New Roman" w:eastAsia="Times New Roman" w:hAnsi="Times New Roman" w:cs="Times New Roman"/>
          <w:sz w:val="28"/>
          <w:szCs w:val="28"/>
        </w:rPr>
        <w:t xml:space="preserve">,  д. 13А признан в соответствии с действующим законодательством аварийными и подлежащими  сносу. </w:t>
      </w:r>
    </w:p>
    <w:p w:rsidR="00EC148B" w:rsidRPr="00EC148B" w:rsidRDefault="00EC148B" w:rsidP="00EC148B">
      <w:pPr>
        <w:pBdr>
          <w:bottom w:val="single" w:sz="4" w:space="1" w:color="auto"/>
        </w:pBd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2024 году из указанного аварийного многоквартирного жилого дома переселена 1 квартира (1 семья).  Взамен изымаемого для муниципальных нужд жилого помещения в собственность граждан предоставлено иное жилое помещение.  Собственнику произведена доплата в размере 32,385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pBdr>
          <w:bottom w:val="single" w:sz="4" w:space="1" w:color="auto"/>
        </w:pBdr>
        <w:spacing w:after="24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отчетном году заключено соглашение об изъятия недвижимости для муниципальных нужд на 1 жилую квартиру. </w:t>
      </w:r>
      <w:proofErr w:type="gramEnd"/>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«Организация социальн</w:t>
      </w:r>
      <w:proofErr w:type="gramStart"/>
      <w:r w:rsidRPr="00EC148B">
        <w:rPr>
          <w:rFonts w:ascii="Times New Roman" w:eastAsia="Times New Roman" w:hAnsi="Times New Roman" w:cs="Times New Roman"/>
          <w:b/>
          <w:spacing w:val="1"/>
          <w:sz w:val="28"/>
          <w:szCs w:val="28"/>
          <w:u w:val="single"/>
        </w:rPr>
        <w:t>о-</w:t>
      </w:r>
      <w:proofErr w:type="gramEnd"/>
      <w:r w:rsidRPr="00EC148B">
        <w:rPr>
          <w:rFonts w:ascii="Times New Roman" w:eastAsia="Times New Roman" w:hAnsi="Times New Roman" w:cs="Times New Roman"/>
          <w:b/>
          <w:spacing w:val="1"/>
          <w:sz w:val="28"/>
          <w:szCs w:val="28"/>
          <w:u w:val="single"/>
        </w:rPr>
        <w:t xml:space="preserve"> значимых мероприятий</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pacing w:val="1"/>
          <w:sz w:val="28"/>
          <w:szCs w:val="28"/>
          <w:u w:val="single"/>
        </w:rPr>
        <w:t xml:space="preserve">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iCs/>
          <w:sz w:val="28"/>
          <w:szCs w:val="28"/>
        </w:rPr>
      </w:pPr>
      <w:r w:rsidRPr="00EC148B">
        <w:rPr>
          <w:rFonts w:ascii="Times New Roman" w:eastAsia="Times New Roman" w:hAnsi="Times New Roman" w:cs="Times New Roman"/>
          <w:iCs/>
          <w:sz w:val="28"/>
          <w:szCs w:val="28"/>
        </w:rPr>
        <w:t xml:space="preserve">Общие  затраты  на  проведение  мероприятий  1713,94  </w:t>
      </w:r>
      <w:proofErr w:type="spellStart"/>
      <w:r w:rsidRPr="00EC148B">
        <w:rPr>
          <w:rFonts w:ascii="Times New Roman" w:eastAsia="Times New Roman" w:hAnsi="Times New Roman" w:cs="Times New Roman"/>
          <w:iCs/>
          <w:sz w:val="28"/>
          <w:szCs w:val="28"/>
        </w:rPr>
        <w:t>тыс</w:t>
      </w:r>
      <w:proofErr w:type="gramStart"/>
      <w:r w:rsidRPr="00EC148B">
        <w:rPr>
          <w:rFonts w:ascii="Times New Roman" w:eastAsia="Times New Roman" w:hAnsi="Times New Roman" w:cs="Times New Roman"/>
          <w:iCs/>
          <w:sz w:val="28"/>
          <w:szCs w:val="28"/>
        </w:rPr>
        <w:t>.р</w:t>
      </w:r>
      <w:proofErr w:type="gramEnd"/>
      <w:r w:rsidRPr="00EC148B">
        <w:rPr>
          <w:rFonts w:ascii="Times New Roman" w:eastAsia="Times New Roman" w:hAnsi="Times New Roman" w:cs="Times New Roman"/>
          <w:iCs/>
          <w:sz w:val="28"/>
          <w:szCs w:val="28"/>
        </w:rPr>
        <w:t>уб</w:t>
      </w:r>
      <w:proofErr w:type="spellEnd"/>
      <w:r w:rsidRPr="00EC148B">
        <w:rPr>
          <w:rFonts w:ascii="Times New Roman" w:eastAsia="Times New Roman" w:hAnsi="Times New Roman" w:cs="Times New Roman"/>
          <w:iCs/>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u w:val="single"/>
        </w:rPr>
        <w:t>Организованы и проведены  мероприятия</w:t>
      </w:r>
      <w:r w:rsidRPr="00EC148B">
        <w:rPr>
          <w:rFonts w:ascii="Times New Roman" w:eastAsia="Times New Roman" w:hAnsi="Times New Roman" w:cs="Times New Roman"/>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посвященные 79-летию Дня  Победы в Великой Отечественной войне (фестиваль «Память огненных  лет»);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u w:val="single"/>
        </w:rPr>
        <w:t xml:space="preserve">Организованы  и  проведены  акции: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поздравление  юбиляров - жителей  села  Ванавара  (70, 75, 80, 85, 90 лет);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-к 79-летию Дня  Победы в Великой Отечественной войне вручены подарки  пожилым жителям села Ванавара  (70  лет  и  старше);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вручены подарки  выпускникам  школы;  </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 1 сентября вручены  подарки  первоклассникам;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 Дню матери  вручены  подарки  многодетным  матерям-жительницам  села  Ванавара;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ко Дню пожилого человека вручены подарки  пожилым жителям села Ванавара  (70  лет  и  старше);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ко  дню  инвалида  вручены  сертификаты  родителям, воспитывающим детей-инвалидов;</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к  Новому  году  вручены  подарки  всем  детям,  проживающим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iCs/>
          <w:sz w:val="28"/>
          <w:szCs w:val="28"/>
        </w:rPr>
      </w:pPr>
      <w:r w:rsidRPr="00EC148B">
        <w:rPr>
          <w:rFonts w:ascii="Times New Roman" w:eastAsia="Times New Roman" w:hAnsi="Times New Roman" w:cs="Times New Roman"/>
          <w:iCs/>
          <w:sz w:val="28"/>
          <w:szCs w:val="28"/>
        </w:rPr>
        <w:t xml:space="preserve">Общие  затраты  на  проведение  спортивных  соревнований 47,0  </w:t>
      </w:r>
      <w:proofErr w:type="spellStart"/>
      <w:r w:rsidRPr="00EC148B">
        <w:rPr>
          <w:rFonts w:ascii="Times New Roman" w:eastAsia="Times New Roman" w:hAnsi="Times New Roman" w:cs="Times New Roman"/>
          <w:iCs/>
          <w:sz w:val="28"/>
          <w:szCs w:val="28"/>
        </w:rPr>
        <w:t>тыс</w:t>
      </w:r>
      <w:proofErr w:type="gramStart"/>
      <w:r w:rsidRPr="00EC148B">
        <w:rPr>
          <w:rFonts w:ascii="Times New Roman" w:eastAsia="Times New Roman" w:hAnsi="Times New Roman" w:cs="Times New Roman"/>
          <w:iCs/>
          <w:sz w:val="28"/>
          <w:szCs w:val="28"/>
        </w:rPr>
        <w:t>.р</w:t>
      </w:r>
      <w:proofErr w:type="gramEnd"/>
      <w:r w:rsidRPr="00EC148B">
        <w:rPr>
          <w:rFonts w:ascii="Times New Roman" w:eastAsia="Times New Roman" w:hAnsi="Times New Roman" w:cs="Times New Roman"/>
          <w:iCs/>
          <w:sz w:val="28"/>
          <w:szCs w:val="28"/>
        </w:rPr>
        <w:t>уб</w:t>
      </w:r>
      <w:proofErr w:type="spellEnd"/>
      <w:r w:rsidRPr="00EC148B">
        <w:rPr>
          <w:rFonts w:ascii="Times New Roman" w:eastAsia="Times New Roman" w:hAnsi="Times New Roman" w:cs="Times New Roman"/>
          <w:iCs/>
          <w:sz w:val="28"/>
          <w:szCs w:val="28"/>
        </w:rPr>
        <w:t>.</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u w:val="single"/>
        </w:rPr>
      </w:pPr>
      <w:r w:rsidRPr="00EC148B">
        <w:rPr>
          <w:rFonts w:ascii="Times New Roman" w:eastAsia="Times New Roman" w:hAnsi="Times New Roman" w:cs="Times New Roman"/>
          <w:sz w:val="28"/>
          <w:szCs w:val="28"/>
          <w:u w:val="single"/>
        </w:rPr>
        <w:t>Участие  в  спортивных  мероприятиях:</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-Лыжня России;</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открытие лыжного сезона;</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соревнования по баскетболу;</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открытие ледового катка.</w:t>
      </w:r>
    </w:p>
    <w:p w:rsidR="00EC148B" w:rsidRPr="00EC148B" w:rsidRDefault="00EC148B" w:rsidP="00EC148B">
      <w:pPr>
        <w:spacing w:after="0" w:line="240" w:lineRule="auto"/>
        <w:ind w:firstLine="567"/>
        <w:rPr>
          <w:rFonts w:ascii="Times New Roman" w:eastAsia="Times New Roman" w:hAnsi="Times New Roman" w:cs="Times New Roman"/>
          <w:sz w:val="24"/>
          <w:szCs w:val="24"/>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pacing w:val="1"/>
          <w:sz w:val="28"/>
          <w:szCs w:val="28"/>
          <w:u w:val="single"/>
        </w:rPr>
      </w:pPr>
      <w:r w:rsidRPr="00EC148B">
        <w:rPr>
          <w:rFonts w:ascii="Times New Roman" w:eastAsia="Times New Roman" w:hAnsi="Times New Roman" w:cs="Times New Roman"/>
          <w:b/>
          <w:spacing w:val="1"/>
          <w:sz w:val="28"/>
          <w:szCs w:val="28"/>
          <w:u w:val="single"/>
        </w:rPr>
        <w:t>«Молодежная политика села Ванавара»</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Общие затраты на реализацию мероприятий  7971,1 </w:t>
      </w:r>
      <w:proofErr w:type="spellStart"/>
      <w:r w:rsidRPr="00EC148B">
        <w:rPr>
          <w:rFonts w:ascii="Times New Roman" w:eastAsia="Times New Roman" w:hAnsi="Times New Roman" w:cs="Times New Roman"/>
          <w:sz w:val="28"/>
          <w:szCs w:val="28"/>
          <w:lang w:eastAsia="ar-SA"/>
        </w:rPr>
        <w:t>тыс</w:t>
      </w:r>
      <w:proofErr w:type="gramStart"/>
      <w:r w:rsidRPr="00EC148B">
        <w:rPr>
          <w:rFonts w:ascii="Times New Roman" w:eastAsia="Times New Roman" w:hAnsi="Times New Roman" w:cs="Times New Roman"/>
          <w:sz w:val="28"/>
          <w:szCs w:val="28"/>
          <w:lang w:eastAsia="ar-SA"/>
        </w:rPr>
        <w:t>.р</w:t>
      </w:r>
      <w:proofErr w:type="gramEnd"/>
      <w:r w:rsidRPr="00EC148B">
        <w:rPr>
          <w:rFonts w:ascii="Times New Roman" w:eastAsia="Times New Roman" w:hAnsi="Times New Roman" w:cs="Times New Roman"/>
          <w:sz w:val="28"/>
          <w:szCs w:val="28"/>
          <w:lang w:eastAsia="ar-SA"/>
        </w:rPr>
        <w:t>уб</w:t>
      </w:r>
      <w:proofErr w:type="spellEnd"/>
      <w:r w:rsidRPr="00EC148B">
        <w:rPr>
          <w:rFonts w:ascii="Times New Roman" w:eastAsia="Times New Roman" w:hAnsi="Times New Roman" w:cs="Times New Roman"/>
          <w:sz w:val="28"/>
          <w:szCs w:val="28"/>
          <w:lang w:eastAsia="ar-SA"/>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Программа реализуется совместно с муниципальным</w:t>
      </w:r>
      <w:r w:rsidRPr="00EC148B">
        <w:rPr>
          <w:rFonts w:ascii="Times New Roman" w:eastAsia="Times New Roman" w:hAnsi="Times New Roman" w:cs="Times New Roman"/>
          <w:sz w:val="28"/>
          <w:szCs w:val="28"/>
        </w:rPr>
        <w:t xml:space="preserve"> казённым учреждением «Молодёжный центр «ДЮЛЭСКИ» (Вперёд) села Ванавара» (далее – МКУ МЦ «ДЮЛЭСКИ»). Работу в рамках этой муниципальной программы на территории села Ванавара осуществляет МКУ МЦ «ДЮЛЭСКИ». Учреждением осуществляется работа среди молодёжи села Ванавара в различных направлениях. Основными целями  реализации муниципальной программы являются: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условий для развития социальной активности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содействие расширению возможностей творческого общения молодёжи, в том числе организации досуга, повышению уровня образования и культуры;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создание условий для поддержки и развития молодёжных инициатив, личностного самоопределения и самореализации детей и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осуществление деятельности, направленной на удовлетворение духовных и иных нематериальных потребностей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содействие социальному, культурному, духовному и физическому развитию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патриотическое и экологическое воспитание молодёжи;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представление интересов молодёжи в органах власти.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За 2024 год МКУ МЦ «ДЮЛЭСКИ» провёл 60 мероприятий, к проведению которых привлечено 2815 молодых людей, в том числе в возрасте до 18 лет – 1232 человека.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формирования условий для физического развития молодёжи было проведено 8 спортивных мероприятий, в которых приняло участие 209 человек.</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roofErr w:type="gramStart"/>
      <w:r w:rsidRPr="00EC148B">
        <w:rPr>
          <w:rFonts w:ascii="Times New Roman" w:eastAsia="Times New Roman" w:hAnsi="Times New Roman" w:cs="Times New Roman"/>
          <w:sz w:val="28"/>
          <w:szCs w:val="28"/>
        </w:rPr>
        <w:t xml:space="preserve">В целях экологического воспитания и формирования у человека сознательного восприятия окружающей природной среды, убежденности в необходимости бережного отношения к природе, были проведены эко-субботник, а также проведена акция "Операция первоцвет". </w:t>
      </w:r>
      <w:proofErr w:type="gramEnd"/>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w:t>
      </w:r>
      <w:proofErr w:type="gramStart"/>
      <w:r w:rsidRPr="00EC148B">
        <w:rPr>
          <w:rFonts w:ascii="Times New Roman" w:eastAsia="Times New Roman" w:hAnsi="Times New Roman" w:cs="Times New Roman"/>
          <w:sz w:val="28"/>
          <w:szCs w:val="28"/>
        </w:rPr>
        <w:t>рамках</w:t>
      </w:r>
      <w:proofErr w:type="gramEnd"/>
      <w:r w:rsidRPr="00EC148B">
        <w:rPr>
          <w:rFonts w:ascii="Times New Roman" w:eastAsia="Times New Roman" w:hAnsi="Times New Roman" w:cs="Times New Roman"/>
          <w:sz w:val="28"/>
          <w:szCs w:val="28"/>
        </w:rPr>
        <w:t xml:space="preserve"> краевого инфраструктурного проекта "Территория Красноярский край" были реализованы проекты: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proofErr w:type="gramStart"/>
      <w:r w:rsidRPr="00EC148B">
        <w:rPr>
          <w:rFonts w:ascii="Times New Roman" w:eastAsia="Times New Roman" w:hAnsi="Times New Roman" w:cs="Times New Roman"/>
          <w:sz w:val="28"/>
          <w:szCs w:val="28"/>
        </w:rPr>
        <w:t>туристический</w:t>
      </w:r>
      <w:proofErr w:type="gram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квест</w:t>
      </w:r>
      <w:proofErr w:type="spellEnd"/>
      <w:r w:rsidRPr="00EC148B">
        <w:rPr>
          <w:rFonts w:ascii="Times New Roman" w:eastAsia="Times New Roman" w:hAnsi="Times New Roman" w:cs="Times New Roman"/>
          <w:sz w:val="28"/>
          <w:szCs w:val="28"/>
        </w:rPr>
        <w:t xml:space="preserve"> «Роза ветров 2024»;</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-«Остановка мечты»;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«Семейный кадр»;</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-«Эвенкия глазами художника»;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w:t>
      </w:r>
      <w:proofErr w:type="spellStart"/>
      <w:r w:rsidRPr="00EC148B">
        <w:rPr>
          <w:rFonts w:ascii="Times New Roman" w:eastAsia="Times New Roman" w:hAnsi="Times New Roman" w:cs="Times New Roman"/>
          <w:sz w:val="28"/>
          <w:szCs w:val="28"/>
        </w:rPr>
        <w:t>Киберспортивный</w:t>
      </w:r>
      <w:proofErr w:type="spellEnd"/>
      <w:r w:rsidRPr="00EC148B">
        <w:rPr>
          <w:rFonts w:ascii="Times New Roman" w:eastAsia="Times New Roman" w:hAnsi="Times New Roman" w:cs="Times New Roman"/>
          <w:sz w:val="28"/>
          <w:szCs w:val="28"/>
        </w:rPr>
        <w:t xml:space="preserve"> Турнир по КС ГО».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указанных </w:t>
      </w:r>
      <w:proofErr w:type="gramStart"/>
      <w:r w:rsidRPr="00EC148B">
        <w:rPr>
          <w:rFonts w:ascii="Times New Roman" w:eastAsia="Times New Roman" w:hAnsi="Times New Roman" w:cs="Times New Roman"/>
          <w:sz w:val="28"/>
          <w:szCs w:val="28"/>
        </w:rPr>
        <w:t>мероприятиях</w:t>
      </w:r>
      <w:proofErr w:type="gramEnd"/>
      <w:r w:rsidRPr="00EC148B">
        <w:rPr>
          <w:rFonts w:ascii="Times New Roman" w:eastAsia="Times New Roman" w:hAnsi="Times New Roman" w:cs="Times New Roman"/>
          <w:sz w:val="28"/>
          <w:szCs w:val="28"/>
        </w:rPr>
        <w:t xml:space="preserve"> приняли участие 85 человек, из них 62 человека в возрасте от 7 до 18 лет</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В </w:t>
      </w:r>
      <w:proofErr w:type="gramStart"/>
      <w:r w:rsidRPr="00EC148B">
        <w:rPr>
          <w:rFonts w:ascii="Times New Roman" w:eastAsia="Times New Roman" w:hAnsi="Times New Roman" w:cs="Times New Roman"/>
          <w:sz w:val="28"/>
          <w:szCs w:val="28"/>
        </w:rPr>
        <w:t>рамках</w:t>
      </w:r>
      <w:proofErr w:type="gramEnd"/>
      <w:r w:rsidRPr="00EC148B">
        <w:rPr>
          <w:rFonts w:ascii="Times New Roman" w:eastAsia="Times New Roman" w:hAnsi="Times New Roman" w:cs="Times New Roman"/>
          <w:sz w:val="28"/>
          <w:szCs w:val="28"/>
        </w:rPr>
        <w:t xml:space="preserve"> летней трудовой занятости организована работа летнего трудового отряда. Трудоустроено 34 подростка в возрасте от 14 до 17 лет и 4 человека в возрасте от 18 до 30 лет.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ab/>
        <w:t xml:space="preserve">В  </w:t>
      </w:r>
      <w:proofErr w:type="gramStart"/>
      <w:r w:rsidRPr="00EC148B">
        <w:rPr>
          <w:rFonts w:ascii="Times New Roman" w:eastAsia="Times New Roman" w:hAnsi="Times New Roman" w:cs="Times New Roman"/>
          <w:sz w:val="28"/>
          <w:szCs w:val="28"/>
        </w:rPr>
        <w:t>целях</w:t>
      </w:r>
      <w:proofErr w:type="gramEnd"/>
      <w:r w:rsidRPr="00EC148B">
        <w:rPr>
          <w:rFonts w:ascii="Times New Roman" w:eastAsia="Times New Roman" w:hAnsi="Times New Roman" w:cs="Times New Roman"/>
          <w:sz w:val="28"/>
          <w:szCs w:val="28"/>
        </w:rPr>
        <w:t xml:space="preserve"> патриотического воспитания среди подростков и молодёжи села Ванавара проведены мероприятия:</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«Блокадный хлеб»;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митинг памяти  воинов-интернационалистов;</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акция в поддержку бойцов СВО «Своих не бросаем – своих согреваем»;</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в поддержку бойцов СВО «Своих не бросаем – своих укрываем»;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«Георгиевская лента»;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«Голубь мира»;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мероприятия в  День Победы (митинг, шествие бессмертного полка);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«Лента </w:t>
      </w:r>
      <w:proofErr w:type="spellStart"/>
      <w:r w:rsidRPr="00EC148B">
        <w:rPr>
          <w:rFonts w:ascii="Times New Roman" w:eastAsia="Times New Roman" w:hAnsi="Times New Roman" w:cs="Times New Roman"/>
          <w:sz w:val="28"/>
          <w:szCs w:val="28"/>
        </w:rPr>
        <w:t>триколор</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праздник Эвенкийский новый год «</w:t>
      </w:r>
      <w:proofErr w:type="spellStart"/>
      <w:r w:rsidRPr="00EC148B">
        <w:rPr>
          <w:rFonts w:ascii="Times New Roman" w:eastAsia="Times New Roman" w:hAnsi="Times New Roman" w:cs="Times New Roman"/>
          <w:sz w:val="28"/>
          <w:szCs w:val="28"/>
        </w:rPr>
        <w:t>Мучун</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акция памяти «День памяти и скорби» к 22 июня. </w:t>
      </w:r>
    </w:p>
    <w:p w:rsidR="00EC148B" w:rsidRPr="00EC148B" w:rsidRDefault="00EC148B" w:rsidP="00EC148B">
      <w:pPr>
        <w:tabs>
          <w:tab w:val="left" w:pos="709"/>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В данных мероприятиях приняли участие 1117 человек, из них 389 в возрасте от 14 до 18 лет.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Успешно развивает свою деятельность Эвенкийский ансамбль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который принимает участие в поселковых мероприятиях, посвященных Дню Эвенкии, 23 февраля, 8 марта, Дню пожилого человека, дню матери и дню отца и многих других.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МКУ МЦ «ДЮЛЭСКИ» принял участие в традиционном фестивале патриотического творчества «Память огненных лет», посвященному празднованию 79 годовщины Победы в ВОВ, награждены дипломом.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xml:space="preserve">В 2024 году приняли участие в музыкально-поэтическом вечере «Тропинка, ставшая дорогой», посвященном 85-летию эвенкийского поэта </w:t>
      </w:r>
      <w:proofErr w:type="spellStart"/>
      <w:r w:rsidRPr="00EC148B">
        <w:rPr>
          <w:rFonts w:ascii="Times New Roman" w:eastAsia="Times New Roman" w:hAnsi="Times New Roman" w:cs="Times New Roman"/>
          <w:sz w:val="28"/>
          <w:szCs w:val="28"/>
        </w:rPr>
        <w:t>Алитета</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Немтушкина</w:t>
      </w:r>
      <w:proofErr w:type="spellEnd"/>
      <w:r w:rsidRPr="00EC148B">
        <w:rPr>
          <w:rFonts w:ascii="Times New Roman" w:eastAsia="Times New Roman" w:hAnsi="Times New Roman" w:cs="Times New Roman"/>
          <w:sz w:val="28"/>
          <w:szCs w:val="28"/>
        </w:rPr>
        <w:t xml:space="preserve">. В </w:t>
      </w:r>
      <w:proofErr w:type="spellStart"/>
      <w:r w:rsidRPr="00EC148B">
        <w:rPr>
          <w:rFonts w:ascii="Times New Roman" w:eastAsia="Times New Roman" w:hAnsi="Times New Roman" w:cs="Times New Roman"/>
          <w:sz w:val="28"/>
          <w:szCs w:val="28"/>
        </w:rPr>
        <w:t>Немтушкинских</w:t>
      </w:r>
      <w:proofErr w:type="spellEnd"/>
      <w:r w:rsidRPr="00EC148B">
        <w:rPr>
          <w:rFonts w:ascii="Times New Roman" w:eastAsia="Times New Roman" w:hAnsi="Times New Roman" w:cs="Times New Roman"/>
          <w:sz w:val="28"/>
          <w:szCs w:val="28"/>
        </w:rPr>
        <w:t xml:space="preserve"> </w:t>
      </w:r>
      <w:proofErr w:type="gramStart"/>
      <w:r w:rsidRPr="00EC148B">
        <w:rPr>
          <w:rFonts w:ascii="Times New Roman" w:eastAsia="Times New Roman" w:hAnsi="Times New Roman" w:cs="Times New Roman"/>
          <w:sz w:val="28"/>
          <w:szCs w:val="28"/>
        </w:rPr>
        <w:t>чтениях</w:t>
      </w:r>
      <w:proofErr w:type="gramEnd"/>
      <w:r w:rsidRPr="00EC148B">
        <w:rPr>
          <w:rFonts w:ascii="Times New Roman" w:eastAsia="Times New Roman" w:hAnsi="Times New Roman" w:cs="Times New Roman"/>
          <w:sz w:val="28"/>
          <w:szCs w:val="28"/>
        </w:rPr>
        <w:t xml:space="preserve"> Ястрикова Екатерина, участница ансамбля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заняла </w:t>
      </w:r>
      <w:r w:rsidRPr="00EC148B">
        <w:rPr>
          <w:rFonts w:ascii="Times New Roman" w:eastAsia="Times New Roman" w:hAnsi="Times New Roman" w:cs="Times New Roman"/>
          <w:sz w:val="28"/>
          <w:szCs w:val="28"/>
          <w:lang w:val="en-US"/>
        </w:rPr>
        <w:t>III</w:t>
      </w:r>
      <w:r w:rsidRPr="00EC148B">
        <w:rPr>
          <w:rFonts w:ascii="Times New Roman" w:eastAsia="Times New Roman" w:hAnsi="Times New Roman" w:cs="Times New Roman"/>
          <w:sz w:val="28"/>
          <w:szCs w:val="28"/>
        </w:rPr>
        <w:t xml:space="preserve"> место.</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МКУ МЦ «ДЮЛЭСКИ» принял участие в традиционном фестивале «</w:t>
      </w:r>
      <w:proofErr w:type="spellStart"/>
      <w:r w:rsidRPr="00EC148B">
        <w:rPr>
          <w:rFonts w:ascii="Times New Roman" w:eastAsia="Times New Roman" w:hAnsi="Times New Roman" w:cs="Times New Roman"/>
          <w:sz w:val="28"/>
          <w:szCs w:val="28"/>
        </w:rPr>
        <w:t>Хэгды</w:t>
      </w:r>
      <w:proofErr w:type="spellEnd"/>
      <w:r w:rsidRPr="00EC148B">
        <w:rPr>
          <w:rFonts w:ascii="Times New Roman" w:eastAsia="Times New Roman" w:hAnsi="Times New Roman" w:cs="Times New Roman"/>
          <w:sz w:val="28"/>
          <w:szCs w:val="28"/>
        </w:rPr>
        <w:t xml:space="preserve"> </w:t>
      </w:r>
      <w:proofErr w:type="spellStart"/>
      <w:r w:rsidRPr="00EC148B">
        <w:rPr>
          <w:rFonts w:ascii="Times New Roman" w:eastAsia="Times New Roman" w:hAnsi="Times New Roman" w:cs="Times New Roman"/>
          <w:sz w:val="28"/>
          <w:szCs w:val="28"/>
        </w:rPr>
        <w:t>бакалдын</w:t>
      </w:r>
      <w:proofErr w:type="spellEnd"/>
      <w:r w:rsidRPr="00EC148B">
        <w:rPr>
          <w:rFonts w:ascii="Times New Roman" w:eastAsia="Times New Roman" w:hAnsi="Times New Roman" w:cs="Times New Roman"/>
          <w:sz w:val="28"/>
          <w:szCs w:val="28"/>
        </w:rPr>
        <w:t>» (Большая встреча), посвященном Дню Эвенкии, ансамблю «</w:t>
      </w:r>
      <w:proofErr w:type="spellStart"/>
      <w:r w:rsidRPr="00EC148B">
        <w:rPr>
          <w:rFonts w:ascii="Times New Roman" w:eastAsia="Times New Roman" w:hAnsi="Times New Roman" w:cs="Times New Roman"/>
          <w:sz w:val="28"/>
          <w:szCs w:val="28"/>
        </w:rPr>
        <w:t>Холана</w:t>
      </w:r>
      <w:proofErr w:type="spellEnd"/>
      <w:r w:rsidRPr="00EC148B">
        <w:rPr>
          <w:rFonts w:ascii="Times New Roman" w:eastAsia="Times New Roman" w:hAnsi="Times New Roman" w:cs="Times New Roman"/>
          <w:sz w:val="28"/>
          <w:szCs w:val="28"/>
        </w:rPr>
        <w:t xml:space="preserve">» вручен диплом.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Деятельность МКУ МЦ «ДЮЛЭСКИ» освещается в СМИ: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газета «Эвенкийская жизнь»;</w:t>
      </w:r>
    </w:p>
    <w:p w:rsidR="00EC148B" w:rsidRPr="00EC148B" w:rsidRDefault="00EC148B" w:rsidP="00EC148B">
      <w:pPr>
        <w:spacing w:after="0" w:line="240" w:lineRule="auto"/>
        <w:ind w:firstLine="567"/>
        <w:jc w:val="both"/>
        <w:rPr>
          <w:rFonts w:ascii="Times New Roman" w:eastAsia="Times New Roman" w:hAnsi="Times New Roman" w:cs="Times New Roman"/>
          <w:b/>
          <w:sz w:val="28"/>
          <w:szCs w:val="28"/>
          <w:u w:val="single"/>
        </w:rPr>
      </w:pPr>
      <w:r w:rsidRPr="00EC148B">
        <w:rPr>
          <w:rFonts w:ascii="Times New Roman" w:eastAsia="Times New Roman" w:hAnsi="Times New Roman" w:cs="Times New Roman"/>
          <w:sz w:val="28"/>
          <w:szCs w:val="28"/>
        </w:rPr>
        <w:t>- официальная группа в «</w:t>
      </w:r>
      <w:proofErr w:type="spellStart"/>
      <w:r w:rsidRPr="00EC148B">
        <w:rPr>
          <w:rFonts w:ascii="Times New Roman" w:eastAsia="Times New Roman" w:hAnsi="Times New Roman" w:cs="Times New Roman"/>
          <w:sz w:val="28"/>
          <w:szCs w:val="28"/>
        </w:rPr>
        <w:t>Вконтакте</w:t>
      </w:r>
      <w:proofErr w:type="spellEnd"/>
      <w:r w:rsidRPr="00EC148B">
        <w:rPr>
          <w:rFonts w:ascii="Times New Roman" w:eastAsia="Times New Roman" w:hAnsi="Times New Roman" w:cs="Times New Roman"/>
          <w:sz w:val="28"/>
          <w:szCs w:val="28"/>
        </w:rPr>
        <w:t xml:space="preserve">» </w:t>
      </w:r>
      <w:hyperlink r:id="rId7" w:history="1">
        <w:r w:rsidRPr="00EC148B">
          <w:rPr>
            <w:rFonts w:ascii="Times New Roman" w:eastAsia="Times New Roman" w:hAnsi="Times New Roman" w:cs="Times New Roman"/>
            <w:sz w:val="28"/>
            <w:szCs w:val="28"/>
          </w:rPr>
          <w:t>https://vk.com/diuleski</w:t>
        </w:r>
      </w:hyperlink>
      <w:r w:rsidRPr="00EC148B">
        <w:rPr>
          <w:rFonts w:ascii="Times New Roman" w:eastAsia="Times New Roman" w:hAnsi="Times New Roman" w:cs="Times New Roman"/>
          <w:sz w:val="28"/>
          <w:szCs w:val="28"/>
        </w:rPr>
        <w:t xml:space="preserve"> (количество публикаций за год – 71, количество новых подписчиков 30, общее число подписчиков - 302).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«Развитие малого и среднего предпринимательства </w:t>
      </w:r>
    </w:p>
    <w:p w:rsidR="00EC148B" w:rsidRPr="00EC148B" w:rsidRDefault="00EC148B" w:rsidP="00EC148B">
      <w:pPr>
        <w:spacing w:after="24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на территории села Ванавара»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Общие затраты на реализацию мероприятий  0,2 </w:t>
      </w:r>
      <w:proofErr w:type="spellStart"/>
      <w:r w:rsidRPr="00EC148B">
        <w:rPr>
          <w:rFonts w:ascii="Times New Roman" w:eastAsia="Times New Roman" w:hAnsi="Times New Roman" w:cs="Times New Roman"/>
          <w:sz w:val="28"/>
          <w:szCs w:val="28"/>
          <w:lang w:eastAsia="ar-SA"/>
        </w:rPr>
        <w:t>тыс</w:t>
      </w:r>
      <w:proofErr w:type="gramStart"/>
      <w:r w:rsidRPr="00EC148B">
        <w:rPr>
          <w:rFonts w:ascii="Times New Roman" w:eastAsia="Times New Roman" w:hAnsi="Times New Roman" w:cs="Times New Roman"/>
          <w:sz w:val="28"/>
          <w:szCs w:val="28"/>
          <w:lang w:eastAsia="ar-SA"/>
        </w:rPr>
        <w:t>.р</w:t>
      </w:r>
      <w:proofErr w:type="gramEnd"/>
      <w:r w:rsidRPr="00EC148B">
        <w:rPr>
          <w:rFonts w:ascii="Times New Roman" w:eastAsia="Times New Roman" w:hAnsi="Times New Roman" w:cs="Times New Roman"/>
          <w:sz w:val="28"/>
          <w:szCs w:val="28"/>
          <w:lang w:eastAsia="ar-SA"/>
        </w:rPr>
        <w:t>уб</w:t>
      </w:r>
      <w:proofErr w:type="spellEnd"/>
      <w:r w:rsidRPr="00EC148B">
        <w:rPr>
          <w:rFonts w:ascii="Times New Roman" w:eastAsia="Times New Roman" w:hAnsi="Times New Roman" w:cs="Times New Roman"/>
          <w:sz w:val="28"/>
          <w:szCs w:val="28"/>
          <w:lang w:eastAsia="ar-SA"/>
        </w:rPr>
        <w:t>.</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xml:space="preserve">В </w:t>
      </w:r>
      <w:proofErr w:type="gramStart"/>
      <w:r w:rsidRPr="00EC148B">
        <w:rPr>
          <w:rFonts w:ascii="Times New Roman" w:eastAsia="Times New Roman" w:hAnsi="Times New Roman" w:cs="Times New Roman"/>
          <w:sz w:val="28"/>
          <w:szCs w:val="28"/>
          <w:lang w:eastAsia="ar-SA"/>
        </w:rPr>
        <w:t>рамках</w:t>
      </w:r>
      <w:proofErr w:type="gramEnd"/>
      <w:r w:rsidRPr="00EC148B">
        <w:rPr>
          <w:rFonts w:ascii="Times New Roman" w:eastAsia="Times New Roman" w:hAnsi="Times New Roman" w:cs="Times New Roman"/>
          <w:sz w:val="28"/>
          <w:szCs w:val="28"/>
          <w:lang w:eastAsia="ar-SA"/>
        </w:rPr>
        <w:t xml:space="preserve"> реализации мероприятий муниципальной  программы проводится  мероприятия: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мониторинга деятельности субъектов малого и среднего предпринимательства;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 ведение  Реестра  муниципального  имущества  для сдачи в аренду среднему и малому предпринимательству.</w:t>
      </w:r>
    </w:p>
    <w:p w:rsidR="00EC148B" w:rsidRPr="00EC148B" w:rsidRDefault="00EC148B" w:rsidP="00EC148B">
      <w:pPr>
        <w:keepNext/>
        <w:spacing w:after="45" w:line="240" w:lineRule="auto"/>
        <w:ind w:firstLine="567"/>
        <w:jc w:val="both"/>
        <w:outlineLvl w:val="0"/>
        <w:rPr>
          <w:rFonts w:ascii="Cambria" w:eastAsia="Times New Roman" w:hAnsi="Cambria" w:cs="Times New Roman"/>
          <w:bCs/>
          <w:kern w:val="32"/>
          <w:sz w:val="28"/>
          <w:szCs w:val="28"/>
        </w:rPr>
      </w:pPr>
      <w:r w:rsidRPr="00EC148B">
        <w:rPr>
          <w:rFonts w:ascii="Cambria" w:eastAsia="Times New Roman" w:hAnsi="Cambria" w:cs="Times New Roman"/>
          <w:bCs/>
          <w:kern w:val="32"/>
          <w:sz w:val="28"/>
          <w:szCs w:val="28"/>
          <w:lang w:eastAsia="ar-SA"/>
        </w:rPr>
        <w:t>На</w:t>
      </w:r>
      <w:r w:rsidRPr="00EC148B">
        <w:rPr>
          <w:rFonts w:ascii="Cambria" w:eastAsia="Times New Roman" w:hAnsi="Cambria" w:cs="Times New Roman"/>
          <w:bCs/>
          <w:kern w:val="32"/>
          <w:sz w:val="28"/>
          <w:szCs w:val="28"/>
        </w:rPr>
        <w:t xml:space="preserve">  официальном  сайте  Администрации  села  Ванавара   в  разделе  </w:t>
      </w:r>
      <w:r w:rsidRPr="00EC148B">
        <w:rPr>
          <w:rFonts w:ascii="Times New Roman" w:eastAsia="Times New Roman" w:hAnsi="Times New Roman" w:cs="Times New Roman"/>
          <w:bCs/>
          <w:kern w:val="32"/>
          <w:sz w:val="28"/>
          <w:szCs w:val="28"/>
        </w:rPr>
        <w:t>«Информация о малом и среднем предпринимательстве»  размещена</w:t>
      </w:r>
      <w:r w:rsidRPr="00EC148B">
        <w:rPr>
          <w:rFonts w:ascii="Cambria" w:eastAsia="Times New Roman" w:hAnsi="Cambria" w:cs="Times New Roman"/>
          <w:bCs/>
          <w:kern w:val="32"/>
          <w:sz w:val="28"/>
          <w:szCs w:val="28"/>
        </w:rPr>
        <w:t xml:space="preserve">  предусмотренная  законодательством  информация:</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нормативно-правовые акты в  сфере  развития малого и среднего  предпринимательства;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п</w:t>
      </w:r>
      <w:r w:rsidRPr="00EC148B">
        <w:rPr>
          <w:rFonts w:ascii="Times New Roman" w:eastAsia="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lang w:eastAsia="ar-SA"/>
        </w:rPr>
      </w:pPr>
      <w:r w:rsidRPr="00EC148B">
        <w:rPr>
          <w:rFonts w:ascii="Times New Roman" w:eastAsia="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«Противодействие экстремизму и профилактика терроризма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lastRenderedPageBreak/>
        <w:t xml:space="preserve">на территории муниципального образования сельского села Ванавара» </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w:t>
      </w:r>
      <w:r w:rsidRPr="00EC148B">
        <w:rPr>
          <w:rFonts w:ascii="Times New Roman" w:eastAsia="Times New Roman" w:hAnsi="Times New Roman" w:cs="Times New Roman"/>
          <w:sz w:val="28"/>
          <w:szCs w:val="28"/>
          <w:lang w:eastAsia="ar-SA"/>
        </w:rPr>
        <w:t xml:space="preserve">на реализацию мероприятий  </w:t>
      </w:r>
      <w:r w:rsidRPr="00EC148B">
        <w:rPr>
          <w:rFonts w:ascii="Times New Roman" w:eastAsia="Times New Roman" w:hAnsi="Times New Roman" w:cs="Times New Roman"/>
          <w:sz w:val="28"/>
          <w:szCs w:val="28"/>
        </w:rPr>
        <w:t xml:space="preserve">3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Мероприятия, проведенные  в  рамках  реализации  муниципальной  программы:</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работа  по  категорированию  мест  массового  пребывания  людей;</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ограничение  доступа  к  заброшенным  строениям;</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 предупреждение органов внутренних дел планируемых массовых </w:t>
      </w:r>
      <w:proofErr w:type="gramStart"/>
      <w:r w:rsidRPr="00EC148B">
        <w:rPr>
          <w:rFonts w:ascii="Times New Roman" w:eastAsia="Times New Roman" w:hAnsi="Times New Roman" w:cs="Times New Roman"/>
          <w:sz w:val="28"/>
          <w:szCs w:val="28"/>
        </w:rPr>
        <w:t>мероприятиях</w:t>
      </w:r>
      <w:proofErr w:type="gramEnd"/>
      <w:r w:rsidRPr="00EC148B">
        <w:rPr>
          <w:rFonts w:ascii="Times New Roman" w:eastAsia="Times New Roman" w:hAnsi="Times New Roman" w:cs="Times New Roman"/>
          <w:sz w:val="28"/>
          <w:szCs w:val="28"/>
        </w:rPr>
        <w:t xml:space="preserve">  на  территории  села. </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Произведена закупка навесных замков,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 «Профилактика  правонарушений  в  сельском  поселении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село  Ванавара»</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xml:space="preserve">Общие затраты на проведение мероприятий 1 </w:t>
      </w:r>
      <w:proofErr w:type="spellStart"/>
      <w:r w:rsidRPr="00EC148B">
        <w:rPr>
          <w:rFonts w:ascii="Times New Roman" w:eastAsia="Times New Roman" w:hAnsi="Times New Roman" w:cs="Times New Roman"/>
          <w:sz w:val="28"/>
          <w:szCs w:val="28"/>
        </w:rPr>
        <w:t>тыс</w:t>
      </w:r>
      <w:proofErr w:type="gramStart"/>
      <w:r w:rsidRPr="00EC148B">
        <w:rPr>
          <w:rFonts w:ascii="Times New Roman" w:eastAsia="Times New Roman" w:hAnsi="Times New Roman" w:cs="Times New Roman"/>
          <w:sz w:val="28"/>
          <w:szCs w:val="28"/>
        </w:rPr>
        <w:t>.р</w:t>
      </w:r>
      <w:proofErr w:type="gramEnd"/>
      <w:r w:rsidRPr="00EC148B">
        <w:rPr>
          <w:rFonts w:ascii="Times New Roman" w:eastAsia="Times New Roman" w:hAnsi="Times New Roman" w:cs="Times New Roman"/>
          <w:sz w:val="28"/>
          <w:szCs w:val="28"/>
        </w:rPr>
        <w:t>уб</w:t>
      </w:r>
      <w:proofErr w:type="spellEnd"/>
      <w:r w:rsidRPr="00EC148B">
        <w:rPr>
          <w:rFonts w:ascii="Times New Roman" w:eastAsia="Times New Roman" w:hAnsi="Times New Roman" w:cs="Times New Roman"/>
          <w:sz w:val="28"/>
          <w:szCs w:val="28"/>
        </w:rPr>
        <w:t>.</w:t>
      </w:r>
    </w:p>
    <w:p w:rsidR="00EC148B" w:rsidRPr="00EC148B" w:rsidRDefault="00EC148B" w:rsidP="00EC148B">
      <w:pPr>
        <w:spacing w:after="0" w:line="240" w:lineRule="auto"/>
        <w:ind w:firstLine="567"/>
        <w:rPr>
          <w:rFonts w:ascii="Times New Roman" w:eastAsia="Times New Roman" w:hAnsi="Times New Roman" w:cs="Times New Roman"/>
          <w:sz w:val="28"/>
          <w:szCs w:val="28"/>
        </w:rPr>
      </w:pPr>
      <w:r w:rsidRPr="00EC148B">
        <w:rPr>
          <w:rFonts w:ascii="Times New Roman" w:eastAsia="Times New Roman" w:hAnsi="Times New Roman" w:cs="Times New Roman"/>
          <w:spacing w:val="3"/>
          <w:sz w:val="28"/>
          <w:szCs w:val="28"/>
        </w:rPr>
        <w:t xml:space="preserve">Программа  реализуется  совместно с   пунктом  </w:t>
      </w:r>
      <w:r w:rsidRPr="00EC148B">
        <w:rPr>
          <w:rFonts w:ascii="Times New Roman" w:eastAsia="Times New Roman" w:hAnsi="Times New Roman" w:cs="Times New Roman"/>
          <w:sz w:val="28"/>
          <w:szCs w:val="28"/>
        </w:rPr>
        <w:t>полиции № 2 Отдела МВД России по Эвенкийскому  району;  МКУ «</w:t>
      </w:r>
      <w:proofErr w:type="spellStart"/>
      <w:r w:rsidRPr="00EC148B">
        <w:rPr>
          <w:rFonts w:ascii="Times New Roman" w:eastAsia="Times New Roman" w:hAnsi="Times New Roman" w:cs="Times New Roman"/>
          <w:sz w:val="28"/>
          <w:szCs w:val="28"/>
        </w:rPr>
        <w:t>Дюлэски</w:t>
      </w:r>
      <w:proofErr w:type="spellEnd"/>
      <w:r w:rsidRPr="00EC148B">
        <w:rPr>
          <w:rFonts w:ascii="Times New Roman" w:eastAsia="Times New Roman" w:hAnsi="Times New Roman" w:cs="Times New Roman"/>
          <w:sz w:val="28"/>
          <w:szCs w:val="28"/>
        </w:rPr>
        <w:t xml:space="preserve">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spacing w:val="3"/>
          <w:sz w:val="28"/>
          <w:szCs w:val="28"/>
        </w:rPr>
        <w:t xml:space="preserve">- организована  регулярная  работа  Административной  комиссии  </w:t>
      </w:r>
      <w:r w:rsidRPr="00EC148B">
        <w:rPr>
          <w:rFonts w:ascii="Times New Roman" w:eastAsia="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EC148B" w:rsidRPr="00EC148B" w:rsidRDefault="00EC148B" w:rsidP="00EC148B">
      <w:pPr>
        <w:spacing w:after="0" w:line="240" w:lineRule="auto"/>
        <w:ind w:firstLine="567"/>
        <w:jc w:val="both"/>
        <w:rPr>
          <w:rFonts w:ascii="Times New Roman" w:eastAsia="Times New Roman" w:hAnsi="Times New Roman" w:cs="Times New Roman"/>
          <w:bCs/>
          <w:sz w:val="28"/>
          <w:szCs w:val="28"/>
        </w:rPr>
      </w:pPr>
      <w:r w:rsidRPr="00EC148B">
        <w:rPr>
          <w:rFonts w:ascii="Times New Roman" w:eastAsia="Times New Roman" w:hAnsi="Times New Roman" w:cs="Times New Roman"/>
          <w:bCs/>
          <w:sz w:val="28"/>
          <w:szCs w:val="28"/>
        </w:rPr>
        <w:t>- организована   регулярная работа  совета  профилактики  правонарушений  в  жилом  секторе;</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Повышение уровня правовой грамотности и развитие правосознания граждан:</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МКУ «</w:t>
      </w:r>
      <w:proofErr w:type="spellStart"/>
      <w:r w:rsidRPr="00EC148B">
        <w:rPr>
          <w:rFonts w:ascii="Times New Roman" w:eastAsia="Times New Roman" w:hAnsi="Times New Roman" w:cs="Times New Roman"/>
          <w:spacing w:val="3"/>
          <w:sz w:val="28"/>
          <w:szCs w:val="28"/>
        </w:rPr>
        <w:t>Дюлэски</w:t>
      </w:r>
      <w:proofErr w:type="spellEnd"/>
      <w:r w:rsidRPr="00EC148B">
        <w:rPr>
          <w:rFonts w:ascii="Times New Roman" w:eastAsia="Times New Roman" w:hAnsi="Times New Roman" w:cs="Times New Roman"/>
          <w:spacing w:val="3"/>
          <w:sz w:val="28"/>
          <w:szCs w:val="28"/>
        </w:rPr>
        <w:t>»  проведен  ряд  мероприятий  среди  молодежи в  области  профилактики  правонарушений  на  территории  села  Ванавара.</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pacing w:val="3"/>
          <w:sz w:val="28"/>
          <w:szCs w:val="28"/>
        </w:rPr>
      </w:pPr>
      <w:r w:rsidRPr="00EC148B">
        <w:rPr>
          <w:rFonts w:ascii="Times New Roman" w:eastAsia="Times New Roman" w:hAnsi="Times New Roman" w:cs="Times New Roman"/>
          <w:spacing w:val="3"/>
          <w:sz w:val="28"/>
          <w:szCs w:val="28"/>
        </w:rPr>
        <w:t xml:space="preserve">Создание условий для социальной адаптации, </w:t>
      </w:r>
      <w:proofErr w:type="spellStart"/>
      <w:r w:rsidRPr="00EC148B">
        <w:rPr>
          <w:rFonts w:ascii="Times New Roman" w:eastAsia="Times New Roman" w:hAnsi="Times New Roman" w:cs="Times New Roman"/>
          <w:spacing w:val="3"/>
          <w:sz w:val="28"/>
          <w:szCs w:val="28"/>
        </w:rPr>
        <w:t>ресоциализации</w:t>
      </w:r>
      <w:proofErr w:type="spellEnd"/>
      <w:r w:rsidRPr="00EC148B">
        <w:rPr>
          <w:rFonts w:ascii="Times New Roman" w:eastAsia="Times New Roman" w:hAnsi="Times New Roman" w:cs="Times New Roman"/>
          <w:spacing w:val="3"/>
          <w:sz w:val="28"/>
          <w:szCs w:val="28"/>
        </w:rPr>
        <w:t>, социальной  реабилитации:</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EC148B" w:rsidRPr="00EC148B" w:rsidRDefault="00EC148B" w:rsidP="00EC148B">
      <w:pPr>
        <w:spacing w:after="0" w:line="240" w:lineRule="auto"/>
        <w:ind w:firstLine="567"/>
        <w:jc w:val="both"/>
        <w:rPr>
          <w:rFonts w:ascii="Times New Roman" w:eastAsia="Times New Roman" w:hAnsi="Times New Roman" w:cs="Times New Roman"/>
          <w:spacing w:val="3"/>
          <w:sz w:val="24"/>
          <w:szCs w:val="24"/>
        </w:rPr>
      </w:pPr>
      <w:r w:rsidRPr="00EC148B">
        <w:rPr>
          <w:rFonts w:ascii="Times New Roman" w:eastAsia="Times New Roman" w:hAnsi="Times New Roman" w:cs="Times New Roman"/>
          <w:sz w:val="28"/>
          <w:szCs w:val="28"/>
        </w:rPr>
        <w:t xml:space="preserve">Произведена закупка </w:t>
      </w:r>
      <w:proofErr w:type="spellStart"/>
      <w:r w:rsidRPr="00EC148B">
        <w:rPr>
          <w:rFonts w:ascii="Times New Roman" w:eastAsia="Times New Roman" w:hAnsi="Times New Roman" w:cs="Times New Roman"/>
          <w:sz w:val="28"/>
          <w:szCs w:val="28"/>
        </w:rPr>
        <w:t>саморезов</w:t>
      </w:r>
      <w:proofErr w:type="spellEnd"/>
      <w:r w:rsidRPr="00EC148B">
        <w:rPr>
          <w:rFonts w:ascii="Times New Roman" w:eastAsia="Times New Roman" w:hAnsi="Times New Roman" w:cs="Times New Roman"/>
          <w:sz w:val="28"/>
          <w:szCs w:val="28"/>
        </w:rPr>
        <w:t>, для предотвращения свободного хода в заброшенные и аварийные строения.</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Муниципальная  программа</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 xml:space="preserve">в области   энергосбережения и повышения энергетической эффективности села Ванавара </w:t>
      </w:r>
    </w:p>
    <w:p w:rsidR="00EC148B" w:rsidRPr="00EC148B" w:rsidRDefault="00EC148B" w:rsidP="00EC148B">
      <w:pPr>
        <w:spacing w:after="0" w:line="240" w:lineRule="auto"/>
        <w:ind w:firstLine="567"/>
        <w:jc w:val="center"/>
        <w:rPr>
          <w:rFonts w:ascii="Times New Roman" w:eastAsia="Times New Roman" w:hAnsi="Times New Roman" w:cs="Times New Roman"/>
          <w:b/>
          <w:sz w:val="28"/>
          <w:szCs w:val="28"/>
          <w:u w:val="single"/>
        </w:rPr>
      </w:pPr>
      <w:r w:rsidRPr="00EC148B">
        <w:rPr>
          <w:rFonts w:ascii="Times New Roman" w:eastAsia="Times New Roman" w:hAnsi="Times New Roman" w:cs="Times New Roman"/>
          <w:b/>
          <w:sz w:val="28"/>
          <w:szCs w:val="28"/>
          <w:u w:val="single"/>
        </w:rPr>
        <w:t>Эвенкийского муниципального района Красноярского края</w:t>
      </w:r>
    </w:p>
    <w:p w:rsidR="00EC148B" w:rsidRPr="00EC148B" w:rsidRDefault="00EC148B" w:rsidP="00EC148B">
      <w:pPr>
        <w:spacing w:before="240"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В 2024 году финансовое обеспечение мероприятий не предусмотрено.</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Задачи муниципальной программы:</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первоочередное внедрение мероприятий</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по</w:t>
      </w:r>
      <w:r w:rsidRPr="00EC148B">
        <w:rPr>
          <w:rFonts w:ascii="Times New Roman" w:eastAsia="Times New Roman" w:hAnsi="Times New Roman" w:cs="Times New Roman"/>
          <w:spacing w:val="21"/>
          <w:sz w:val="28"/>
          <w:szCs w:val="28"/>
        </w:rPr>
        <w:t xml:space="preserve"> </w:t>
      </w:r>
      <w:r w:rsidRPr="00EC148B">
        <w:rPr>
          <w:rFonts w:ascii="Times New Roman" w:eastAsia="Times New Roman" w:hAnsi="Times New Roman" w:cs="Times New Roman"/>
          <w:spacing w:val="-1"/>
          <w:sz w:val="28"/>
          <w:szCs w:val="28"/>
        </w:rPr>
        <w:t>энергосбережению</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z w:val="28"/>
          <w:szCs w:val="28"/>
        </w:rPr>
        <w:t>с</w:t>
      </w:r>
      <w:r w:rsidRPr="00EC148B">
        <w:rPr>
          <w:rFonts w:ascii="Times New Roman" w:eastAsia="Times New Roman" w:hAnsi="Times New Roman" w:cs="Times New Roman"/>
          <w:spacing w:val="-1"/>
          <w:sz w:val="28"/>
          <w:szCs w:val="28"/>
        </w:rPr>
        <w:t xml:space="preserve"> минимальным</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z w:val="28"/>
          <w:szCs w:val="28"/>
        </w:rPr>
        <w:t xml:space="preserve">и </w:t>
      </w:r>
      <w:r w:rsidRPr="00EC148B">
        <w:rPr>
          <w:rFonts w:ascii="Times New Roman" w:eastAsia="Times New Roman" w:hAnsi="Times New Roman" w:cs="Times New Roman"/>
          <w:spacing w:val="-1"/>
          <w:sz w:val="28"/>
          <w:szCs w:val="28"/>
        </w:rPr>
        <w:t>средним сроком</w:t>
      </w:r>
      <w:r w:rsidRPr="00EC148B">
        <w:rPr>
          <w:rFonts w:ascii="Times New Roman" w:eastAsia="Times New Roman" w:hAnsi="Times New Roman" w:cs="Times New Roman"/>
          <w:spacing w:val="47"/>
          <w:sz w:val="28"/>
          <w:szCs w:val="28"/>
        </w:rPr>
        <w:t xml:space="preserve"> </w:t>
      </w:r>
      <w:r w:rsidRPr="00EC148B">
        <w:rPr>
          <w:rFonts w:ascii="Times New Roman" w:eastAsia="Times New Roman" w:hAnsi="Times New Roman" w:cs="Times New Roman"/>
          <w:spacing w:val="-1"/>
          <w:sz w:val="28"/>
          <w:szCs w:val="28"/>
        </w:rPr>
        <w:t>окупаемости:</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переход</w:t>
      </w:r>
      <w:r w:rsidRPr="00EC148B">
        <w:rPr>
          <w:rFonts w:ascii="Times New Roman" w:eastAsia="Times New Roman" w:hAnsi="Times New Roman" w:cs="Times New Roman"/>
          <w:sz w:val="28"/>
          <w:szCs w:val="28"/>
        </w:rPr>
        <w:t xml:space="preserve"> на</w:t>
      </w:r>
      <w:r w:rsidRPr="00EC148B">
        <w:rPr>
          <w:rFonts w:ascii="Times New Roman" w:eastAsia="Times New Roman" w:hAnsi="Times New Roman" w:cs="Times New Roman"/>
          <w:spacing w:val="-1"/>
          <w:sz w:val="28"/>
          <w:szCs w:val="28"/>
        </w:rPr>
        <w:t xml:space="preserve"> энергосберегающие источники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освещения;</w:t>
      </w:r>
    </w:p>
    <w:p w:rsidR="00EC148B" w:rsidRPr="00EC148B" w:rsidRDefault="00EC148B" w:rsidP="00EC148B">
      <w:pPr>
        <w:tabs>
          <w:tab w:val="left" w:pos="823"/>
        </w:tabs>
        <w:spacing w:before="15" w:after="0" w:line="322" w:lineRule="exact"/>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снижение удельных</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величин</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потребления</w:t>
      </w:r>
      <w:r w:rsidRPr="00EC148B">
        <w:rPr>
          <w:rFonts w:ascii="Times New Roman" w:eastAsia="Times New Roman" w:hAnsi="Times New Roman" w:cs="Times New Roman"/>
          <w:sz w:val="28"/>
          <w:szCs w:val="28"/>
        </w:rPr>
        <w:t xml:space="preserve"> муниципальными учреждениями, предприятием </w:t>
      </w:r>
      <w:r w:rsidRPr="00EC148B">
        <w:rPr>
          <w:rFonts w:ascii="Times New Roman" w:eastAsia="Times New Roman" w:hAnsi="Times New Roman" w:cs="Times New Roman"/>
          <w:spacing w:val="-1"/>
          <w:sz w:val="28"/>
          <w:szCs w:val="28"/>
        </w:rPr>
        <w:t>топливно-энергетических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 при</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сохранении</w:t>
      </w:r>
      <w:r w:rsidRPr="00EC148B">
        <w:rPr>
          <w:rFonts w:ascii="Times New Roman" w:eastAsia="Times New Roman" w:hAnsi="Times New Roman" w:cs="Times New Roman"/>
          <w:spacing w:val="39"/>
          <w:sz w:val="28"/>
          <w:szCs w:val="28"/>
        </w:rPr>
        <w:t xml:space="preserve"> </w:t>
      </w:r>
      <w:r w:rsidRPr="00EC148B">
        <w:rPr>
          <w:rFonts w:ascii="Times New Roman" w:eastAsia="Times New Roman" w:hAnsi="Times New Roman" w:cs="Times New Roman"/>
          <w:spacing w:val="-1"/>
          <w:sz w:val="28"/>
          <w:szCs w:val="28"/>
        </w:rPr>
        <w:t>устойчивости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функционирования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учреждения</w:t>
      </w:r>
      <w:r w:rsidRPr="00EC148B">
        <w:rPr>
          <w:rFonts w:ascii="Times New Roman" w:eastAsia="Times New Roman" w:hAnsi="Times New Roman" w:cs="Times New Roman"/>
          <w:sz w:val="28"/>
          <w:szCs w:val="28"/>
        </w:rPr>
        <w:t xml:space="preserve"> и</w:t>
      </w:r>
      <w:r w:rsidRPr="00EC148B">
        <w:rPr>
          <w:rFonts w:ascii="Times New Roman" w:eastAsia="Times New Roman" w:hAnsi="Times New Roman" w:cs="Times New Roman"/>
          <w:spacing w:val="35"/>
          <w:sz w:val="28"/>
          <w:szCs w:val="28"/>
        </w:rPr>
        <w:t xml:space="preserve"> </w:t>
      </w:r>
      <w:r w:rsidRPr="00EC148B">
        <w:rPr>
          <w:rFonts w:ascii="Times New Roman" w:eastAsia="Times New Roman" w:hAnsi="Times New Roman" w:cs="Times New Roman"/>
          <w:spacing w:val="-1"/>
          <w:sz w:val="28"/>
          <w:szCs w:val="28"/>
        </w:rPr>
        <w:t>обеспечении</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соблюдения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санитарно-гигиенических</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pacing w:val="-1"/>
          <w:sz w:val="28"/>
          <w:szCs w:val="28"/>
        </w:rPr>
        <w:t>требований;</w:t>
      </w:r>
    </w:p>
    <w:p w:rsidR="00EC148B" w:rsidRPr="00EC148B" w:rsidRDefault="00EC148B" w:rsidP="00EC148B">
      <w:pPr>
        <w:tabs>
          <w:tab w:val="left" w:pos="823"/>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снижение величины</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вложения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финансовых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 xml:space="preserve">средств </w:t>
      </w:r>
      <w:r w:rsidRPr="00EC148B">
        <w:rPr>
          <w:rFonts w:ascii="Times New Roman" w:eastAsia="Times New Roman" w:hAnsi="Times New Roman" w:cs="Times New Roman"/>
          <w:sz w:val="28"/>
          <w:szCs w:val="28"/>
        </w:rPr>
        <w:t>на</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z w:val="28"/>
          <w:szCs w:val="28"/>
        </w:rPr>
        <w:t>оплату</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pacing w:val="-1"/>
          <w:sz w:val="28"/>
          <w:szCs w:val="28"/>
        </w:rPr>
        <w:t>потребления</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топливно-энергетических</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tabs>
          <w:tab w:val="left" w:pos="823"/>
        </w:tabs>
        <w:spacing w:before="1"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сокращение потерь</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потребляемых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топливн</w:t>
      </w:r>
      <w:proofErr w:type="gramStart"/>
      <w:r w:rsidRPr="00EC148B">
        <w:rPr>
          <w:rFonts w:ascii="Times New Roman" w:eastAsia="Times New Roman" w:hAnsi="Times New Roman" w:cs="Times New Roman"/>
          <w:spacing w:val="-1"/>
          <w:sz w:val="28"/>
          <w:szCs w:val="28"/>
        </w:rPr>
        <w:t>о-</w:t>
      </w:r>
      <w:proofErr w:type="gramEnd"/>
      <w:r w:rsidRPr="00EC148B">
        <w:rPr>
          <w:rFonts w:ascii="Times New Roman" w:eastAsia="Times New Roman" w:hAnsi="Times New Roman" w:cs="Times New Roman"/>
          <w:spacing w:val="31"/>
          <w:sz w:val="28"/>
          <w:szCs w:val="28"/>
        </w:rPr>
        <w:t xml:space="preserve"> </w:t>
      </w:r>
      <w:r w:rsidRPr="00EC148B">
        <w:rPr>
          <w:rFonts w:ascii="Times New Roman" w:eastAsia="Times New Roman" w:hAnsi="Times New Roman" w:cs="Times New Roman"/>
          <w:spacing w:val="-1"/>
          <w:sz w:val="28"/>
          <w:szCs w:val="28"/>
        </w:rPr>
        <w:t>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tabs>
          <w:tab w:val="left" w:pos="823"/>
        </w:tabs>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pacing w:val="-1"/>
          <w:sz w:val="28"/>
          <w:szCs w:val="28"/>
        </w:rPr>
        <w:t>- реализация</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общедоступных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типовых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мероприятий,</w:t>
      </w:r>
      <w:r w:rsidRPr="00EC148B">
        <w:rPr>
          <w:rFonts w:ascii="Times New Roman" w:eastAsia="Times New Roman" w:hAnsi="Times New Roman" w:cs="Times New Roman"/>
          <w:spacing w:val="33"/>
          <w:sz w:val="28"/>
          <w:szCs w:val="28"/>
        </w:rPr>
        <w:t xml:space="preserve"> </w:t>
      </w:r>
      <w:r w:rsidRPr="00EC148B">
        <w:rPr>
          <w:rFonts w:ascii="Times New Roman" w:eastAsia="Times New Roman" w:hAnsi="Times New Roman" w:cs="Times New Roman"/>
          <w:spacing w:val="-1"/>
          <w:sz w:val="28"/>
          <w:szCs w:val="28"/>
        </w:rPr>
        <w:t>практическое внедрение которых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 xml:space="preserve">приведет </w:t>
      </w:r>
      <w:r w:rsidRPr="00EC148B">
        <w:rPr>
          <w:rFonts w:ascii="Times New Roman" w:eastAsia="Times New Roman" w:hAnsi="Times New Roman" w:cs="Times New Roman"/>
          <w:sz w:val="28"/>
          <w:szCs w:val="28"/>
        </w:rPr>
        <w:t>к</w:t>
      </w:r>
      <w:r w:rsidRPr="00EC148B">
        <w:rPr>
          <w:rFonts w:ascii="Times New Roman" w:eastAsia="Times New Roman" w:hAnsi="Times New Roman" w:cs="Times New Roman"/>
          <w:spacing w:val="29"/>
          <w:sz w:val="28"/>
          <w:szCs w:val="28"/>
        </w:rPr>
        <w:t xml:space="preserve"> </w:t>
      </w:r>
      <w:r w:rsidRPr="00EC148B">
        <w:rPr>
          <w:rFonts w:ascii="Times New Roman" w:eastAsia="Times New Roman" w:hAnsi="Times New Roman" w:cs="Times New Roman"/>
          <w:spacing w:val="-1"/>
          <w:sz w:val="28"/>
          <w:szCs w:val="28"/>
        </w:rPr>
        <w:t>повышению</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эффективности</w:t>
      </w:r>
      <w:r w:rsidRPr="00EC148B">
        <w:rPr>
          <w:rFonts w:ascii="Times New Roman" w:eastAsia="Times New Roman" w:hAnsi="Times New Roman" w:cs="Times New Roman"/>
          <w:spacing w:val="-2"/>
          <w:sz w:val="28"/>
          <w:szCs w:val="28"/>
        </w:rPr>
        <w:t xml:space="preserve"> </w:t>
      </w:r>
      <w:r w:rsidRPr="00EC148B">
        <w:rPr>
          <w:rFonts w:ascii="Times New Roman" w:eastAsia="Times New Roman" w:hAnsi="Times New Roman" w:cs="Times New Roman"/>
          <w:spacing w:val="-1"/>
          <w:sz w:val="28"/>
          <w:szCs w:val="28"/>
        </w:rPr>
        <w:t>использования</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топливн</w:t>
      </w:r>
      <w:proofErr w:type="gramStart"/>
      <w:r w:rsidRPr="00EC148B">
        <w:rPr>
          <w:rFonts w:ascii="Times New Roman" w:eastAsia="Times New Roman" w:hAnsi="Times New Roman" w:cs="Times New Roman"/>
          <w:spacing w:val="-1"/>
          <w:sz w:val="28"/>
          <w:szCs w:val="28"/>
        </w:rPr>
        <w:t>о-</w:t>
      </w:r>
      <w:proofErr w:type="gramEnd"/>
      <w:r w:rsidRPr="00EC148B">
        <w:rPr>
          <w:rFonts w:ascii="Times New Roman" w:eastAsia="Times New Roman" w:hAnsi="Times New Roman" w:cs="Times New Roman"/>
          <w:spacing w:val="43"/>
          <w:sz w:val="28"/>
          <w:szCs w:val="28"/>
        </w:rPr>
        <w:t xml:space="preserve"> </w:t>
      </w:r>
      <w:r w:rsidRPr="00EC148B">
        <w:rPr>
          <w:rFonts w:ascii="Times New Roman" w:eastAsia="Times New Roman" w:hAnsi="Times New Roman" w:cs="Times New Roman"/>
          <w:spacing w:val="-1"/>
          <w:sz w:val="28"/>
          <w:szCs w:val="28"/>
        </w:rPr>
        <w:t>энергетических</w:t>
      </w:r>
      <w:r w:rsidRPr="00EC148B">
        <w:rPr>
          <w:rFonts w:ascii="Times New Roman" w:eastAsia="Times New Roman" w:hAnsi="Times New Roman" w:cs="Times New Roman"/>
          <w:sz w:val="28"/>
          <w:szCs w:val="28"/>
        </w:rPr>
        <w:t xml:space="preserve"> </w:t>
      </w:r>
      <w:r w:rsidRPr="00EC148B">
        <w:rPr>
          <w:rFonts w:ascii="Times New Roman" w:eastAsia="Times New Roman" w:hAnsi="Times New Roman" w:cs="Times New Roman"/>
          <w:spacing w:val="-1"/>
          <w:sz w:val="28"/>
          <w:szCs w:val="28"/>
        </w:rPr>
        <w:t>ресурсов.</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u w:val="single"/>
        </w:rPr>
      </w:pPr>
      <w:r w:rsidRPr="00EC148B">
        <w:rPr>
          <w:rFonts w:ascii="Times New Roman" w:eastAsia="Times New Roman" w:hAnsi="Times New Roman" w:cs="Times New Roman"/>
          <w:spacing w:val="-1"/>
          <w:sz w:val="28"/>
          <w:szCs w:val="28"/>
        </w:rPr>
        <w:t xml:space="preserve">В </w:t>
      </w:r>
      <w:proofErr w:type="gramStart"/>
      <w:r w:rsidRPr="00EC148B">
        <w:rPr>
          <w:rFonts w:ascii="Times New Roman" w:eastAsia="Times New Roman" w:hAnsi="Times New Roman" w:cs="Times New Roman"/>
          <w:spacing w:val="-1"/>
          <w:sz w:val="28"/>
          <w:szCs w:val="28"/>
        </w:rPr>
        <w:t>рамках</w:t>
      </w:r>
      <w:proofErr w:type="gramEnd"/>
      <w:r w:rsidRPr="00EC148B">
        <w:rPr>
          <w:rFonts w:ascii="Times New Roman" w:eastAsia="Times New Roman" w:hAnsi="Times New Roman" w:cs="Times New Roman"/>
          <w:spacing w:val="-1"/>
          <w:sz w:val="28"/>
          <w:szCs w:val="28"/>
        </w:rPr>
        <w:t xml:space="preserve"> программы реализуются мероприятия, предусмотренные  программами  энергосбережения Администрации села Ванавара, МКУ МЦ «</w:t>
      </w:r>
      <w:proofErr w:type="spellStart"/>
      <w:r w:rsidRPr="00EC148B">
        <w:rPr>
          <w:rFonts w:ascii="Times New Roman" w:eastAsia="Times New Roman" w:hAnsi="Times New Roman" w:cs="Times New Roman"/>
          <w:spacing w:val="-1"/>
          <w:sz w:val="28"/>
          <w:szCs w:val="28"/>
        </w:rPr>
        <w:t>Дюлэски</w:t>
      </w:r>
      <w:proofErr w:type="spellEnd"/>
      <w:r w:rsidRPr="00EC148B">
        <w:rPr>
          <w:rFonts w:ascii="Times New Roman" w:eastAsia="Times New Roman" w:hAnsi="Times New Roman" w:cs="Times New Roman"/>
          <w:spacing w:val="-1"/>
          <w:sz w:val="28"/>
          <w:szCs w:val="28"/>
        </w:rPr>
        <w:t>», МКУП «</w:t>
      </w:r>
      <w:proofErr w:type="spellStart"/>
      <w:r w:rsidRPr="00EC148B">
        <w:rPr>
          <w:rFonts w:ascii="Times New Roman" w:eastAsia="Times New Roman" w:hAnsi="Times New Roman" w:cs="Times New Roman"/>
          <w:spacing w:val="-1"/>
          <w:sz w:val="28"/>
          <w:szCs w:val="28"/>
        </w:rPr>
        <w:t>Ванаваракомсервис</w:t>
      </w:r>
      <w:proofErr w:type="spellEnd"/>
      <w:r w:rsidRPr="00EC148B">
        <w:rPr>
          <w:rFonts w:ascii="Times New Roman" w:eastAsia="Times New Roman" w:hAnsi="Times New Roman" w:cs="Times New Roman"/>
          <w:spacing w:val="-1"/>
          <w:sz w:val="28"/>
          <w:szCs w:val="28"/>
        </w:rPr>
        <w:t>», МКУ «</w:t>
      </w:r>
      <w:proofErr w:type="spellStart"/>
      <w:r w:rsidRPr="00EC148B">
        <w:rPr>
          <w:rFonts w:ascii="Times New Roman" w:eastAsia="Times New Roman" w:hAnsi="Times New Roman" w:cs="Times New Roman"/>
          <w:spacing w:val="-1"/>
          <w:sz w:val="28"/>
          <w:szCs w:val="28"/>
        </w:rPr>
        <w:t>Ванаваражилфонд</w:t>
      </w:r>
      <w:proofErr w:type="spellEnd"/>
      <w:r w:rsidRPr="00EC148B">
        <w:rPr>
          <w:rFonts w:ascii="Times New Roman" w:eastAsia="Times New Roman" w:hAnsi="Times New Roman" w:cs="Times New Roman"/>
          <w:spacing w:val="-1"/>
          <w:sz w:val="28"/>
          <w:szCs w:val="28"/>
        </w:rPr>
        <w:t>»:</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замена</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традиционных</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систем</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pacing w:val="-1"/>
          <w:sz w:val="28"/>
          <w:szCs w:val="28"/>
        </w:rPr>
        <w:t>наружного</w:t>
      </w:r>
      <w:r w:rsidRPr="00EC148B">
        <w:rPr>
          <w:rFonts w:ascii="Times New Roman" w:eastAsia="Times New Roman" w:hAnsi="Times New Roman" w:cs="Times New Roman"/>
          <w:spacing w:val="21"/>
          <w:sz w:val="28"/>
          <w:szCs w:val="28"/>
        </w:rPr>
        <w:t xml:space="preserve"> </w:t>
      </w:r>
      <w:r w:rsidRPr="00EC148B">
        <w:rPr>
          <w:rFonts w:ascii="Times New Roman" w:eastAsia="Times New Roman" w:hAnsi="Times New Roman" w:cs="Times New Roman"/>
          <w:spacing w:val="-1"/>
          <w:sz w:val="28"/>
          <w:szCs w:val="28"/>
        </w:rPr>
        <w:t>освещения</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(светильники</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pacing w:val="-1"/>
          <w:sz w:val="28"/>
          <w:szCs w:val="28"/>
        </w:rPr>
        <w:t>наружного</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освещения)</w:t>
      </w:r>
      <w:r w:rsidRPr="00EC148B">
        <w:rPr>
          <w:rFonts w:ascii="Times New Roman" w:eastAsia="Times New Roman" w:hAnsi="Times New Roman" w:cs="Times New Roman"/>
          <w:spacing w:val="-8"/>
          <w:sz w:val="28"/>
          <w:szCs w:val="28"/>
        </w:rPr>
        <w:t xml:space="preserve"> </w:t>
      </w:r>
      <w:proofErr w:type="gramStart"/>
      <w:r w:rsidRPr="00EC148B">
        <w:rPr>
          <w:rFonts w:ascii="Times New Roman" w:eastAsia="Times New Roman" w:hAnsi="Times New Roman" w:cs="Times New Roman"/>
          <w:sz w:val="28"/>
          <w:szCs w:val="28"/>
        </w:rPr>
        <w:t>на</w:t>
      </w:r>
      <w:proofErr w:type="gramEnd"/>
      <w:r w:rsidRPr="00EC148B">
        <w:rPr>
          <w:rFonts w:ascii="Times New Roman" w:eastAsia="Times New Roman" w:hAnsi="Times New Roman" w:cs="Times New Roman"/>
          <w:spacing w:val="43"/>
          <w:w w:val="99"/>
          <w:sz w:val="28"/>
          <w:szCs w:val="28"/>
        </w:rPr>
        <w:t xml:space="preserve"> </w:t>
      </w:r>
      <w:r w:rsidRPr="00EC148B">
        <w:rPr>
          <w:rFonts w:ascii="Times New Roman" w:eastAsia="Times New Roman" w:hAnsi="Times New Roman" w:cs="Times New Roman"/>
          <w:spacing w:val="-1"/>
          <w:sz w:val="28"/>
          <w:szCs w:val="28"/>
        </w:rPr>
        <w:t>светодиодные;</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работой</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электроосвещения</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49"/>
          <w:sz w:val="28"/>
          <w:szCs w:val="28"/>
        </w:rPr>
        <w:t xml:space="preserve"> </w:t>
      </w:r>
      <w:r w:rsidRPr="00EC148B">
        <w:rPr>
          <w:rFonts w:ascii="Times New Roman" w:eastAsia="Times New Roman" w:hAnsi="Times New Roman" w:cs="Times New Roman"/>
          <w:sz w:val="28"/>
          <w:szCs w:val="28"/>
        </w:rPr>
        <w:t>соблюдение</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графиков</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pacing w:val="-1"/>
          <w:sz w:val="28"/>
          <w:szCs w:val="28"/>
        </w:rPr>
        <w:t>светового</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режима,</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регулярная</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z w:val="28"/>
          <w:szCs w:val="28"/>
        </w:rPr>
        <w:t>очистка</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светильников</w:t>
      </w:r>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z w:val="28"/>
          <w:szCs w:val="28"/>
        </w:rPr>
        <w:t>от</w:t>
      </w:r>
      <w:r w:rsidRPr="00EC148B">
        <w:rPr>
          <w:rFonts w:ascii="Times New Roman" w:eastAsia="Times New Roman" w:hAnsi="Times New Roman" w:cs="Times New Roman"/>
          <w:spacing w:val="34"/>
          <w:w w:val="99"/>
          <w:sz w:val="28"/>
          <w:szCs w:val="28"/>
        </w:rPr>
        <w:t xml:space="preserve"> </w:t>
      </w:r>
      <w:r w:rsidRPr="00EC148B">
        <w:rPr>
          <w:rFonts w:ascii="Times New Roman" w:eastAsia="Times New Roman" w:hAnsi="Times New Roman" w:cs="Times New Roman"/>
          <w:sz w:val="28"/>
          <w:szCs w:val="28"/>
        </w:rPr>
        <w:t>пыли</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pacing w:val="-1"/>
          <w:sz w:val="28"/>
          <w:szCs w:val="28"/>
        </w:rPr>
        <w:t>отложений;</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pacing w:val="-1"/>
          <w:sz w:val="28"/>
          <w:szCs w:val="28"/>
        </w:rPr>
        <w:t>расходованием</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электроэнергии,</w:t>
      </w:r>
      <w:r w:rsidRPr="00EC148B">
        <w:rPr>
          <w:rFonts w:ascii="Times New Roman" w:eastAsia="Times New Roman" w:hAnsi="Times New Roman" w:cs="Times New Roman"/>
          <w:spacing w:val="63"/>
          <w:w w:val="99"/>
          <w:sz w:val="28"/>
          <w:szCs w:val="28"/>
        </w:rPr>
        <w:t xml:space="preserve"> </w:t>
      </w:r>
      <w:r w:rsidRPr="00EC148B">
        <w:rPr>
          <w:rFonts w:ascii="Times New Roman" w:eastAsia="Times New Roman" w:hAnsi="Times New Roman" w:cs="Times New Roman"/>
          <w:spacing w:val="-1"/>
          <w:sz w:val="28"/>
          <w:szCs w:val="28"/>
        </w:rPr>
        <w:t>предотвращение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ее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нецелевого</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использования,</w:t>
      </w:r>
      <w:r w:rsidRPr="00EC148B">
        <w:rPr>
          <w:rFonts w:ascii="Times New Roman" w:eastAsia="Times New Roman" w:hAnsi="Times New Roman" w:cs="Times New Roman"/>
          <w:spacing w:val="48"/>
          <w:w w:val="99"/>
          <w:sz w:val="28"/>
          <w:szCs w:val="28"/>
        </w:rPr>
        <w:t xml:space="preserve"> </w:t>
      </w:r>
      <w:r w:rsidRPr="00EC148B">
        <w:rPr>
          <w:rFonts w:ascii="Times New Roman" w:eastAsia="Times New Roman" w:hAnsi="Times New Roman" w:cs="Times New Roman"/>
          <w:spacing w:val="-1"/>
          <w:sz w:val="28"/>
          <w:szCs w:val="28"/>
        </w:rPr>
        <w:t>сокращение</w:t>
      </w:r>
      <w:r w:rsidRPr="00EC148B">
        <w:rPr>
          <w:rFonts w:ascii="Times New Roman" w:eastAsia="Times New Roman" w:hAnsi="Times New Roman" w:cs="Times New Roman"/>
          <w:spacing w:val="-14"/>
          <w:sz w:val="28"/>
          <w:szCs w:val="28"/>
        </w:rPr>
        <w:t xml:space="preserve"> </w:t>
      </w:r>
      <w:r w:rsidRPr="00EC148B">
        <w:rPr>
          <w:rFonts w:ascii="Times New Roman" w:eastAsia="Times New Roman" w:hAnsi="Times New Roman" w:cs="Times New Roman"/>
          <w:sz w:val="28"/>
          <w:szCs w:val="28"/>
        </w:rPr>
        <w:t>доли</w:t>
      </w:r>
      <w:r w:rsidRPr="00EC148B">
        <w:rPr>
          <w:rFonts w:ascii="Times New Roman" w:eastAsia="Times New Roman" w:hAnsi="Times New Roman" w:cs="Times New Roman"/>
          <w:spacing w:val="-12"/>
          <w:sz w:val="28"/>
          <w:szCs w:val="28"/>
        </w:rPr>
        <w:t xml:space="preserve"> </w:t>
      </w:r>
      <w:proofErr w:type="spellStart"/>
      <w:r w:rsidRPr="00EC148B">
        <w:rPr>
          <w:rFonts w:ascii="Times New Roman" w:eastAsia="Times New Roman" w:hAnsi="Times New Roman" w:cs="Times New Roman"/>
          <w:spacing w:val="-1"/>
          <w:sz w:val="28"/>
          <w:szCs w:val="28"/>
        </w:rPr>
        <w:t>неэнергоэффективных</w:t>
      </w:r>
      <w:proofErr w:type="spellEnd"/>
      <w:r w:rsidRPr="00EC148B">
        <w:rPr>
          <w:rFonts w:ascii="Times New Roman" w:eastAsia="Times New Roman" w:hAnsi="Times New Roman" w:cs="Times New Roman"/>
          <w:spacing w:val="43"/>
          <w:w w:val="99"/>
          <w:sz w:val="28"/>
          <w:szCs w:val="28"/>
        </w:rPr>
        <w:t xml:space="preserve"> </w:t>
      </w:r>
      <w:r w:rsidRPr="00EC148B">
        <w:rPr>
          <w:rFonts w:ascii="Times New Roman" w:eastAsia="Times New Roman" w:hAnsi="Times New Roman" w:cs="Times New Roman"/>
          <w:spacing w:val="-1"/>
          <w:sz w:val="28"/>
          <w:szCs w:val="28"/>
        </w:rPr>
        <w:t>электроприборов</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обеспечение</w:t>
      </w:r>
      <w:r w:rsidRPr="00EC148B">
        <w:rPr>
          <w:rFonts w:ascii="Times New Roman" w:eastAsia="Times New Roman" w:hAnsi="Times New Roman" w:cs="Times New Roman"/>
          <w:spacing w:val="-10"/>
          <w:sz w:val="28"/>
          <w:szCs w:val="28"/>
        </w:rPr>
        <w:t xml:space="preserve"> </w:t>
      </w:r>
      <w:r w:rsidRPr="00EC148B">
        <w:rPr>
          <w:rFonts w:ascii="Times New Roman" w:eastAsia="Times New Roman" w:hAnsi="Times New Roman" w:cs="Times New Roman"/>
          <w:spacing w:val="-1"/>
          <w:sz w:val="28"/>
          <w:szCs w:val="28"/>
        </w:rPr>
        <w:t>выключения</w:t>
      </w:r>
      <w:r w:rsidRPr="00EC148B">
        <w:rPr>
          <w:rFonts w:ascii="Times New Roman" w:eastAsia="Times New Roman" w:hAnsi="Times New Roman" w:cs="Times New Roman"/>
          <w:spacing w:val="57"/>
          <w:w w:val="99"/>
          <w:sz w:val="28"/>
          <w:szCs w:val="28"/>
        </w:rPr>
        <w:t xml:space="preserve"> </w:t>
      </w:r>
      <w:r w:rsidRPr="00EC148B">
        <w:rPr>
          <w:rFonts w:ascii="Times New Roman" w:eastAsia="Times New Roman" w:hAnsi="Times New Roman" w:cs="Times New Roman"/>
          <w:spacing w:val="-1"/>
          <w:sz w:val="28"/>
          <w:szCs w:val="28"/>
        </w:rPr>
        <w:t>электроприборов</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z w:val="28"/>
          <w:szCs w:val="28"/>
        </w:rPr>
        <w:t>от</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pacing w:val="-1"/>
          <w:sz w:val="28"/>
          <w:szCs w:val="28"/>
        </w:rPr>
        <w:t>сети</w:t>
      </w:r>
      <w:r w:rsidRPr="00EC148B">
        <w:rPr>
          <w:rFonts w:ascii="Times New Roman" w:eastAsia="Times New Roman" w:hAnsi="Times New Roman" w:cs="Times New Roman"/>
          <w:spacing w:val="-4"/>
          <w:sz w:val="28"/>
          <w:szCs w:val="28"/>
        </w:rPr>
        <w:t xml:space="preserve"> </w:t>
      </w:r>
      <w:r w:rsidRPr="00EC148B">
        <w:rPr>
          <w:rFonts w:ascii="Times New Roman" w:eastAsia="Times New Roman" w:hAnsi="Times New Roman" w:cs="Times New Roman"/>
          <w:sz w:val="28"/>
          <w:szCs w:val="28"/>
        </w:rPr>
        <w:t>при</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их</w:t>
      </w:r>
      <w:r w:rsidRPr="00EC148B">
        <w:rPr>
          <w:rFonts w:ascii="Times New Roman" w:eastAsia="Times New Roman" w:hAnsi="Times New Roman" w:cs="Times New Roman"/>
          <w:spacing w:val="-3"/>
          <w:sz w:val="28"/>
          <w:szCs w:val="28"/>
        </w:rPr>
        <w:t xml:space="preserve"> </w:t>
      </w:r>
      <w:r w:rsidRPr="00EC148B">
        <w:rPr>
          <w:rFonts w:ascii="Times New Roman" w:eastAsia="Times New Roman" w:hAnsi="Times New Roman" w:cs="Times New Roman"/>
          <w:spacing w:val="-1"/>
          <w:sz w:val="28"/>
          <w:szCs w:val="28"/>
        </w:rPr>
        <w:t>неиспользовании;</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осуществление</w:t>
      </w:r>
      <w:r w:rsidRPr="00EC148B">
        <w:rPr>
          <w:rFonts w:ascii="Times New Roman" w:eastAsia="Times New Roman" w:hAnsi="Times New Roman" w:cs="Times New Roman"/>
          <w:spacing w:val="-10"/>
          <w:sz w:val="28"/>
          <w:szCs w:val="28"/>
        </w:rPr>
        <w:t xml:space="preserve"> </w:t>
      </w:r>
      <w:proofErr w:type="gramStart"/>
      <w:r w:rsidRPr="00EC148B">
        <w:rPr>
          <w:rFonts w:ascii="Times New Roman" w:eastAsia="Times New Roman" w:hAnsi="Times New Roman" w:cs="Times New Roman"/>
          <w:spacing w:val="-1"/>
          <w:sz w:val="28"/>
          <w:szCs w:val="28"/>
        </w:rPr>
        <w:t>контроля</w:t>
      </w:r>
      <w:r w:rsidRPr="00EC148B">
        <w:rPr>
          <w:rFonts w:ascii="Times New Roman" w:eastAsia="Times New Roman" w:hAnsi="Times New Roman" w:cs="Times New Roman"/>
          <w:spacing w:val="-9"/>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11"/>
          <w:sz w:val="28"/>
          <w:szCs w:val="28"/>
        </w:rPr>
        <w:t xml:space="preserve"> </w:t>
      </w:r>
      <w:r w:rsidRPr="00EC148B">
        <w:rPr>
          <w:rFonts w:ascii="Times New Roman" w:eastAsia="Times New Roman" w:hAnsi="Times New Roman" w:cs="Times New Roman"/>
          <w:spacing w:val="-1"/>
          <w:sz w:val="28"/>
          <w:szCs w:val="28"/>
        </w:rPr>
        <w:t>рабочими</w:t>
      </w:r>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режимами</w:t>
      </w:r>
      <w:r w:rsidRPr="00EC148B">
        <w:rPr>
          <w:rFonts w:ascii="Times New Roman" w:eastAsia="Times New Roman" w:hAnsi="Times New Roman" w:cs="Times New Roman"/>
          <w:spacing w:val="57"/>
          <w:sz w:val="28"/>
          <w:szCs w:val="28"/>
        </w:rPr>
        <w:t xml:space="preserve"> </w:t>
      </w:r>
      <w:r w:rsidRPr="00EC148B">
        <w:rPr>
          <w:rFonts w:ascii="Times New Roman" w:eastAsia="Times New Roman" w:hAnsi="Times New Roman" w:cs="Times New Roman"/>
          <w:sz w:val="28"/>
          <w:szCs w:val="28"/>
        </w:rPr>
        <w:t>отопления</w:t>
      </w:r>
      <w:r w:rsidRPr="00EC148B">
        <w:rPr>
          <w:rFonts w:ascii="Times New Roman" w:eastAsia="Times New Roman" w:hAnsi="Times New Roman" w:cs="Times New Roman"/>
          <w:spacing w:val="-6"/>
          <w:sz w:val="28"/>
          <w:szCs w:val="28"/>
        </w:rPr>
        <w:t>;</w:t>
      </w:r>
      <w:r w:rsidRPr="00EC148B">
        <w:rPr>
          <w:rFonts w:ascii="Times New Roman" w:eastAsia="Times New Roman" w:hAnsi="Times New Roman" w:cs="Times New Roman"/>
          <w:spacing w:val="-7"/>
          <w:sz w:val="28"/>
          <w:szCs w:val="28"/>
        </w:rPr>
        <w:t xml:space="preserve"> </w:t>
      </w:r>
    </w:p>
    <w:p w:rsidR="00EC148B" w:rsidRPr="00EC148B" w:rsidRDefault="00EC148B" w:rsidP="00EC148B">
      <w:pPr>
        <w:spacing w:after="0" w:line="240" w:lineRule="auto"/>
        <w:ind w:firstLine="567"/>
        <w:jc w:val="both"/>
        <w:rPr>
          <w:rFonts w:ascii="Times New Roman" w:eastAsia="Times New Roman" w:hAnsi="Times New Roman" w:cs="Times New Roman"/>
          <w:spacing w:val="-1"/>
          <w:sz w:val="28"/>
          <w:szCs w:val="28"/>
        </w:rPr>
      </w:pPr>
      <w:r w:rsidRPr="00EC148B">
        <w:rPr>
          <w:rFonts w:ascii="Times New Roman" w:eastAsia="Times New Roman" w:hAnsi="Times New Roman" w:cs="Times New Roman"/>
          <w:spacing w:val="-1"/>
          <w:sz w:val="28"/>
          <w:szCs w:val="28"/>
        </w:rPr>
        <w:t xml:space="preserve">- </w:t>
      </w:r>
      <w:proofErr w:type="gramStart"/>
      <w:r w:rsidRPr="00EC148B">
        <w:rPr>
          <w:rFonts w:ascii="Times New Roman" w:eastAsia="Times New Roman" w:hAnsi="Times New Roman" w:cs="Times New Roman"/>
          <w:spacing w:val="-1"/>
          <w:sz w:val="28"/>
          <w:szCs w:val="28"/>
        </w:rPr>
        <w:t>контроль</w:t>
      </w:r>
      <w:r w:rsidRPr="00EC148B">
        <w:rPr>
          <w:rFonts w:ascii="Times New Roman" w:eastAsia="Times New Roman" w:hAnsi="Times New Roman" w:cs="Times New Roman"/>
          <w:spacing w:val="-6"/>
          <w:sz w:val="28"/>
          <w:szCs w:val="28"/>
        </w:rPr>
        <w:t xml:space="preserve"> </w:t>
      </w:r>
      <w:r w:rsidRPr="00EC148B">
        <w:rPr>
          <w:rFonts w:ascii="Times New Roman" w:eastAsia="Times New Roman" w:hAnsi="Times New Roman" w:cs="Times New Roman"/>
          <w:sz w:val="28"/>
          <w:szCs w:val="28"/>
        </w:rPr>
        <w:t>за</w:t>
      </w:r>
      <w:proofErr w:type="gramEnd"/>
      <w:r w:rsidRPr="00EC148B">
        <w:rPr>
          <w:rFonts w:ascii="Times New Roman" w:eastAsia="Times New Roman" w:hAnsi="Times New Roman" w:cs="Times New Roman"/>
          <w:spacing w:val="-7"/>
          <w:sz w:val="28"/>
          <w:szCs w:val="28"/>
        </w:rPr>
        <w:t xml:space="preserve"> </w:t>
      </w:r>
      <w:r w:rsidRPr="00EC148B">
        <w:rPr>
          <w:rFonts w:ascii="Times New Roman" w:eastAsia="Times New Roman" w:hAnsi="Times New Roman" w:cs="Times New Roman"/>
          <w:spacing w:val="-1"/>
          <w:sz w:val="28"/>
          <w:szCs w:val="28"/>
        </w:rPr>
        <w:t>эксплуатацией</w:t>
      </w:r>
      <w:r w:rsidRPr="00EC148B">
        <w:rPr>
          <w:rFonts w:ascii="Times New Roman" w:eastAsia="Times New Roman" w:hAnsi="Times New Roman" w:cs="Times New Roman"/>
          <w:spacing w:val="-5"/>
          <w:sz w:val="28"/>
          <w:szCs w:val="28"/>
        </w:rPr>
        <w:t xml:space="preserve"> </w:t>
      </w:r>
      <w:r w:rsidRPr="00EC148B">
        <w:rPr>
          <w:rFonts w:ascii="Times New Roman" w:eastAsia="Times New Roman" w:hAnsi="Times New Roman" w:cs="Times New Roman"/>
          <w:sz w:val="28"/>
          <w:szCs w:val="28"/>
        </w:rPr>
        <w:t>и</w:t>
      </w:r>
      <w:r w:rsidRPr="00EC148B">
        <w:rPr>
          <w:rFonts w:ascii="Times New Roman" w:eastAsia="Times New Roman" w:hAnsi="Times New Roman" w:cs="Times New Roman"/>
          <w:spacing w:val="-8"/>
          <w:sz w:val="28"/>
          <w:szCs w:val="28"/>
        </w:rPr>
        <w:t xml:space="preserve"> </w:t>
      </w:r>
      <w:r w:rsidRPr="00EC148B">
        <w:rPr>
          <w:rFonts w:ascii="Times New Roman" w:eastAsia="Times New Roman" w:hAnsi="Times New Roman" w:cs="Times New Roman"/>
          <w:spacing w:val="-1"/>
          <w:sz w:val="28"/>
          <w:szCs w:val="28"/>
        </w:rPr>
        <w:t>исправностью</w:t>
      </w:r>
      <w:r w:rsidRPr="00EC148B">
        <w:rPr>
          <w:rFonts w:ascii="Times New Roman" w:eastAsia="Times New Roman" w:hAnsi="Times New Roman" w:cs="Times New Roman"/>
          <w:spacing w:val="54"/>
          <w:sz w:val="28"/>
          <w:szCs w:val="28"/>
        </w:rPr>
        <w:t xml:space="preserve"> </w:t>
      </w:r>
      <w:r w:rsidRPr="00EC148B">
        <w:rPr>
          <w:rFonts w:ascii="Times New Roman" w:eastAsia="Times New Roman" w:hAnsi="Times New Roman" w:cs="Times New Roman"/>
          <w:spacing w:val="-1"/>
          <w:sz w:val="28"/>
          <w:szCs w:val="28"/>
        </w:rPr>
        <w:t>санитарно-технического</w:t>
      </w:r>
      <w:r w:rsidRPr="00EC148B">
        <w:rPr>
          <w:rFonts w:ascii="Times New Roman" w:eastAsia="Times New Roman" w:hAnsi="Times New Roman" w:cs="Times New Roman"/>
          <w:spacing w:val="-18"/>
          <w:sz w:val="28"/>
          <w:szCs w:val="28"/>
        </w:rPr>
        <w:t xml:space="preserve"> </w:t>
      </w:r>
      <w:r w:rsidRPr="00EC148B">
        <w:rPr>
          <w:rFonts w:ascii="Times New Roman" w:eastAsia="Times New Roman" w:hAnsi="Times New Roman" w:cs="Times New Roman"/>
          <w:spacing w:val="-1"/>
          <w:sz w:val="28"/>
          <w:szCs w:val="28"/>
        </w:rPr>
        <w:t>оборудования.</w:t>
      </w:r>
    </w:p>
    <w:p w:rsidR="00EC148B" w:rsidRPr="00EC148B" w:rsidRDefault="00EC148B" w:rsidP="00EC148B">
      <w:pPr>
        <w:spacing w:after="0" w:line="240" w:lineRule="auto"/>
        <w:ind w:firstLine="567"/>
        <w:jc w:val="both"/>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 xml:space="preserve">В  </w:t>
      </w:r>
      <w:proofErr w:type="gramStart"/>
      <w:r w:rsidRPr="00EC148B">
        <w:rPr>
          <w:rFonts w:ascii="Times New Roman" w:eastAsia="Times New Roman" w:hAnsi="Times New Roman" w:cs="Times New Roman"/>
          <w:b/>
          <w:sz w:val="28"/>
          <w:szCs w:val="28"/>
        </w:rPr>
        <w:t>соответствии</w:t>
      </w:r>
      <w:proofErr w:type="gramEnd"/>
      <w:r w:rsidRPr="00EC148B">
        <w:rPr>
          <w:rFonts w:ascii="Times New Roman" w:eastAsia="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lastRenderedPageBreak/>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EC148B" w:rsidRPr="00EC148B" w:rsidRDefault="00EC148B" w:rsidP="00EC148B">
      <w:pPr>
        <w:numPr>
          <w:ilvl w:val="0"/>
          <w:numId w:val="8"/>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EC148B" w:rsidRPr="00EC148B" w:rsidRDefault="00EC148B" w:rsidP="00EC148B">
      <w:pPr>
        <w:numPr>
          <w:ilvl w:val="0"/>
          <w:numId w:val="9"/>
        </w:numPr>
        <w:spacing w:after="0" w:line="240" w:lineRule="auto"/>
        <w:ind w:firstLine="567"/>
        <w:jc w:val="both"/>
        <w:rPr>
          <w:rFonts w:ascii="Times New Roman" w:eastAsia="Times New Roman" w:hAnsi="Times New Roman" w:cs="Times New Roman"/>
          <w:sz w:val="28"/>
          <w:szCs w:val="28"/>
        </w:rPr>
      </w:pPr>
      <w:r w:rsidRPr="00EC148B">
        <w:rPr>
          <w:rFonts w:ascii="Times New Roman" w:eastAsia="Times New Roman" w:hAnsi="Times New Roman" w:cs="Times New Roman"/>
          <w:sz w:val="28"/>
          <w:szCs w:val="28"/>
        </w:rPr>
        <w:t>Программу  комплексного  развития  систем социальной инфра</w:t>
      </w:r>
      <w:r w:rsidRPr="00EC148B">
        <w:rPr>
          <w:rFonts w:ascii="Times New Roman" w:eastAsia="Times New Roman" w:hAnsi="Times New Roman" w:cs="Times New Roman"/>
          <w:sz w:val="28"/>
          <w:szCs w:val="28"/>
        </w:rPr>
        <w:softHyphen/>
        <w:t xml:space="preserve"> структуры сельского поселения село Ванавара на 2018-2025 годы.</w:t>
      </w:r>
    </w:p>
    <w:p w:rsidR="00EC148B" w:rsidRPr="00EC148B" w:rsidRDefault="00EC148B" w:rsidP="00EC148B">
      <w:pPr>
        <w:spacing w:after="0" w:line="240" w:lineRule="auto"/>
        <w:jc w:val="center"/>
        <w:rPr>
          <w:rFonts w:ascii="Times New Roman" w:eastAsia="Times New Roman" w:hAnsi="Times New Roman" w:cs="Times New Roman"/>
          <w:b/>
          <w:sz w:val="28"/>
          <w:szCs w:val="28"/>
        </w:rPr>
      </w:pPr>
    </w:p>
    <w:p w:rsidR="00EC148B" w:rsidRPr="00EC148B" w:rsidRDefault="00EC148B" w:rsidP="00EC148B">
      <w:pPr>
        <w:spacing w:after="0" w:line="240" w:lineRule="auto"/>
        <w:jc w:val="center"/>
        <w:rPr>
          <w:rFonts w:ascii="Times New Roman" w:eastAsia="Times New Roman" w:hAnsi="Times New Roman" w:cs="Times New Roman"/>
          <w:b/>
          <w:sz w:val="28"/>
          <w:szCs w:val="28"/>
        </w:rPr>
      </w:pPr>
      <w:r w:rsidRPr="00EC148B">
        <w:rPr>
          <w:rFonts w:ascii="Times New Roman" w:eastAsia="Times New Roman" w:hAnsi="Times New Roman" w:cs="Times New Roman"/>
          <w:b/>
          <w:sz w:val="28"/>
          <w:szCs w:val="28"/>
        </w:rPr>
        <w:t>Оценка эффективности реализации  муниципальных  программ  сельского  поселения  село  Ванавара  за  2024  год</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429"/>
        <w:gridCol w:w="1142"/>
        <w:gridCol w:w="1043"/>
        <w:gridCol w:w="1906"/>
      </w:tblGrid>
      <w:tr w:rsidR="00EC148B" w:rsidRPr="00EC148B" w:rsidTr="00EF35F5">
        <w:trPr>
          <w:cantSplit/>
          <w:trHeight w:val="2901"/>
        </w:trPr>
        <w:tc>
          <w:tcPr>
            <w:tcW w:w="709"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 </w:t>
            </w:r>
            <w:proofErr w:type="gramStart"/>
            <w:r w:rsidRPr="00EC148B">
              <w:rPr>
                <w:rFonts w:ascii="Times New Roman" w:eastAsia="Times New Roman" w:hAnsi="Times New Roman" w:cs="Times New Roman"/>
                <w:szCs w:val="24"/>
              </w:rPr>
              <w:t>п</w:t>
            </w:r>
            <w:proofErr w:type="gramEnd"/>
            <w:r w:rsidRPr="00EC148B">
              <w:rPr>
                <w:rFonts w:ascii="Times New Roman" w:eastAsia="Times New Roman" w:hAnsi="Times New Roman" w:cs="Times New Roman"/>
                <w:szCs w:val="24"/>
              </w:rPr>
              <w:t>/п</w:t>
            </w:r>
          </w:p>
        </w:tc>
        <w:tc>
          <w:tcPr>
            <w:tcW w:w="311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Наименование муниципальной  программы</w:t>
            </w:r>
          </w:p>
        </w:tc>
        <w:tc>
          <w:tcPr>
            <w:tcW w:w="242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Наименование  подпрограмм муниципальной  программы</w:t>
            </w:r>
          </w:p>
        </w:tc>
        <w:tc>
          <w:tcPr>
            <w:tcW w:w="1142"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Оценка эффективности  реализации подпрограмм  муниципальной  программы  (</w:t>
            </w:r>
            <w:proofErr w:type="spellStart"/>
            <w:r w:rsidRPr="00EC148B">
              <w:rPr>
                <w:rFonts w:ascii="Times New Roman" w:eastAsia="Times New Roman" w:hAnsi="Times New Roman" w:cs="Times New Roman"/>
                <w:szCs w:val="24"/>
              </w:rPr>
              <w:t>пэф</w:t>
            </w:r>
            <w:proofErr w:type="spellEnd"/>
            <w:r w:rsidRPr="00EC148B">
              <w:rPr>
                <w:rFonts w:ascii="Times New Roman" w:eastAsia="Times New Roman" w:hAnsi="Times New Roman" w:cs="Times New Roman"/>
                <w:szCs w:val="24"/>
              </w:rPr>
              <w:t>)</w:t>
            </w:r>
          </w:p>
        </w:tc>
        <w:tc>
          <w:tcPr>
            <w:tcW w:w="1043" w:type="dxa"/>
            <w:shd w:val="clear" w:color="auto" w:fill="auto"/>
            <w:textDirection w:val="btLr"/>
          </w:tcPr>
          <w:p w:rsidR="00EC148B" w:rsidRPr="00EC148B" w:rsidRDefault="00EC148B" w:rsidP="00EC148B">
            <w:pPr>
              <w:spacing w:after="0" w:line="240" w:lineRule="auto"/>
              <w:ind w:left="113" w:right="113"/>
              <w:jc w:val="center"/>
              <w:rPr>
                <w:rFonts w:ascii="Times New Roman" w:eastAsia="Times New Roman" w:hAnsi="Times New Roman" w:cs="Times New Roman"/>
                <w:b/>
                <w:sz w:val="20"/>
              </w:rPr>
            </w:pPr>
            <w:r w:rsidRPr="00EC148B">
              <w:rPr>
                <w:rFonts w:ascii="Times New Roman" w:eastAsia="Times New Roman" w:hAnsi="Times New Roman" w:cs="Times New Roman"/>
                <w:b/>
                <w:sz w:val="20"/>
              </w:rPr>
              <w:t>Оценка  эффективности  реализации   муниципальной  программы  в  баллах</w:t>
            </w:r>
          </w:p>
          <w:p w:rsidR="00EC148B" w:rsidRPr="00EC148B" w:rsidRDefault="00EC148B" w:rsidP="00EC148B">
            <w:pPr>
              <w:spacing w:after="0" w:line="240" w:lineRule="auto"/>
              <w:ind w:left="113" w:right="113"/>
              <w:jc w:val="center"/>
              <w:rPr>
                <w:rFonts w:ascii="Times New Roman" w:eastAsia="Times New Roman" w:hAnsi="Times New Roman" w:cs="Times New Roman"/>
                <w:szCs w:val="24"/>
              </w:rPr>
            </w:pPr>
            <w:r w:rsidRPr="00EC148B">
              <w:rPr>
                <w:rFonts w:ascii="Times New Roman" w:eastAsia="Times New Roman" w:hAnsi="Times New Roman" w:cs="Times New Roman"/>
                <w:b/>
                <w:sz w:val="20"/>
              </w:rPr>
              <w:t>(ЭФ)</w:t>
            </w:r>
          </w:p>
        </w:tc>
        <w:tc>
          <w:tcPr>
            <w:tcW w:w="1906"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Оценка  эффективности  реализации   муниципальной  программы </w:t>
            </w:r>
          </w:p>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382"/>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Молодёжная политика села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bottom"/>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11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2</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Управление муниципальным имуществом на территории с. Ванавара</w:t>
            </w:r>
          </w:p>
          <w:p w:rsidR="00EC148B" w:rsidRPr="00EC148B" w:rsidRDefault="00EC148B" w:rsidP="00EC148B">
            <w:pPr>
              <w:spacing w:after="0" w:line="240" w:lineRule="auto"/>
              <w:jc w:val="center"/>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91,35</w:t>
            </w: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91,35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11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3</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Организация социальн</w:t>
            </w:r>
            <w:proofErr w:type="gramStart"/>
            <w:r w:rsidRPr="00EC148B">
              <w:rPr>
                <w:rFonts w:ascii="Times New Roman" w:eastAsia="Times New Roman" w:hAnsi="Times New Roman" w:cs="Times New Roman"/>
              </w:rPr>
              <w:t>о-</w:t>
            </w:r>
            <w:proofErr w:type="gramEnd"/>
            <w:r w:rsidRPr="00EC148B">
              <w:rPr>
                <w:rFonts w:ascii="Times New Roman" w:eastAsia="Times New Roman" w:hAnsi="Times New Roman" w:cs="Times New Roman"/>
              </w:rPr>
              <w:t xml:space="preserve"> значимых мероприятий на территории с.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i/>
                <w:szCs w:val="24"/>
              </w:rPr>
            </w:pPr>
            <w:r w:rsidRPr="00EC148B">
              <w:rPr>
                <w:rFonts w:ascii="Times New Roman" w:eastAsia="Times New Roman" w:hAnsi="Times New Roman" w:cs="Times New Roman"/>
                <w:i/>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98,6</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98,6</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4</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Создание благоприятных условий для проживания граждан на территории с.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u w:val="single"/>
              </w:rPr>
            </w:pPr>
          </w:p>
          <w:p w:rsidR="00EC148B" w:rsidRPr="00EC148B" w:rsidRDefault="00EC148B" w:rsidP="00EC148B">
            <w:pPr>
              <w:spacing w:after="0" w:line="240" w:lineRule="auto"/>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99,9</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99,9</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594"/>
        </w:trPr>
        <w:tc>
          <w:tcPr>
            <w:tcW w:w="70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5</w:t>
            </w:r>
          </w:p>
        </w:tc>
        <w:tc>
          <w:tcPr>
            <w:tcW w:w="3119" w:type="dxa"/>
            <w:vMerge w:val="restart"/>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Развитие транспортной инфраструктуры на территории с.Ванавара</w:t>
            </w:r>
          </w:p>
          <w:p w:rsidR="00EC148B" w:rsidRPr="00EC148B" w:rsidRDefault="00EC148B" w:rsidP="00EC148B">
            <w:pPr>
              <w:spacing w:after="0" w:line="240" w:lineRule="auto"/>
              <w:jc w:val="center"/>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Автомобильные дороги</w:t>
            </w: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96,43</w:t>
            </w:r>
          </w:p>
        </w:tc>
        <w:tc>
          <w:tcPr>
            <w:tcW w:w="1043"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83,21</w:t>
            </w:r>
          </w:p>
        </w:tc>
        <w:tc>
          <w:tcPr>
            <w:tcW w:w="1906"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819"/>
        </w:trPr>
        <w:tc>
          <w:tcPr>
            <w:tcW w:w="709" w:type="dxa"/>
            <w:vMerge/>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tc>
        <w:tc>
          <w:tcPr>
            <w:tcW w:w="3119" w:type="dxa"/>
            <w:vMerge/>
            <w:shd w:val="clear" w:color="auto" w:fill="auto"/>
          </w:tcPr>
          <w:p w:rsidR="00EC148B" w:rsidRPr="00EC148B" w:rsidRDefault="00EC148B" w:rsidP="00EC148B">
            <w:pPr>
              <w:spacing w:after="0" w:line="240" w:lineRule="auto"/>
              <w:contextualSpacing/>
              <w:rPr>
                <w:rFonts w:ascii="Times New Roman" w:eastAsia="Times New Roman" w:hAnsi="Times New Roman" w:cs="Times New Roman"/>
                <w:sz w:val="20"/>
              </w:rPr>
            </w:pP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Развитие пассажирского транспорта общего пользования</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70,00</w:t>
            </w:r>
          </w:p>
        </w:tc>
        <w:tc>
          <w:tcPr>
            <w:tcW w:w="1043"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906"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754"/>
        </w:trPr>
        <w:tc>
          <w:tcPr>
            <w:tcW w:w="70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6</w:t>
            </w:r>
          </w:p>
        </w:tc>
        <w:tc>
          <w:tcPr>
            <w:tcW w:w="3119"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Создание благоприятных условий для реализации гражданами жилищных прав</w:t>
            </w:r>
          </w:p>
        </w:tc>
        <w:tc>
          <w:tcPr>
            <w:tcW w:w="2429" w:type="dxa"/>
            <w:tcBorders>
              <w:bottom w:val="nil"/>
            </w:tcBorders>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tcBorders>
              <w:bottom w:val="nil"/>
            </w:tcBorders>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87,97</w:t>
            </w:r>
          </w:p>
        </w:tc>
        <w:tc>
          <w:tcPr>
            <w:tcW w:w="1043"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87,97</w:t>
            </w:r>
          </w:p>
        </w:tc>
        <w:tc>
          <w:tcPr>
            <w:tcW w:w="1906" w:type="dxa"/>
            <w:vMerge w:val="restart"/>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305"/>
        </w:trPr>
        <w:tc>
          <w:tcPr>
            <w:tcW w:w="709" w:type="dxa"/>
            <w:vMerge/>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tc>
        <w:tc>
          <w:tcPr>
            <w:tcW w:w="3119" w:type="dxa"/>
            <w:vMerge/>
            <w:shd w:val="clear" w:color="auto" w:fill="auto"/>
          </w:tcPr>
          <w:p w:rsidR="00EC148B" w:rsidRPr="00EC148B" w:rsidRDefault="00EC148B" w:rsidP="00EC148B">
            <w:pPr>
              <w:spacing w:after="0" w:line="240" w:lineRule="auto"/>
              <w:rPr>
                <w:rFonts w:ascii="Times New Roman" w:eastAsia="Times New Roman" w:hAnsi="Times New Roman" w:cs="Times New Roman"/>
                <w:sz w:val="20"/>
              </w:rPr>
            </w:pPr>
          </w:p>
        </w:tc>
        <w:tc>
          <w:tcPr>
            <w:tcW w:w="2429" w:type="dxa"/>
            <w:tcBorders>
              <w:top w:val="nil"/>
            </w:tcBorders>
            <w:shd w:val="clear" w:color="auto" w:fill="auto"/>
          </w:tcPr>
          <w:p w:rsidR="00EC148B" w:rsidRPr="00EC148B" w:rsidRDefault="00EC148B" w:rsidP="00EC148B">
            <w:pPr>
              <w:spacing w:after="0" w:line="240" w:lineRule="auto"/>
              <w:contextualSpacing/>
              <w:rPr>
                <w:rFonts w:ascii="Times New Roman" w:eastAsia="Times New Roman" w:hAnsi="Times New Roman" w:cs="Times New Roman"/>
                <w:szCs w:val="24"/>
              </w:rPr>
            </w:pPr>
            <w:r w:rsidRPr="00EC148B">
              <w:rPr>
                <w:rFonts w:ascii="Times New Roman" w:eastAsia="Times New Roman" w:hAnsi="Times New Roman" w:cs="Times New Roman"/>
                <w:szCs w:val="24"/>
              </w:rPr>
              <w:t xml:space="preserve"> </w:t>
            </w:r>
          </w:p>
        </w:tc>
        <w:tc>
          <w:tcPr>
            <w:tcW w:w="1142" w:type="dxa"/>
            <w:tcBorders>
              <w:top w:val="nil"/>
            </w:tcBorders>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tc>
        <w:tc>
          <w:tcPr>
            <w:tcW w:w="1043" w:type="dxa"/>
            <w:vMerge/>
            <w:shd w:val="clear" w:color="auto" w:fill="auto"/>
          </w:tcPr>
          <w:p w:rsidR="00EC148B" w:rsidRPr="00EC148B" w:rsidRDefault="00EC148B" w:rsidP="00EC148B">
            <w:pPr>
              <w:spacing w:after="0" w:line="240" w:lineRule="auto"/>
              <w:rPr>
                <w:rFonts w:ascii="Times New Roman" w:eastAsia="Times New Roman" w:hAnsi="Times New Roman" w:cs="Times New Roman"/>
                <w:szCs w:val="24"/>
              </w:rPr>
            </w:pPr>
          </w:p>
        </w:tc>
        <w:tc>
          <w:tcPr>
            <w:tcW w:w="1906" w:type="dxa"/>
            <w:vMerge/>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p>
        </w:tc>
      </w:tr>
      <w:tr w:rsidR="00EC148B" w:rsidRPr="00EC148B" w:rsidTr="00EF35F5">
        <w:trPr>
          <w:trHeight w:val="422"/>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7</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 xml:space="preserve">Противодействие экстремизму и профилактика терроризма </w:t>
            </w:r>
            <w:r w:rsidRPr="00EC148B">
              <w:rPr>
                <w:rFonts w:ascii="Times New Roman" w:eastAsia="Times New Roman" w:hAnsi="Times New Roman" w:cs="Times New Roman"/>
              </w:rPr>
              <w:lastRenderedPageBreak/>
              <w:t>на территории муниципального образования сельского поселения с.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100,00</w:t>
            </w:r>
          </w:p>
        </w:tc>
        <w:tc>
          <w:tcPr>
            <w:tcW w:w="1043" w:type="dxa"/>
            <w:shd w:val="clear" w:color="auto" w:fill="auto"/>
            <w:vAlign w:val="center"/>
          </w:tcPr>
          <w:p w:rsidR="00EC148B" w:rsidRPr="00EC148B" w:rsidRDefault="00EC148B" w:rsidP="00EC148B">
            <w:pPr>
              <w:spacing w:after="0" w:line="240" w:lineRule="auto"/>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100,00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lastRenderedPageBreak/>
              <w:t>8</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rPr>
            </w:pPr>
            <w:r w:rsidRPr="00EC148B">
              <w:rPr>
                <w:rFonts w:ascii="Times New Roman" w:eastAsia="Times New Roman" w:hAnsi="Times New Roman" w:cs="Times New Roman"/>
              </w:rPr>
              <w:t>Развитие малого и среднего предпринимательства на территории села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88,65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88,65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9</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bCs/>
              </w:rPr>
              <w:t>Формирование современной поселковой  среды на территории муниципального образования сельское поселение село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b/>
                <w:i/>
                <w:szCs w:val="24"/>
              </w:rPr>
            </w:pPr>
          </w:p>
          <w:p w:rsidR="00EC148B" w:rsidRPr="00EC148B" w:rsidRDefault="00EC148B" w:rsidP="00EC148B">
            <w:pPr>
              <w:spacing w:after="0" w:line="240" w:lineRule="auto"/>
              <w:contextualSpacing/>
              <w:rPr>
                <w:rFonts w:ascii="Times New Roman" w:eastAsia="Times New Roman" w:hAnsi="Times New Roman" w:cs="Times New Roman"/>
                <w:b/>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92,40</w:t>
            </w: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92,40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 w:val="20"/>
              </w:rPr>
            </w:pPr>
          </w:p>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10</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lang w:eastAsia="en-US"/>
              </w:rPr>
            </w:pPr>
            <w:r w:rsidRPr="00EC148B">
              <w:rPr>
                <w:rFonts w:ascii="Times New Roman" w:eastAsia="Times New Roman" w:hAnsi="Times New Roman" w:cs="Times New Roman"/>
                <w:bCs/>
                <w:lang w:eastAsia="en-US"/>
              </w:rPr>
              <w:t>Профилактика правонарушений в сельском поселении село Ванавара</w:t>
            </w:r>
          </w:p>
        </w:tc>
        <w:tc>
          <w:tcPr>
            <w:tcW w:w="2429" w:type="dxa"/>
            <w:shd w:val="clear" w:color="auto" w:fill="auto"/>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p>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043"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p>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100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11</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bCs/>
                <w:lang w:eastAsia="en-US"/>
              </w:rPr>
            </w:pPr>
            <w:r w:rsidRPr="00EC148B">
              <w:rPr>
                <w:rFonts w:ascii="Times New Roman" w:eastAsia="Times New Roman" w:hAnsi="Times New Roman" w:cs="Times New Roman"/>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97,8</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highlight w:val="yellow"/>
              </w:rPr>
            </w:pPr>
            <w:r w:rsidRPr="00EC148B">
              <w:rPr>
                <w:rFonts w:ascii="Times New Roman" w:eastAsia="Times New Roman" w:hAnsi="Times New Roman" w:cs="Times New Roman"/>
                <w:szCs w:val="24"/>
              </w:rPr>
              <w:t>97,8</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12</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Переселение граждан из аварийного жилья на территории села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100</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13</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rPr>
              <w:t>Муниципальная  программа  в области   энергосбережения и повышения энергетической эффективности села Ванавара Эвенкийского муниципального района Красноярского края</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tcPr>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spacing w:after="0" w:line="240" w:lineRule="auto"/>
              <w:jc w:val="center"/>
              <w:rPr>
                <w:rFonts w:ascii="Times New Roman" w:eastAsia="Times New Roman" w:hAnsi="Times New Roman" w:cs="Times New Roman"/>
                <w:szCs w:val="24"/>
              </w:rPr>
            </w:pPr>
          </w:p>
          <w:p w:rsidR="00EC148B" w:rsidRPr="00EC148B" w:rsidRDefault="00EC148B" w:rsidP="00EC148B">
            <w:pPr>
              <w:tabs>
                <w:tab w:val="left" w:pos="639"/>
              </w:tabs>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91,75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91,75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r w:rsidR="00EC148B" w:rsidRPr="00EC148B" w:rsidTr="00EF35F5">
        <w:trPr>
          <w:trHeight w:val="1044"/>
        </w:trPr>
        <w:tc>
          <w:tcPr>
            <w:tcW w:w="70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 w:val="20"/>
              </w:rPr>
            </w:pPr>
            <w:r w:rsidRPr="00EC148B">
              <w:rPr>
                <w:rFonts w:ascii="Times New Roman" w:eastAsia="Times New Roman" w:hAnsi="Times New Roman" w:cs="Times New Roman"/>
                <w:sz w:val="20"/>
              </w:rPr>
              <w:t>14</w:t>
            </w:r>
          </w:p>
        </w:tc>
        <w:tc>
          <w:tcPr>
            <w:tcW w:w="3119"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rPr>
            </w:pPr>
            <w:r w:rsidRPr="00EC148B">
              <w:rPr>
                <w:rFonts w:ascii="Times New Roman" w:eastAsia="Times New Roman" w:hAnsi="Times New Roman" w:cs="Times New Roman"/>
                <w:bCs/>
              </w:rPr>
              <w:t>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2429" w:type="dxa"/>
            <w:shd w:val="clear" w:color="auto" w:fill="auto"/>
            <w:vAlign w:val="center"/>
          </w:tcPr>
          <w:p w:rsidR="00EC148B" w:rsidRPr="00EC148B" w:rsidRDefault="00EC148B" w:rsidP="00EC148B">
            <w:pPr>
              <w:spacing w:after="0" w:line="240" w:lineRule="auto"/>
              <w:contextualSpacing/>
              <w:jc w:val="center"/>
              <w:rPr>
                <w:rFonts w:ascii="Times New Roman" w:eastAsia="Times New Roman" w:hAnsi="Times New Roman" w:cs="Times New Roman"/>
                <w:b/>
                <w:szCs w:val="24"/>
              </w:rPr>
            </w:pPr>
            <w:r w:rsidRPr="00EC148B">
              <w:rPr>
                <w:rFonts w:ascii="Times New Roman" w:eastAsia="Times New Roman" w:hAnsi="Times New Roman" w:cs="Times New Roman"/>
                <w:b/>
                <w:szCs w:val="24"/>
              </w:rPr>
              <w:t>-</w:t>
            </w:r>
          </w:p>
        </w:tc>
        <w:tc>
          <w:tcPr>
            <w:tcW w:w="1142"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90,85</w:t>
            </w:r>
          </w:p>
        </w:tc>
        <w:tc>
          <w:tcPr>
            <w:tcW w:w="1043"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90,85</w:t>
            </w:r>
          </w:p>
        </w:tc>
        <w:tc>
          <w:tcPr>
            <w:tcW w:w="1906" w:type="dxa"/>
            <w:shd w:val="clear" w:color="auto" w:fill="auto"/>
            <w:vAlign w:val="center"/>
          </w:tcPr>
          <w:p w:rsidR="00EC148B" w:rsidRPr="00EC148B" w:rsidRDefault="00EC148B" w:rsidP="00EC148B">
            <w:pPr>
              <w:spacing w:after="0" w:line="240" w:lineRule="auto"/>
              <w:jc w:val="center"/>
              <w:rPr>
                <w:rFonts w:ascii="Times New Roman" w:eastAsia="Times New Roman" w:hAnsi="Times New Roman" w:cs="Times New Roman"/>
                <w:szCs w:val="24"/>
              </w:rPr>
            </w:pPr>
            <w:r w:rsidRPr="00EC148B">
              <w:rPr>
                <w:rFonts w:ascii="Times New Roman" w:eastAsia="Times New Roman" w:hAnsi="Times New Roman" w:cs="Times New Roman"/>
                <w:szCs w:val="24"/>
              </w:rPr>
              <w:t>Эффективная</w:t>
            </w:r>
          </w:p>
        </w:tc>
      </w:tr>
    </w:tbl>
    <w:p w:rsidR="00EC148B" w:rsidRPr="00EC148B" w:rsidRDefault="00EC148B" w:rsidP="00EC148B">
      <w:pPr>
        <w:spacing w:after="0" w:line="240" w:lineRule="auto"/>
        <w:rPr>
          <w:rFonts w:ascii="Times New Roman" w:eastAsia="Times New Roman" w:hAnsi="Times New Roman" w:cs="Times New Roman"/>
          <w:bCs/>
          <w:sz w:val="18"/>
          <w:szCs w:val="20"/>
        </w:rPr>
      </w:pPr>
    </w:p>
    <w:p w:rsidR="00EC148B" w:rsidRPr="00EC148B" w:rsidRDefault="00EC148B" w:rsidP="00EC148B">
      <w:pPr>
        <w:spacing w:after="0" w:line="240" w:lineRule="auto"/>
        <w:rPr>
          <w:rFonts w:ascii="Times New Roman" w:eastAsia="Times New Roman" w:hAnsi="Times New Roman" w:cs="Times New Roman"/>
          <w:bCs/>
          <w:sz w:val="18"/>
          <w:szCs w:val="20"/>
        </w:rPr>
      </w:pPr>
    </w:p>
    <w:p w:rsidR="00EC148B" w:rsidRPr="00EC148B" w:rsidRDefault="00EC148B" w:rsidP="00EC148B">
      <w:pPr>
        <w:spacing w:after="0" w:line="240" w:lineRule="auto"/>
        <w:jc w:val="center"/>
        <w:rPr>
          <w:rFonts w:ascii="Times New Roman" w:eastAsia="Times New Roman" w:hAnsi="Times New Roman" w:cs="Times New Roman"/>
          <w:b/>
          <w:sz w:val="28"/>
          <w:szCs w:val="28"/>
        </w:rPr>
      </w:pPr>
    </w:p>
    <w:p w:rsidR="00EC148B" w:rsidRDefault="00EC148B"/>
    <w:sectPr w:rsidR="00EC1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Cormora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965640"/>
    <w:multiLevelType w:val="hybridMultilevel"/>
    <w:tmpl w:val="97E4B3A4"/>
    <w:lvl w:ilvl="0" w:tplc="5FA47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0764D4"/>
    <w:multiLevelType w:val="hybridMultilevel"/>
    <w:tmpl w:val="B39CEB3C"/>
    <w:lvl w:ilvl="0" w:tplc="42B2F392">
      <w:start w:val="1"/>
      <w:numFmt w:val="decimal"/>
      <w:lvlText w:val="%1)"/>
      <w:lvlJc w:val="left"/>
      <w:pPr>
        <w:ind w:left="1080" w:hanging="360"/>
      </w:pPr>
      <w:rPr>
        <w:rFonts w:eastAsia="Times New Roman"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DAD32F3"/>
    <w:multiLevelType w:val="hybridMultilevel"/>
    <w:tmpl w:val="C83E80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E71D9D"/>
    <w:multiLevelType w:val="hybridMultilevel"/>
    <w:tmpl w:val="B928E3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
    <w:nsid w:val="7988292F"/>
    <w:multiLevelType w:val="hybridMultilevel"/>
    <w:tmpl w:val="31BC64C4"/>
    <w:lvl w:ilvl="0" w:tplc="182A459C">
      <w:start w:val="1"/>
      <w:numFmt w:val="bullet"/>
      <w:lvlText w:val=""/>
      <w:lvlJc w:val="left"/>
      <w:pPr>
        <w:ind w:left="822" w:hanging="360"/>
      </w:pPr>
      <w:rPr>
        <w:rFonts w:ascii="Symbol" w:eastAsia="Symbol" w:hAnsi="Symbol" w:hint="default"/>
        <w:sz w:val="28"/>
        <w:szCs w:val="28"/>
      </w:rPr>
    </w:lvl>
    <w:lvl w:ilvl="1" w:tplc="E6783038">
      <w:start w:val="1"/>
      <w:numFmt w:val="bullet"/>
      <w:lvlText w:val="•"/>
      <w:lvlJc w:val="left"/>
      <w:pPr>
        <w:ind w:left="1520" w:hanging="360"/>
      </w:pPr>
    </w:lvl>
    <w:lvl w:ilvl="2" w:tplc="419C929E">
      <w:start w:val="1"/>
      <w:numFmt w:val="bullet"/>
      <w:lvlText w:val="•"/>
      <w:lvlJc w:val="left"/>
      <w:pPr>
        <w:ind w:left="2218" w:hanging="360"/>
      </w:pPr>
    </w:lvl>
    <w:lvl w:ilvl="3" w:tplc="25385096">
      <w:start w:val="1"/>
      <w:numFmt w:val="bullet"/>
      <w:lvlText w:val="•"/>
      <w:lvlJc w:val="left"/>
      <w:pPr>
        <w:ind w:left="2917" w:hanging="360"/>
      </w:pPr>
    </w:lvl>
    <w:lvl w:ilvl="4" w:tplc="E7A0923A">
      <w:start w:val="1"/>
      <w:numFmt w:val="bullet"/>
      <w:lvlText w:val="•"/>
      <w:lvlJc w:val="left"/>
      <w:pPr>
        <w:ind w:left="3615" w:hanging="360"/>
      </w:pPr>
    </w:lvl>
    <w:lvl w:ilvl="5" w:tplc="336623EC">
      <w:start w:val="1"/>
      <w:numFmt w:val="bullet"/>
      <w:lvlText w:val="•"/>
      <w:lvlJc w:val="left"/>
      <w:pPr>
        <w:ind w:left="4313" w:hanging="360"/>
      </w:pPr>
    </w:lvl>
    <w:lvl w:ilvl="6" w:tplc="58B8DE5A">
      <w:start w:val="1"/>
      <w:numFmt w:val="bullet"/>
      <w:lvlText w:val="•"/>
      <w:lvlJc w:val="left"/>
      <w:pPr>
        <w:ind w:left="5012" w:hanging="360"/>
      </w:pPr>
    </w:lvl>
    <w:lvl w:ilvl="7" w:tplc="ADC4B5A6">
      <w:start w:val="1"/>
      <w:numFmt w:val="bullet"/>
      <w:lvlText w:val="•"/>
      <w:lvlJc w:val="left"/>
      <w:pPr>
        <w:ind w:left="5710" w:hanging="360"/>
      </w:pPr>
    </w:lvl>
    <w:lvl w:ilvl="8" w:tplc="2A80C974">
      <w:start w:val="1"/>
      <w:numFmt w:val="bullet"/>
      <w:lvlText w:val="•"/>
      <w:lvlJc w:val="left"/>
      <w:pPr>
        <w:ind w:left="6408" w:hanging="360"/>
      </w:pPr>
    </w:lvl>
  </w:abstractNum>
  <w:abstractNum w:abstractNumId="12">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0"/>
  </w:num>
  <w:num w:numId="3">
    <w:abstractNumId w:val="12"/>
  </w:num>
  <w:num w:numId="4">
    <w:abstractNumId w:val="4"/>
  </w:num>
  <w:num w:numId="5">
    <w:abstractNumId w:val="3"/>
  </w:num>
  <w:num w:numId="6">
    <w:abstractNumId w:val="6"/>
  </w:num>
  <w:num w:numId="7">
    <w:abstractNumId w:val="7"/>
  </w:num>
  <w:num w:numId="8">
    <w:abstractNumId w:val="1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C1106"/>
    <w:rsid w:val="00420304"/>
    <w:rsid w:val="004B02E4"/>
    <w:rsid w:val="00560F24"/>
    <w:rsid w:val="005D2F80"/>
    <w:rsid w:val="005D70DE"/>
    <w:rsid w:val="006F4277"/>
    <w:rsid w:val="00893ADD"/>
    <w:rsid w:val="009B00BB"/>
    <w:rsid w:val="00A72075"/>
    <w:rsid w:val="00AF61D3"/>
    <w:rsid w:val="00B9675D"/>
    <w:rsid w:val="00BA114E"/>
    <w:rsid w:val="00BB5F3E"/>
    <w:rsid w:val="00BF264D"/>
    <w:rsid w:val="00C5217F"/>
    <w:rsid w:val="00C91411"/>
    <w:rsid w:val="00CE6031"/>
    <w:rsid w:val="00DE4322"/>
    <w:rsid w:val="00DF379B"/>
    <w:rsid w:val="00E405FE"/>
    <w:rsid w:val="00E707E8"/>
    <w:rsid w:val="00EC148B"/>
    <w:rsid w:val="00EF2327"/>
    <w:rsid w:val="00F4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C148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C1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C14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C148B"/>
    <w:rPr>
      <w:rFonts w:ascii="Times New Roman" w:eastAsia="Times New Roman" w:hAnsi="Times New Roman" w:cs="Times New Roman"/>
      <w:b/>
      <w:bCs/>
      <w:sz w:val="36"/>
      <w:szCs w:val="36"/>
      <w:lang w:eastAsia="ru-RU"/>
    </w:rPr>
  </w:style>
  <w:style w:type="numbering" w:customStyle="1" w:styleId="11">
    <w:name w:val="Нет списка1"/>
    <w:next w:val="a2"/>
    <w:semiHidden/>
    <w:rsid w:val="00EC148B"/>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EC1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EC148B"/>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C148B"/>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C148B"/>
    <w:rPr>
      <w:rFonts w:ascii="Times New Roman" w:eastAsia="Times New Roman" w:hAnsi="Times New Roman" w:cs="Times New Roman"/>
      <w:sz w:val="24"/>
      <w:szCs w:val="24"/>
      <w:lang w:eastAsia="ru-RU"/>
    </w:rPr>
  </w:style>
  <w:style w:type="paragraph" w:styleId="a8">
    <w:name w:val="No Spacing"/>
    <w:uiPriority w:val="1"/>
    <w:qFormat/>
    <w:rsid w:val="00EC148B"/>
    <w:pPr>
      <w:spacing w:after="0" w:line="240" w:lineRule="auto"/>
    </w:pPr>
    <w:rPr>
      <w:rFonts w:ascii="Calibri" w:eastAsia="Times New Roman" w:hAnsi="Calibri" w:cs="Times New Roman"/>
      <w:lang w:eastAsia="ru-RU"/>
    </w:rPr>
  </w:style>
  <w:style w:type="character" w:customStyle="1" w:styleId="blk">
    <w:name w:val="blk"/>
    <w:basedOn w:val="a0"/>
    <w:rsid w:val="00EC148B"/>
  </w:style>
  <w:style w:type="character" w:customStyle="1" w:styleId="nobr">
    <w:name w:val="nobr"/>
    <w:basedOn w:val="a0"/>
    <w:rsid w:val="00EC148B"/>
  </w:style>
  <w:style w:type="paragraph" w:customStyle="1" w:styleId="Default">
    <w:name w:val="Default"/>
    <w:rsid w:val="00EC1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C148B"/>
    <w:rPr>
      <w:color w:val="0000FF"/>
      <w:u w:val="single"/>
    </w:rPr>
  </w:style>
  <w:style w:type="character" w:styleId="aa">
    <w:name w:val="Strong"/>
    <w:uiPriority w:val="22"/>
    <w:qFormat/>
    <w:rsid w:val="00EC148B"/>
    <w:rPr>
      <w:b/>
      <w:bCs/>
    </w:rPr>
  </w:style>
  <w:style w:type="character" w:styleId="ab">
    <w:name w:val="footnote reference"/>
    <w:uiPriority w:val="99"/>
    <w:unhideWhenUsed/>
    <w:rsid w:val="00EC148B"/>
    <w:rPr>
      <w:vertAlign w:val="superscript"/>
    </w:rPr>
  </w:style>
  <w:style w:type="paragraph" w:customStyle="1" w:styleId="ConsPlusNormal">
    <w:name w:val="ConsPlusNormal"/>
    <w:link w:val="ConsPlusNormal0"/>
    <w:rsid w:val="00EC148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C148B"/>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C148B"/>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C148B"/>
    <w:rPr>
      <w:rFonts w:ascii="Calibri" w:eastAsia="Calibri" w:hAnsi="Calibri" w:cs="Times New Roman"/>
      <w:sz w:val="20"/>
      <w:szCs w:val="20"/>
    </w:rPr>
  </w:style>
  <w:style w:type="paragraph" w:styleId="ae">
    <w:name w:val="Body Text"/>
    <w:basedOn w:val="a"/>
    <w:link w:val="af"/>
    <w:rsid w:val="00EC148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EC148B"/>
    <w:rPr>
      <w:rFonts w:ascii="Times New Roman" w:eastAsia="Times New Roman" w:hAnsi="Times New Roman" w:cs="Times New Roman"/>
      <w:sz w:val="24"/>
      <w:szCs w:val="24"/>
      <w:lang w:eastAsia="ru-RU"/>
    </w:rPr>
  </w:style>
  <w:style w:type="paragraph" w:styleId="af0">
    <w:name w:val="List Paragraph"/>
    <w:basedOn w:val="a"/>
    <w:uiPriority w:val="1"/>
    <w:qFormat/>
    <w:rsid w:val="00EC148B"/>
    <w:pPr>
      <w:spacing w:after="0" w:line="240" w:lineRule="auto"/>
      <w:ind w:left="708"/>
    </w:pPr>
    <w:rPr>
      <w:rFonts w:ascii="Times New Roman" w:eastAsia="Times New Roman" w:hAnsi="Times New Roman" w:cs="Times New Roman"/>
      <w:sz w:val="24"/>
      <w:szCs w:val="24"/>
    </w:rPr>
  </w:style>
  <w:style w:type="table" w:styleId="af1">
    <w:name w:val="Table Grid"/>
    <w:basedOn w:val="a1"/>
    <w:uiPriority w:val="59"/>
    <w:rsid w:val="00EC1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C148B"/>
    <w:pPr>
      <w:widowControl w:val="0"/>
      <w:autoSpaceDE w:val="0"/>
      <w:autoSpaceDN w:val="0"/>
      <w:spacing w:after="0" w:line="240" w:lineRule="auto"/>
    </w:pPr>
    <w:rPr>
      <w:rFonts w:ascii="Courier New" w:eastAsia="等线"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C148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C1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C14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C148B"/>
    <w:rPr>
      <w:rFonts w:ascii="Times New Roman" w:eastAsia="Times New Roman" w:hAnsi="Times New Roman" w:cs="Times New Roman"/>
      <w:b/>
      <w:bCs/>
      <w:sz w:val="36"/>
      <w:szCs w:val="36"/>
      <w:lang w:eastAsia="ru-RU"/>
    </w:rPr>
  </w:style>
  <w:style w:type="numbering" w:customStyle="1" w:styleId="11">
    <w:name w:val="Нет списка1"/>
    <w:next w:val="a2"/>
    <w:semiHidden/>
    <w:rsid w:val="00EC148B"/>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EC1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EC148B"/>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C148B"/>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C148B"/>
    <w:rPr>
      <w:rFonts w:ascii="Times New Roman" w:eastAsia="Times New Roman" w:hAnsi="Times New Roman" w:cs="Times New Roman"/>
      <w:sz w:val="24"/>
      <w:szCs w:val="24"/>
      <w:lang w:eastAsia="ru-RU"/>
    </w:rPr>
  </w:style>
  <w:style w:type="paragraph" w:styleId="a8">
    <w:name w:val="No Spacing"/>
    <w:uiPriority w:val="1"/>
    <w:qFormat/>
    <w:rsid w:val="00EC148B"/>
    <w:pPr>
      <w:spacing w:after="0" w:line="240" w:lineRule="auto"/>
    </w:pPr>
    <w:rPr>
      <w:rFonts w:ascii="Calibri" w:eastAsia="Times New Roman" w:hAnsi="Calibri" w:cs="Times New Roman"/>
      <w:lang w:eastAsia="ru-RU"/>
    </w:rPr>
  </w:style>
  <w:style w:type="character" w:customStyle="1" w:styleId="blk">
    <w:name w:val="blk"/>
    <w:basedOn w:val="a0"/>
    <w:rsid w:val="00EC148B"/>
  </w:style>
  <w:style w:type="character" w:customStyle="1" w:styleId="nobr">
    <w:name w:val="nobr"/>
    <w:basedOn w:val="a0"/>
    <w:rsid w:val="00EC148B"/>
  </w:style>
  <w:style w:type="paragraph" w:customStyle="1" w:styleId="Default">
    <w:name w:val="Default"/>
    <w:rsid w:val="00EC1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C148B"/>
    <w:rPr>
      <w:color w:val="0000FF"/>
      <w:u w:val="single"/>
    </w:rPr>
  </w:style>
  <w:style w:type="character" w:styleId="aa">
    <w:name w:val="Strong"/>
    <w:uiPriority w:val="22"/>
    <w:qFormat/>
    <w:rsid w:val="00EC148B"/>
    <w:rPr>
      <w:b/>
      <w:bCs/>
    </w:rPr>
  </w:style>
  <w:style w:type="character" w:styleId="ab">
    <w:name w:val="footnote reference"/>
    <w:uiPriority w:val="99"/>
    <w:unhideWhenUsed/>
    <w:rsid w:val="00EC148B"/>
    <w:rPr>
      <w:vertAlign w:val="superscript"/>
    </w:rPr>
  </w:style>
  <w:style w:type="paragraph" w:customStyle="1" w:styleId="ConsPlusNormal">
    <w:name w:val="ConsPlusNormal"/>
    <w:link w:val="ConsPlusNormal0"/>
    <w:rsid w:val="00EC148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C148B"/>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C148B"/>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C148B"/>
    <w:rPr>
      <w:rFonts w:ascii="Calibri" w:eastAsia="Calibri" w:hAnsi="Calibri" w:cs="Times New Roman"/>
      <w:sz w:val="20"/>
      <w:szCs w:val="20"/>
    </w:rPr>
  </w:style>
  <w:style w:type="paragraph" w:styleId="ae">
    <w:name w:val="Body Text"/>
    <w:basedOn w:val="a"/>
    <w:link w:val="af"/>
    <w:rsid w:val="00EC148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EC148B"/>
    <w:rPr>
      <w:rFonts w:ascii="Times New Roman" w:eastAsia="Times New Roman" w:hAnsi="Times New Roman" w:cs="Times New Roman"/>
      <w:sz w:val="24"/>
      <w:szCs w:val="24"/>
      <w:lang w:eastAsia="ru-RU"/>
    </w:rPr>
  </w:style>
  <w:style w:type="paragraph" w:styleId="af0">
    <w:name w:val="List Paragraph"/>
    <w:basedOn w:val="a"/>
    <w:uiPriority w:val="1"/>
    <w:qFormat/>
    <w:rsid w:val="00EC148B"/>
    <w:pPr>
      <w:spacing w:after="0" w:line="240" w:lineRule="auto"/>
      <w:ind w:left="708"/>
    </w:pPr>
    <w:rPr>
      <w:rFonts w:ascii="Times New Roman" w:eastAsia="Times New Roman" w:hAnsi="Times New Roman" w:cs="Times New Roman"/>
      <w:sz w:val="24"/>
      <w:szCs w:val="24"/>
    </w:rPr>
  </w:style>
  <w:style w:type="table" w:styleId="af1">
    <w:name w:val="Table Grid"/>
    <w:basedOn w:val="a1"/>
    <w:uiPriority w:val="59"/>
    <w:rsid w:val="00EC1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C148B"/>
    <w:pPr>
      <w:widowControl w:val="0"/>
      <w:autoSpaceDE w:val="0"/>
      <w:autoSpaceDN w:val="0"/>
      <w:spacing w:after="0" w:line="240" w:lineRule="auto"/>
    </w:pPr>
    <w:rPr>
      <w:rFonts w:ascii="Courier New" w:eastAsia="等线"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diule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6467</Words>
  <Characters>36865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Председатель Совета депутатов с. Ванавара</cp:lastModifiedBy>
  <cp:revision>7</cp:revision>
  <cp:lastPrinted>2025-04-04T09:01:00Z</cp:lastPrinted>
  <dcterms:created xsi:type="dcterms:W3CDTF">2025-04-02T04:59:00Z</dcterms:created>
  <dcterms:modified xsi:type="dcterms:W3CDTF">2025-04-07T05:19:00Z</dcterms:modified>
</cp:coreProperties>
</file>