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0BB" w:rsidRPr="005D70DE" w:rsidRDefault="005D70DE" w:rsidP="005D70DE">
      <w:pPr>
        <w:tabs>
          <w:tab w:val="left" w:pos="6765"/>
        </w:tabs>
        <w:spacing w:after="0" w:line="240" w:lineRule="auto"/>
        <w:jc w:val="right"/>
        <w:rPr>
          <w:rFonts w:ascii="Times New Roman" w:eastAsia="Times New Roman" w:hAnsi="Times New Roman" w:cs="Times New Roman"/>
          <w:b/>
          <w:sz w:val="28"/>
          <w:szCs w:val="28"/>
        </w:rPr>
      </w:pPr>
      <w:r w:rsidRPr="005D70DE">
        <w:rPr>
          <w:rFonts w:ascii="Times New Roman" w:eastAsia="Times New Roman" w:hAnsi="Times New Roman" w:cs="Times New Roman"/>
          <w:b/>
          <w:sz w:val="28"/>
          <w:szCs w:val="28"/>
        </w:rPr>
        <w:t>ПРОЕКТ</w:t>
      </w:r>
    </w:p>
    <w:p w:rsidR="009B00BB" w:rsidRPr="000778C5" w:rsidRDefault="009B00BB" w:rsidP="009B00BB">
      <w:pPr>
        <w:tabs>
          <w:tab w:val="left" w:pos="6765"/>
        </w:tabs>
        <w:spacing w:after="0" w:line="240" w:lineRule="auto"/>
        <w:jc w:val="center"/>
        <w:rPr>
          <w:rFonts w:ascii="Times New Roman" w:eastAsia="Times New Roman" w:hAnsi="Times New Roman" w:cs="Times New Roman"/>
          <w:b/>
          <w:sz w:val="36"/>
          <w:szCs w:val="36"/>
        </w:rPr>
      </w:pPr>
      <w:r w:rsidRPr="000778C5">
        <w:rPr>
          <w:rFonts w:ascii="Times New Roman" w:eastAsia="Times New Roman" w:hAnsi="Times New Roman" w:cs="Times New Roman"/>
          <w:b/>
          <w:noProof/>
          <w:sz w:val="36"/>
          <w:szCs w:val="36"/>
        </w:rPr>
        <w:drawing>
          <wp:inline distT="0" distB="0" distL="0" distR="0" wp14:anchorId="2E101473" wp14:editId="39ED4696">
            <wp:extent cx="495300" cy="657225"/>
            <wp:effectExtent l="19050" t="0" r="0" b="0"/>
            <wp:docPr id="27" name="Рисунок 27"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6" cstate="print"/>
                    <a:srcRect/>
                    <a:stretch>
                      <a:fillRect/>
                    </a:stretch>
                  </pic:blipFill>
                  <pic:spPr bwMode="auto">
                    <a:xfrm>
                      <a:off x="0" y="0"/>
                      <a:ext cx="495300" cy="657225"/>
                    </a:xfrm>
                    <a:prstGeom prst="rect">
                      <a:avLst/>
                    </a:prstGeom>
                    <a:noFill/>
                    <a:ln w="9525">
                      <a:noFill/>
                      <a:miter lim="800000"/>
                      <a:headEnd/>
                      <a:tailEnd/>
                    </a:ln>
                  </pic:spPr>
                </pic:pic>
              </a:graphicData>
            </a:graphic>
          </wp:inline>
        </w:drawing>
      </w:r>
    </w:p>
    <w:p w:rsidR="009B00BB" w:rsidRPr="000778C5" w:rsidRDefault="009B00BB" w:rsidP="009B00BB">
      <w:pPr>
        <w:tabs>
          <w:tab w:val="left" w:pos="6765"/>
        </w:tabs>
        <w:spacing w:after="0" w:line="240" w:lineRule="auto"/>
        <w:jc w:val="center"/>
        <w:rPr>
          <w:rFonts w:ascii="Times New Roman" w:eastAsia="Times New Roman" w:hAnsi="Times New Roman" w:cs="Times New Roman"/>
          <w:b/>
          <w:sz w:val="20"/>
          <w:szCs w:val="20"/>
        </w:rPr>
      </w:pPr>
    </w:p>
    <w:p w:rsidR="009B00BB" w:rsidRPr="00560F24" w:rsidRDefault="009B00BB" w:rsidP="009B00BB">
      <w:pPr>
        <w:spacing w:after="0" w:line="240" w:lineRule="auto"/>
        <w:jc w:val="center"/>
        <w:rPr>
          <w:rFonts w:ascii="Times New Roman" w:eastAsia="Times New Roman" w:hAnsi="Times New Roman" w:cs="Times New Roman"/>
          <w:b/>
          <w:sz w:val="28"/>
          <w:szCs w:val="28"/>
        </w:rPr>
      </w:pPr>
      <w:r w:rsidRPr="00560F24">
        <w:rPr>
          <w:rFonts w:ascii="Times New Roman" w:eastAsia="Times New Roman" w:hAnsi="Times New Roman" w:cs="Times New Roman"/>
          <w:b/>
          <w:sz w:val="28"/>
          <w:szCs w:val="28"/>
        </w:rPr>
        <w:t>Ванаварский сельский Совет депутатов</w:t>
      </w:r>
    </w:p>
    <w:p w:rsidR="009B00BB" w:rsidRPr="00560F24" w:rsidRDefault="009B00BB" w:rsidP="009B00BB">
      <w:pPr>
        <w:spacing w:after="0" w:line="240" w:lineRule="auto"/>
        <w:jc w:val="center"/>
        <w:rPr>
          <w:rFonts w:ascii="Times New Roman" w:eastAsia="Times New Roman" w:hAnsi="Times New Roman" w:cs="Times New Roman"/>
          <w:b/>
          <w:sz w:val="28"/>
          <w:szCs w:val="28"/>
        </w:rPr>
      </w:pPr>
      <w:r w:rsidRPr="00560F24">
        <w:rPr>
          <w:rFonts w:ascii="Times New Roman" w:eastAsia="Times New Roman" w:hAnsi="Times New Roman" w:cs="Times New Roman"/>
          <w:sz w:val="28"/>
          <w:szCs w:val="28"/>
        </w:rPr>
        <w:t xml:space="preserve">      </w:t>
      </w:r>
      <w:r w:rsidRPr="00560F24">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9A2B794" wp14:editId="02699557">
                <wp:simplePos x="0" y="0"/>
                <wp:positionH relativeFrom="column">
                  <wp:posOffset>254000</wp:posOffset>
                </wp:positionH>
                <wp:positionV relativeFrom="paragraph">
                  <wp:posOffset>170815</wp:posOffset>
                </wp:positionV>
                <wp:extent cx="5486400" cy="0"/>
                <wp:effectExtent l="26035" t="23495" r="21590" b="24130"/>
                <wp:wrapTopAndBottom/>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13.45pt" to="45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" strokeweight="3pt">
                <v:stroke linestyle="thinThin"/>
                <w10:wrap type="topAndBottom"/>
              </v:line>
            </w:pict>
          </mc:Fallback>
        </mc:AlternateContent>
      </w:r>
    </w:p>
    <w:p w:rsidR="005D70DE" w:rsidRDefault="005D70DE" w:rsidP="009B00BB">
      <w:pPr>
        <w:spacing w:after="0" w:line="240" w:lineRule="auto"/>
        <w:jc w:val="center"/>
        <w:rPr>
          <w:rFonts w:ascii="Times New Roman" w:eastAsia="Times New Roman" w:hAnsi="Times New Roman" w:cs="Times New Roman"/>
          <w:b/>
          <w:w w:val="80"/>
          <w:position w:val="4"/>
          <w:sz w:val="28"/>
          <w:szCs w:val="28"/>
        </w:rPr>
      </w:pPr>
    </w:p>
    <w:p w:rsidR="009B00BB" w:rsidRPr="00560F24" w:rsidRDefault="009B00BB" w:rsidP="009B00BB">
      <w:pPr>
        <w:spacing w:after="0" w:line="240" w:lineRule="auto"/>
        <w:jc w:val="center"/>
        <w:rPr>
          <w:rFonts w:ascii="Times New Roman" w:eastAsia="Times New Roman" w:hAnsi="Times New Roman" w:cs="Times New Roman"/>
          <w:b/>
          <w:w w:val="80"/>
          <w:position w:val="4"/>
          <w:sz w:val="28"/>
          <w:szCs w:val="28"/>
        </w:rPr>
      </w:pPr>
      <w:r w:rsidRPr="00560F24">
        <w:rPr>
          <w:rFonts w:ascii="Times New Roman" w:eastAsia="Times New Roman" w:hAnsi="Times New Roman" w:cs="Times New Roman"/>
          <w:b/>
          <w:w w:val="80"/>
          <w:position w:val="4"/>
          <w:sz w:val="28"/>
          <w:szCs w:val="28"/>
        </w:rPr>
        <w:t>РЕШЕНИЕ</w:t>
      </w:r>
    </w:p>
    <w:p w:rsidR="009B00BB" w:rsidRPr="00560F24" w:rsidRDefault="009B00BB" w:rsidP="009B00BB">
      <w:pPr>
        <w:spacing w:after="0" w:line="240" w:lineRule="auto"/>
        <w:rPr>
          <w:rFonts w:ascii="Times New Roman" w:eastAsia="Times New Roman" w:hAnsi="Times New Roman" w:cs="Times New Roman"/>
          <w:sz w:val="28"/>
          <w:szCs w:val="28"/>
        </w:rPr>
      </w:pPr>
    </w:p>
    <w:p w:rsidR="009B00BB" w:rsidRPr="00560F24" w:rsidRDefault="00E707E8" w:rsidP="009B00B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 </w:t>
      </w:r>
      <w:r w:rsidR="009B00BB" w:rsidRPr="00560F24">
        <w:rPr>
          <w:rFonts w:ascii="Times New Roman" w:eastAsia="Times New Roman" w:hAnsi="Times New Roman" w:cs="Times New Roman"/>
          <w:sz w:val="28"/>
          <w:szCs w:val="28"/>
        </w:rPr>
        <w:t>созыв</w:t>
      </w:r>
      <w:r w:rsidR="009B00BB" w:rsidRPr="00560F24">
        <w:rPr>
          <w:rFonts w:ascii="Times New Roman" w:eastAsia="Times New Roman" w:hAnsi="Times New Roman" w:cs="Times New Roman"/>
          <w:sz w:val="28"/>
          <w:szCs w:val="28"/>
        </w:rPr>
        <w:tab/>
      </w:r>
      <w:r w:rsidR="009B00BB" w:rsidRPr="00560F24">
        <w:rPr>
          <w:rFonts w:ascii="Times New Roman" w:eastAsia="Times New Roman" w:hAnsi="Times New Roman" w:cs="Times New Roman"/>
          <w:sz w:val="28"/>
          <w:szCs w:val="28"/>
        </w:rPr>
        <w:tab/>
        <w:t xml:space="preserve">                </w:t>
      </w:r>
      <w:r w:rsidR="00560F24">
        <w:rPr>
          <w:rFonts w:ascii="Times New Roman" w:eastAsia="Times New Roman" w:hAnsi="Times New Roman" w:cs="Times New Roman"/>
          <w:sz w:val="28"/>
          <w:szCs w:val="28"/>
        </w:rPr>
        <w:t xml:space="preserve">               </w:t>
      </w:r>
      <w:r w:rsidR="009B00BB" w:rsidRPr="00560F24">
        <w:rPr>
          <w:rFonts w:ascii="Times New Roman" w:eastAsia="Times New Roman" w:hAnsi="Times New Roman" w:cs="Times New Roman"/>
          <w:sz w:val="28"/>
          <w:szCs w:val="28"/>
        </w:rPr>
        <w:t xml:space="preserve">№ </w:t>
      </w:r>
      <w:r w:rsidR="005D70DE">
        <w:rPr>
          <w:rFonts w:ascii="Times New Roman" w:eastAsia="Times New Roman" w:hAnsi="Times New Roman" w:cs="Times New Roman"/>
          <w:sz w:val="28"/>
          <w:szCs w:val="28"/>
        </w:rPr>
        <w:t>_____</w:t>
      </w:r>
      <w:r w:rsidR="009B00BB" w:rsidRPr="00560F24">
        <w:rPr>
          <w:rFonts w:ascii="Times New Roman" w:eastAsia="Times New Roman" w:hAnsi="Times New Roman" w:cs="Times New Roman"/>
          <w:sz w:val="28"/>
          <w:szCs w:val="28"/>
        </w:rPr>
        <w:t xml:space="preserve">                               </w:t>
      </w:r>
      <w:r w:rsidR="00560F24">
        <w:rPr>
          <w:rFonts w:ascii="Times New Roman" w:eastAsia="Times New Roman" w:hAnsi="Times New Roman" w:cs="Times New Roman"/>
          <w:sz w:val="28"/>
          <w:szCs w:val="28"/>
        </w:rPr>
        <w:t xml:space="preserve">    </w:t>
      </w:r>
      <w:r w:rsidR="009B00BB" w:rsidRPr="00560F24">
        <w:rPr>
          <w:rFonts w:ascii="Times New Roman" w:eastAsia="Times New Roman" w:hAnsi="Times New Roman" w:cs="Times New Roman"/>
          <w:sz w:val="28"/>
          <w:szCs w:val="28"/>
        </w:rPr>
        <w:t xml:space="preserve"> с. В</w:t>
      </w:r>
      <w:r w:rsidR="00DF379B">
        <w:rPr>
          <w:rFonts w:ascii="Times New Roman" w:eastAsia="Times New Roman" w:hAnsi="Times New Roman" w:cs="Times New Roman"/>
          <w:sz w:val="28"/>
          <w:szCs w:val="28"/>
        </w:rPr>
        <w:t>анавара                     ___ сессия</w:t>
      </w:r>
    </w:p>
    <w:p w:rsidR="009B00BB" w:rsidRPr="00560F24" w:rsidRDefault="005D70DE" w:rsidP="009B00B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 __</w:t>
      </w:r>
      <w:r w:rsidR="00E707E8">
        <w:rPr>
          <w:rFonts w:ascii="Times New Roman" w:eastAsia="Times New Roman" w:hAnsi="Times New Roman" w:cs="Times New Roman"/>
          <w:sz w:val="28"/>
          <w:szCs w:val="28"/>
        </w:rPr>
        <w:t>_____</w:t>
      </w:r>
      <w:r>
        <w:rPr>
          <w:rFonts w:ascii="Times New Roman" w:eastAsia="Times New Roman" w:hAnsi="Times New Roman" w:cs="Times New Roman"/>
          <w:sz w:val="28"/>
          <w:szCs w:val="28"/>
        </w:rPr>
        <w:t>_____</w:t>
      </w:r>
      <w:r w:rsidR="009B00BB" w:rsidRPr="00560F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w:t>
      </w:r>
      <w:r w:rsidR="00A72075">
        <w:rPr>
          <w:rFonts w:ascii="Times New Roman" w:eastAsia="Times New Roman" w:hAnsi="Times New Roman" w:cs="Times New Roman"/>
          <w:sz w:val="28"/>
          <w:szCs w:val="28"/>
        </w:rPr>
        <w:t>2</w:t>
      </w:r>
      <w:r w:rsidR="00893ADD">
        <w:rPr>
          <w:rFonts w:ascii="Times New Roman" w:eastAsia="Times New Roman" w:hAnsi="Times New Roman" w:cs="Times New Roman"/>
          <w:sz w:val="28"/>
          <w:szCs w:val="28"/>
        </w:rPr>
        <w:t>5</w:t>
      </w:r>
      <w:r w:rsidR="009B00BB" w:rsidRPr="00560F24">
        <w:rPr>
          <w:rFonts w:ascii="Times New Roman" w:eastAsia="Times New Roman" w:hAnsi="Times New Roman" w:cs="Times New Roman"/>
          <w:sz w:val="28"/>
          <w:szCs w:val="28"/>
        </w:rPr>
        <w:t xml:space="preserve"> г</w:t>
      </w:r>
      <w:r w:rsidR="00560F24">
        <w:rPr>
          <w:rFonts w:ascii="Times New Roman" w:eastAsia="Times New Roman" w:hAnsi="Times New Roman" w:cs="Times New Roman"/>
          <w:sz w:val="28"/>
          <w:szCs w:val="28"/>
        </w:rPr>
        <w:t>.</w:t>
      </w:r>
    </w:p>
    <w:p w:rsidR="009B00BB" w:rsidRPr="00560F24" w:rsidRDefault="009B00BB" w:rsidP="009B00BB">
      <w:pPr>
        <w:spacing w:after="0" w:line="240" w:lineRule="auto"/>
        <w:jc w:val="center"/>
        <w:rPr>
          <w:rFonts w:ascii="Times New Roman" w:eastAsia="Times New Roman" w:hAnsi="Times New Roman" w:cs="Times New Roman"/>
          <w:b/>
          <w:sz w:val="28"/>
          <w:szCs w:val="28"/>
        </w:rPr>
      </w:pPr>
    </w:p>
    <w:p w:rsidR="00DE4322" w:rsidRPr="00560F24" w:rsidRDefault="00DE4322" w:rsidP="009B00BB">
      <w:pPr>
        <w:spacing w:after="0" w:line="240" w:lineRule="auto"/>
        <w:jc w:val="center"/>
        <w:rPr>
          <w:rFonts w:ascii="Times New Roman" w:eastAsia="Times New Roman" w:hAnsi="Times New Roman" w:cs="Times New Roman"/>
          <w:b/>
          <w:sz w:val="28"/>
          <w:szCs w:val="28"/>
        </w:rPr>
      </w:pPr>
    </w:p>
    <w:p w:rsidR="00B9675D" w:rsidRDefault="00DF379B" w:rsidP="009B00B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 отчете </w:t>
      </w:r>
      <w:r w:rsidR="00E707E8">
        <w:rPr>
          <w:rFonts w:ascii="Times New Roman" w:eastAsia="Times New Roman" w:hAnsi="Times New Roman" w:cs="Times New Roman"/>
          <w:b/>
          <w:sz w:val="28"/>
          <w:szCs w:val="28"/>
        </w:rPr>
        <w:t>Главы села о деятельности</w:t>
      </w:r>
    </w:p>
    <w:p w:rsidR="009B00BB" w:rsidRPr="00560F24" w:rsidRDefault="00E707E8" w:rsidP="009B00B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Администрации</w:t>
      </w:r>
      <w:r w:rsidR="009B00BB" w:rsidRPr="00560F24">
        <w:rPr>
          <w:rFonts w:ascii="Times New Roman" w:eastAsia="Times New Roman" w:hAnsi="Times New Roman" w:cs="Times New Roman"/>
          <w:b/>
          <w:sz w:val="28"/>
          <w:szCs w:val="28"/>
        </w:rPr>
        <w:t xml:space="preserve"> </w:t>
      </w:r>
      <w:r w:rsidR="00DE4322" w:rsidRPr="00560F24">
        <w:rPr>
          <w:rFonts w:ascii="Times New Roman" w:eastAsia="Times New Roman" w:hAnsi="Times New Roman" w:cs="Times New Roman"/>
          <w:b/>
          <w:sz w:val="28"/>
          <w:szCs w:val="28"/>
        </w:rPr>
        <w:t>села Ванавара за 20</w:t>
      </w:r>
      <w:r w:rsidR="00A72075">
        <w:rPr>
          <w:rFonts w:ascii="Times New Roman" w:eastAsia="Times New Roman" w:hAnsi="Times New Roman" w:cs="Times New Roman"/>
          <w:b/>
          <w:sz w:val="28"/>
          <w:szCs w:val="28"/>
        </w:rPr>
        <w:t>2</w:t>
      </w:r>
      <w:r w:rsidR="00893ADD">
        <w:rPr>
          <w:rFonts w:ascii="Times New Roman" w:eastAsia="Times New Roman" w:hAnsi="Times New Roman" w:cs="Times New Roman"/>
          <w:b/>
          <w:sz w:val="28"/>
          <w:szCs w:val="28"/>
        </w:rPr>
        <w:t>4</w:t>
      </w:r>
      <w:r w:rsidR="00B9675D">
        <w:rPr>
          <w:rFonts w:ascii="Times New Roman" w:eastAsia="Times New Roman" w:hAnsi="Times New Roman" w:cs="Times New Roman"/>
          <w:b/>
          <w:sz w:val="28"/>
          <w:szCs w:val="28"/>
        </w:rPr>
        <w:t xml:space="preserve"> </w:t>
      </w:r>
      <w:r w:rsidR="009B00BB" w:rsidRPr="00560F24">
        <w:rPr>
          <w:rFonts w:ascii="Times New Roman" w:eastAsia="Times New Roman" w:hAnsi="Times New Roman" w:cs="Times New Roman"/>
          <w:b/>
          <w:sz w:val="28"/>
          <w:szCs w:val="28"/>
        </w:rPr>
        <w:t>год</w:t>
      </w:r>
    </w:p>
    <w:p w:rsidR="009B00BB" w:rsidRPr="00560F24" w:rsidRDefault="009B00BB" w:rsidP="009B00BB">
      <w:pPr>
        <w:spacing w:after="0" w:line="240" w:lineRule="auto"/>
        <w:jc w:val="center"/>
        <w:rPr>
          <w:rFonts w:ascii="Times New Roman" w:eastAsia="Times New Roman" w:hAnsi="Times New Roman" w:cs="Times New Roman"/>
          <w:b/>
          <w:sz w:val="28"/>
          <w:szCs w:val="28"/>
        </w:rPr>
      </w:pPr>
    </w:p>
    <w:p w:rsidR="009B00BB" w:rsidRPr="00560F24" w:rsidRDefault="009B00BB" w:rsidP="009B00BB">
      <w:pPr>
        <w:spacing w:after="0" w:line="240" w:lineRule="auto"/>
        <w:jc w:val="both"/>
        <w:rPr>
          <w:rFonts w:ascii="Times New Roman" w:eastAsia="Times New Roman" w:hAnsi="Times New Roman" w:cs="Times New Roman"/>
          <w:sz w:val="28"/>
          <w:szCs w:val="28"/>
        </w:rPr>
      </w:pPr>
      <w:r w:rsidRPr="00560F24">
        <w:rPr>
          <w:rFonts w:ascii="Times New Roman" w:eastAsia="Times New Roman" w:hAnsi="Times New Roman" w:cs="Times New Roman"/>
          <w:b/>
          <w:sz w:val="28"/>
          <w:szCs w:val="28"/>
        </w:rPr>
        <w:t xml:space="preserve">     </w:t>
      </w:r>
      <w:r w:rsidRPr="00560F24">
        <w:rPr>
          <w:rFonts w:ascii="Times New Roman" w:eastAsia="Times New Roman" w:hAnsi="Times New Roman" w:cs="Times New Roman"/>
          <w:sz w:val="28"/>
          <w:szCs w:val="28"/>
        </w:rPr>
        <w:t xml:space="preserve">В </w:t>
      </w:r>
      <w:proofErr w:type="gramStart"/>
      <w:r w:rsidRPr="00560F24">
        <w:rPr>
          <w:rFonts w:ascii="Times New Roman" w:eastAsia="Times New Roman" w:hAnsi="Times New Roman" w:cs="Times New Roman"/>
          <w:sz w:val="28"/>
          <w:szCs w:val="28"/>
        </w:rPr>
        <w:t>соответствии</w:t>
      </w:r>
      <w:proofErr w:type="gramEnd"/>
      <w:r w:rsidRPr="00560F24">
        <w:rPr>
          <w:rFonts w:ascii="Times New Roman" w:eastAsia="Times New Roman" w:hAnsi="Times New Roman" w:cs="Times New Roman"/>
          <w:sz w:val="28"/>
          <w:szCs w:val="28"/>
        </w:rPr>
        <w:t xml:space="preserve"> </w:t>
      </w:r>
      <w:r w:rsidR="00DE4322" w:rsidRPr="00560F24">
        <w:rPr>
          <w:rFonts w:ascii="Times New Roman" w:eastAsia="Times New Roman" w:hAnsi="Times New Roman" w:cs="Times New Roman"/>
          <w:sz w:val="28"/>
          <w:szCs w:val="28"/>
        </w:rPr>
        <w:t xml:space="preserve">со </w:t>
      </w:r>
      <w:r w:rsidRPr="00560F24">
        <w:rPr>
          <w:rFonts w:ascii="Times New Roman" w:eastAsia="Times New Roman" w:hAnsi="Times New Roman" w:cs="Times New Roman"/>
          <w:sz w:val="28"/>
          <w:szCs w:val="28"/>
        </w:rPr>
        <w:t>ст</w:t>
      </w:r>
      <w:r w:rsidR="00DF379B">
        <w:rPr>
          <w:rFonts w:ascii="Times New Roman" w:eastAsia="Times New Roman" w:hAnsi="Times New Roman" w:cs="Times New Roman"/>
          <w:sz w:val="28"/>
          <w:szCs w:val="28"/>
        </w:rPr>
        <w:t>атьёй 25 Устава сельского поселения село Ванавара</w:t>
      </w:r>
      <w:r w:rsidR="00B9675D">
        <w:rPr>
          <w:rFonts w:ascii="Times New Roman" w:eastAsia="Times New Roman" w:hAnsi="Times New Roman" w:cs="Times New Roman"/>
          <w:sz w:val="28"/>
          <w:szCs w:val="28"/>
        </w:rPr>
        <w:t xml:space="preserve"> </w:t>
      </w:r>
      <w:r w:rsidRPr="00560F24">
        <w:rPr>
          <w:rFonts w:ascii="Times New Roman" w:eastAsia="Times New Roman" w:hAnsi="Times New Roman" w:cs="Times New Roman"/>
          <w:sz w:val="28"/>
          <w:szCs w:val="28"/>
        </w:rPr>
        <w:t>Ванаварский сельский Совет</w:t>
      </w:r>
      <w:r w:rsidR="00420304">
        <w:rPr>
          <w:rFonts w:ascii="Times New Roman" w:eastAsia="Times New Roman" w:hAnsi="Times New Roman" w:cs="Times New Roman"/>
          <w:sz w:val="28"/>
          <w:szCs w:val="28"/>
        </w:rPr>
        <w:t xml:space="preserve"> </w:t>
      </w:r>
      <w:r w:rsidRPr="00560F24">
        <w:rPr>
          <w:rFonts w:ascii="Times New Roman" w:eastAsia="Times New Roman" w:hAnsi="Times New Roman" w:cs="Times New Roman"/>
          <w:sz w:val="28"/>
          <w:szCs w:val="28"/>
        </w:rPr>
        <w:t>депутатов</w:t>
      </w:r>
      <w:r w:rsidR="00420304">
        <w:rPr>
          <w:rFonts w:ascii="Times New Roman" w:eastAsia="Times New Roman" w:hAnsi="Times New Roman" w:cs="Times New Roman"/>
          <w:sz w:val="28"/>
          <w:szCs w:val="28"/>
        </w:rPr>
        <w:t xml:space="preserve"> </w:t>
      </w:r>
      <w:r w:rsidRPr="00560F24">
        <w:rPr>
          <w:rFonts w:ascii="Times New Roman" w:eastAsia="Times New Roman" w:hAnsi="Times New Roman" w:cs="Times New Roman"/>
          <w:sz w:val="28"/>
          <w:szCs w:val="28"/>
        </w:rPr>
        <w:t xml:space="preserve">РЕШИЛ: </w:t>
      </w:r>
    </w:p>
    <w:p w:rsidR="00E707E8" w:rsidRDefault="005D70DE" w:rsidP="009B00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B00BB" w:rsidRPr="00560F24" w:rsidRDefault="00E707E8" w:rsidP="009B00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D70DE">
        <w:rPr>
          <w:rFonts w:ascii="Times New Roman" w:eastAsia="Times New Roman" w:hAnsi="Times New Roman" w:cs="Times New Roman"/>
          <w:sz w:val="28"/>
          <w:szCs w:val="28"/>
        </w:rPr>
        <w:t xml:space="preserve">1. </w:t>
      </w:r>
      <w:r w:rsidR="00DF379B">
        <w:rPr>
          <w:rFonts w:ascii="Times New Roman" w:eastAsia="Times New Roman" w:hAnsi="Times New Roman" w:cs="Times New Roman"/>
          <w:sz w:val="28"/>
          <w:szCs w:val="28"/>
        </w:rPr>
        <w:t>Отче</w:t>
      </w:r>
      <w:r w:rsidR="004B02E4">
        <w:rPr>
          <w:rFonts w:ascii="Times New Roman" w:eastAsia="Times New Roman" w:hAnsi="Times New Roman" w:cs="Times New Roman"/>
          <w:sz w:val="28"/>
          <w:szCs w:val="28"/>
        </w:rPr>
        <w:t>т</w:t>
      </w:r>
      <w:r w:rsidR="005D70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sidR="009B00BB" w:rsidRPr="00560F24">
        <w:rPr>
          <w:rFonts w:ascii="Times New Roman" w:eastAsia="Times New Roman" w:hAnsi="Times New Roman" w:cs="Times New Roman"/>
          <w:sz w:val="28"/>
          <w:szCs w:val="28"/>
        </w:rPr>
        <w:t xml:space="preserve">лавы </w:t>
      </w:r>
      <w:r w:rsidR="00DE4322" w:rsidRPr="00560F24">
        <w:rPr>
          <w:rFonts w:ascii="Times New Roman" w:eastAsia="Times New Roman" w:hAnsi="Times New Roman" w:cs="Times New Roman"/>
          <w:sz w:val="28"/>
          <w:szCs w:val="28"/>
        </w:rPr>
        <w:t xml:space="preserve">села </w:t>
      </w:r>
      <w:r w:rsidR="005D70DE">
        <w:rPr>
          <w:rFonts w:ascii="Times New Roman" w:eastAsia="Times New Roman" w:hAnsi="Times New Roman" w:cs="Times New Roman"/>
          <w:sz w:val="28"/>
          <w:szCs w:val="28"/>
        </w:rPr>
        <w:t xml:space="preserve">о деятельности Администрации села Ванавара </w:t>
      </w:r>
      <w:r w:rsidR="00DE4322" w:rsidRPr="00560F24">
        <w:rPr>
          <w:rFonts w:ascii="Times New Roman" w:eastAsia="Times New Roman" w:hAnsi="Times New Roman" w:cs="Times New Roman"/>
          <w:sz w:val="28"/>
          <w:szCs w:val="28"/>
        </w:rPr>
        <w:t xml:space="preserve">за </w:t>
      </w:r>
      <w:r w:rsidR="005D70DE">
        <w:rPr>
          <w:rFonts w:ascii="Times New Roman" w:eastAsia="Times New Roman" w:hAnsi="Times New Roman" w:cs="Times New Roman"/>
          <w:sz w:val="28"/>
          <w:szCs w:val="28"/>
        </w:rPr>
        <w:t xml:space="preserve"> </w:t>
      </w:r>
      <w:r w:rsidR="00DE4322" w:rsidRPr="00560F24">
        <w:rPr>
          <w:rFonts w:ascii="Times New Roman" w:eastAsia="Times New Roman" w:hAnsi="Times New Roman" w:cs="Times New Roman"/>
          <w:sz w:val="28"/>
          <w:szCs w:val="28"/>
        </w:rPr>
        <w:t>20</w:t>
      </w:r>
      <w:r w:rsidR="00A72075">
        <w:rPr>
          <w:rFonts w:ascii="Times New Roman" w:eastAsia="Times New Roman" w:hAnsi="Times New Roman" w:cs="Times New Roman"/>
          <w:sz w:val="28"/>
          <w:szCs w:val="28"/>
        </w:rPr>
        <w:t>2</w:t>
      </w:r>
      <w:r w:rsidR="00F42440">
        <w:rPr>
          <w:rFonts w:ascii="Times New Roman" w:eastAsia="Times New Roman" w:hAnsi="Times New Roman" w:cs="Times New Roman"/>
          <w:sz w:val="28"/>
          <w:szCs w:val="28"/>
        </w:rPr>
        <w:t>3</w:t>
      </w:r>
      <w:r w:rsidR="005D2F80">
        <w:rPr>
          <w:rFonts w:ascii="Times New Roman" w:eastAsia="Times New Roman" w:hAnsi="Times New Roman" w:cs="Times New Roman"/>
          <w:sz w:val="28"/>
          <w:szCs w:val="28"/>
        </w:rPr>
        <w:t xml:space="preserve"> </w:t>
      </w:r>
      <w:r w:rsidR="009B00BB" w:rsidRPr="00560F24">
        <w:rPr>
          <w:rFonts w:ascii="Times New Roman" w:eastAsia="Times New Roman" w:hAnsi="Times New Roman" w:cs="Times New Roman"/>
          <w:sz w:val="28"/>
          <w:szCs w:val="28"/>
        </w:rPr>
        <w:t>год принять к сведению</w:t>
      </w:r>
      <w:r w:rsidR="00420304">
        <w:rPr>
          <w:rFonts w:ascii="Times New Roman" w:eastAsia="Times New Roman" w:hAnsi="Times New Roman" w:cs="Times New Roman"/>
          <w:sz w:val="28"/>
          <w:szCs w:val="28"/>
        </w:rPr>
        <w:t xml:space="preserve"> (приложение 1)</w:t>
      </w:r>
      <w:r w:rsidR="009B00BB" w:rsidRPr="00560F24">
        <w:rPr>
          <w:rFonts w:ascii="Times New Roman" w:eastAsia="Times New Roman" w:hAnsi="Times New Roman" w:cs="Times New Roman"/>
          <w:sz w:val="28"/>
          <w:szCs w:val="28"/>
        </w:rPr>
        <w:t>.</w:t>
      </w:r>
    </w:p>
    <w:p w:rsidR="009B00BB" w:rsidRPr="00560F24" w:rsidRDefault="009B00BB" w:rsidP="009B00BB">
      <w:pPr>
        <w:spacing w:after="0" w:line="240" w:lineRule="auto"/>
        <w:jc w:val="both"/>
        <w:rPr>
          <w:rFonts w:ascii="Times New Roman" w:eastAsia="Times New Roman" w:hAnsi="Times New Roman" w:cs="Times New Roman"/>
          <w:sz w:val="28"/>
          <w:szCs w:val="28"/>
        </w:rPr>
      </w:pPr>
      <w:r w:rsidRPr="00560F24">
        <w:rPr>
          <w:rFonts w:ascii="Times New Roman" w:eastAsia="Times New Roman" w:hAnsi="Times New Roman" w:cs="Times New Roman"/>
          <w:sz w:val="28"/>
          <w:szCs w:val="28"/>
        </w:rPr>
        <w:t xml:space="preserve">     2. Данное Решение вступает в силу со дня принятия.</w:t>
      </w:r>
    </w:p>
    <w:p w:rsidR="009B00BB" w:rsidRPr="00560F24" w:rsidRDefault="009B00BB" w:rsidP="009B00BB">
      <w:pPr>
        <w:spacing w:after="0" w:line="240" w:lineRule="auto"/>
        <w:jc w:val="both"/>
        <w:rPr>
          <w:rFonts w:ascii="Times New Roman" w:eastAsia="Times New Roman" w:hAnsi="Times New Roman" w:cs="Times New Roman"/>
          <w:sz w:val="28"/>
          <w:szCs w:val="28"/>
        </w:rPr>
      </w:pPr>
    </w:p>
    <w:p w:rsidR="009B00BB" w:rsidRPr="00560F24" w:rsidRDefault="009B00BB" w:rsidP="009B00BB">
      <w:pPr>
        <w:spacing w:after="0" w:line="240" w:lineRule="auto"/>
        <w:jc w:val="both"/>
        <w:rPr>
          <w:rFonts w:ascii="Times New Roman" w:eastAsia="Times New Roman" w:hAnsi="Times New Roman" w:cs="Times New Roman"/>
          <w:sz w:val="28"/>
          <w:szCs w:val="28"/>
        </w:rPr>
      </w:pPr>
      <w:r w:rsidRPr="00560F24">
        <w:rPr>
          <w:rFonts w:ascii="Times New Roman" w:eastAsia="Times New Roman" w:hAnsi="Times New Roman" w:cs="Times New Roman"/>
          <w:sz w:val="28"/>
          <w:szCs w:val="28"/>
        </w:rPr>
        <w:t xml:space="preserve">                </w:t>
      </w:r>
    </w:p>
    <w:p w:rsidR="009B00BB" w:rsidRPr="00560F24" w:rsidRDefault="009B00BB" w:rsidP="009B00BB">
      <w:pPr>
        <w:spacing w:after="0" w:line="240" w:lineRule="auto"/>
        <w:jc w:val="both"/>
        <w:rPr>
          <w:rFonts w:ascii="Times New Roman" w:eastAsia="Times New Roman" w:hAnsi="Times New Roman" w:cs="Times New Roman"/>
          <w:sz w:val="28"/>
          <w:szCs w:val="28"/>
        </w:rPr>
      </w:pPr>
    </w:p>
    <w:p w:rsidR="009B00BB" w:rsidRPr="00560F24" w:rsidRDefault="009B00BB" w:rsidP="009B00BB">
      <w:pPr>
        <w:spacing w:after="0" w:line="240" w:lineRule="auto"/>
        <w:jc w:val="both"/>
        <w:rPr>
          <w:rFonts w:ascii="Times New Roman" w:eastAsia="Times New Roman" w:hAnsi="Times New Roman" w:cs="Times New Roman"/>
          <w:sz w:val="28"/>
          <w:szCs w:val="28"/>
        </w:rPr>
      </w:pPr>
    </w:p>
    <w:p w:rsidR="00A72075" w:rsidRPr="00A72075" w:rsidRDefault="00A72075" w:rsidP="00A72075">
      <w:pPr>
        <w:jc w:val="both"/>
        <w:rPr>
          <w:rFonts w:ascii="Times New Roman" w:hAnsi="Times New Roman" w:cs="Times New Roman"/>
          <w:sz w:val="28"/>
          <w:szCs w:val="28"/>
        </w:rPr>
      </w:pPr>
      <w:r w:rsidRPr="00A72075">
        <w:rPr>
          <w:rFonts w:ascii="Times New Roman" w:hAnsi="Times New Roman" w:cs="Times New Roman"/>
          <w:sz w:val="28"/>
          <w:szCs w:val="28"/>
        </w:rPr>
        <w:t>Председател</w:t>
      </w:r>
      <w:r w:rsidR="00F42440">
        <w:rPr>
          <w:rFonts w:ascii="Times New Roman" w:hAnsi="Times New Roman" w:cs="Times New Roman"/>
          <w:sz w:val="28"/>
          <w:szCs w:val="28"/>
        </w:rPr>
        <w:t>ь</w:t>
      </w:r>
      <w:r w:rsidRPr="00A72075">
        <w:rPr>
          <w:rFonts w:ascii="Times New Roman" w:hAnsi="Times New Roman" w:cs="Times New Roman"/>
          <w:sz w:val="28"/>
          <w:szCs w:val="28"/>
        </w:rPr>
        <w:t xml:space="preserve"> Совета депутатов                               </w:t>
      </w:r>
      <w:r w:rsidR="00F42440">
        <w:rPr>
          <w:rFonts w:ascii="Times New Roman" w:hAnsi="Times New Roman" w:cs="Times New Roman"/>
          <w:sz w:val="28"/>
          <w:szCs w:val="28"/>
        </w:rPr>
        <w:t xml:space="preserve">       </w:t>
      </w:r>
      <w:proofErr w:type="spellStart"/>
      <w:r w:rsidR="00F42440">
        <w:rPr>
          <w:rFonts w:ascii="Times New Roman" w:hAnsi="Times New Roman" w:cs="Times New Roman"/>
          <w:sz w:val="28"/>
          <w:szCs w:val="28"/>
        </w:rPr>
        <w:t>Р</w:t>
      </w:r>
      <w:r w:rsidRPr="00A72075">
        <w:rPr>
          <w:rFonts w:ascii="Times New Roman" w:hAnsi="Times New Roman" w:cs="Times New Roman"/>
          <w:sz w:val="28"/>
          <w:szCs w:val="28"/>
        </w:rPr>
        <w:t>.</w:t>
      </w:r>
      <w:r w:rsidR="00F42440">
        <w:rPr>
          <w:rFonts w:ascii="Times New Roman" w:hAnsi="Times New Roman" w:cs="Times New Roman"/>
          <w:sz w:val="28"/>
          <w:szCs w:val="28"/>
        </w:rPr>
        <w:t>В</w:t>
      </w:r>
      <w:r w:rsidRPr="00A72075">
        <w:rPr>
          <w:rFonts w:ascii="Times New Roman" w:hAnsi="Times New Roman" w:cs="Times New Roman"/>
          <w:sz w:val="28"/>
          <w:szCs w:val="28"/>
        </w:rPr>
        <w:t>.</w:t>
      </w:r>
      <w:r w:rsidR="00F42440">
        <w:rPr>
          <w:rFonts w:ascii="Times New Roman" w:hAnsi="Times New Roman" w:cs="Times New Roman"/>
          <w:sz w:val="28"/>
          <w:szCs w:val="28"/>
        </w:rPr>
        <w:t>Ёлкин</w:t>
      </w:r>
      <w:proofErr w:type="spellEnd"/>
    </w:p>
    <w:p w:rsidR="00A72075" w:rsidRPr="00A72075" w:rsidRDefault="00A72075" w:rsidP="00A72075">
      <w:pPr>
        <w:jc w:val="both"/>
        <w:rPr>
          <w:rFonts w:ascii="Times New Roman" w:hAnsi="Times New Roman" w:cs="Times New Roman"/>
          <w:sz w:val="28"/>
          <w:szCs w:val="28"/>
        </w:rPr>
      </w:pPr>
      <w:r w:rsidRPr="00A72075">
        <w:rPr>
          <w:rFonts w:ascii="Times New Roman" w:hAnsi="Times New Roman" w:cs="Times New Roman"/>
          <w:sz w:val="28"/>
          <w:szCs w:val="28"/>
        </w:rPr>
        <w:t xml:space="preserve">Глава села </w:t>
      </w:r>
      <w:r w:rsidR="00F42440">
        <w:rPr>
          <w:rFonts w:ascii="Times New Roman" w:hAnsi="Times New Roman" w:cs="Times New Roman"/>
          <w:sz w:val="28"/>
          <w:szCs w:val="28"/>
        </w:rPr>
        <w:t xml:space="preserve">                                                                        </w:t>
      </w:r>
      <w:r w:rsidRPr="00A72075">
        <w:rPr>
          <w:rFonts w:ascii="Times New Roman" w:hAnsi="Times New Roman" w:cs="Times New Roman"/>
          <w:sz w:val="28"/>
          <w:szCs w:val="28"/>
        </w:rPr>
        <w:t>А.А. Зарубин</w:t>
      </w:r>
    </w:p>
    <w:p w:rsidR="009B00BB" w:rsidRPr="000778C5" w:rsidRDefault="009B00BB" w:rsidP="009B00BB">
      <w:pPr>
        <w:spacing w:after="0" w:line="240" w:lineRule="auto"/>
        <w:rPr>
          <w:rFonts w:ascii="Times New Roman" w:eastAsia="Times New Roman" w:hAnsi="Times New Roman" w:cs="Times New Roman"/>
          <w:sz w:val="20"/>
          <w:szCs w:val="20"/>
        </w:rPr>
      </w:pPr>
    </w:p>
    <w:p w:rsidR="009B00BB" w:rsidRPr="000778C5" w:rsidRDefault="009B00BB" w:rsidP="009B00BB">
      <w:pPr>
        <w:spacing w:after="0" w:line="240" w:lineRule="auto"/>
        <w:rPr>
          <w:rFonts w:ascii="Times New Roman" w:eastAsia="Times New Roman" w:hAnsi="Times New Roman" w:cs="Times New Roman"/>
          <w:sz w:val="20"/>
          <w:szCs w:val="20"/>
        </w:rPr>
      </w:pPr>
    </w:p>
    <w:p w:rsidR="009B00BB" w:rsidRDefault="009B00BB" w:rsidP="009B00BB">
      <w:pPr>
        <w:spacing w:after="120" w:line="240" w:lineRule="auto"/>
        <w:ind w:left="-426"/>
        <w:jc w:val="both"/>
        <w:rPr>
          <w:rFonts w:ascii="Times New Roman" w:eastAsia="Times New Roman" w:hAnsi="Times New Roman" w:cs="Times New Roman"/>
          <w:b/>
          <w:kern w:val="2"/>
          <w:sz w:val="28"/>
          <w:szCs w:val="28"/>
          <w:u w:val="single"/>
        </w:rPr>
      </w:pPr>
    </w:p>
    <w:p w:rsidR="009B00BB" w:rsidRDefault="009B00BB" w:rsidP="009B00BB">
      <w:pPr>
        <w:spacing w:after="120" w:line="240" w:lineRule="auto"/>
        <w:ind w:left="-426"/>
        <w:jc w:val="both"/>
        <w:rPr>
          <w:rFonts w:ascii="Times New Roman" w:eastAsia="Times New Roman" w:hAnsi="Times New Roman" w:cs="Times New Roman"/>
          <w:b/>
          <w:kern w:val="2"/>
          <w:sz w:val="28"/>
          <w:szCs w:val="28"/>
          <w:u w:val="single"/>
        </w:rPr>
      </w:pPr>
    </w:p>
    <w:p w:rsidR="009B00BB" w:rsidRDefault="009B00BB" w:rsidP="009B00BB">
      <w:pPr>
        <w:spacing w:after="120" w:line="240" w:lineRule="auto"/>
        <w:ind w:left="-426"/>
        <w:jc w:val="both"/>
        <w:rPr>
          <w:rFonts w:ascii="Times New Roman" w:eastAsia="Times New Roman" w:hAnsi="Times New Roman" w:cs="Times New Roman"/>
          <w:b/>
          <w:kern w:val="2"/>
          <w:sz w:val="28"/>
          <w:szCs w:val="28"/>
          <w:u w:val="single"/>
        </w:rPr>
      </w:pPr>
    </w:p>
    <w:p w:rsidR="009B00BB" w:rsidRDefault="009B00BB" w:rsidP="009B00BB">
      <w:pPr>
        <w:spacing w:after="120" w:line="240" w:lineRule="auto"/>
        <w:ind w:left="-426"/>
        <w:jc w:val="both"/>
        <w:rPr>
          <w:rFonts w:ascii="Times New Roman" w:eastAsia="Times New Roman" w:hAnsi="Times New Roman" w:cs="Times New Roman"/>
          <w:b/>
          <w:kern w:val="2"/>
          <w:sz w:val="28"/>
          <w:szCs w:val="28"/>
          <w:u w:val="single"/>
        </w:rPr>
      </w:pPr>
    </w:p>
    <w:p w:rsidR="009B00BB" w:rsidRDefault="009B00BB" w:rsidP="009B00BB">
      <w:pPr>
        <w:spacing w:after="120" w:line="240" w:lineRule="auto"/>
        <w:ind w:left="-426"/>
        <w:jc w:val="both"/>
        <w:rPr>
          <w:rFonts w:ascii="Times New Roman" w:eastAsia="Times New Roman" w:hAnsi="Times New Roman" w:cs="Times New Roman"/>
          <w:b/>
          <w:kern w:val="2"/>
          <w:sz w:val="28"/>
          <w:szCs w:val="28"/>
          <w:u w:val="single"/>
        </w:rPr>
      </w:pPr>
    </w:p>
    <w:p w:rsidR="00CE6031" w:rsidRDefault="00CE6031"/>
    <w:p w:rsidR="00EC148B" w:rsidRDefault="00EC148B"/>
    <w:p w:rsidR="00EC148B" w:rsidRDefault="00EC148B"/>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lastRenderedPageBreak/>
        <w:t xml:space="preserve">                                                                                                              Приложение 1</w:t>
      </w:r>
    </w:p>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 xml:space="preserve">                                                                                                             к Решению Ванаварского</w:t>
      </w:r>
    </w:p>
    <w:p w:rsidR="00EC148B" w:rsidRPr="00EC148B" w:rsidRDefault="00EC148B" w:rsidP="00EC148B">
      <w:pPr>
        <w:spacing w:after="0" w:line="240" w:lineRule="auto"/>
        <w:jc w:val="right"/>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 xml:space="preserve">                                                                                                            Сельского совета</w:t>
      </w:r>
      <w:r>
        <w:rPr>
          <w:rFonts w:ascii="Times New Roman" w:eastAsia="Times New Roman" w:hAnsi="Times New Roman" w:cs="Times New Roman"/>
          <w:sz w:val="24"/>
          <w:szCs w:val="24"/>
        </w:rPr>
        <w:t xml:space="preserve"> </w:t>
      </w:r>
      <w:r w:rsidRPr="00EC148B">
        <w:rPr>
          <w:rFonts w:ascii="Times New Roman" w:eastAsia="Times New Roman" w:hAnsi="Times New Roman" w:cs="Times New Roman"/>
          <w:sz w:val="24"/>
          <w:szCs w:val="24"/>
        </w:rPr>
        <w:t>депутатов</w:t>
      </w:r>
    </w:p>
    <w:p w:rsidR="00EC148B" w:rsidRPr="00EC148B" w:rsidRDefault="00EC148B" w:rsidP="00EC148B">
      <w:pPr>
        <w:spacing w:after="0" w:line="240" w:lineRule="auto"/>
        <w:jc w:val="right"/>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 xml:space="preserve">от _______  2025 года </w:t>
      </w:r>
    </w:p>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 xml:space="preserve">                                                                                                             №   _____</w:t>
      </w:r>
    </w:p>
    <w:p w:rsidR="00EC148B" w:rsidRPr="00EC148B" w:rsidRDefault="00EC148B" w:rsidP="00EC148B">
      <w:pPr>
        <w:spacing w:after="0" w:line="240" w:lineRule="auto"/>
        <w:rPr>
          <w:rFonts w:ascii="Times New Roman" w:eastAsia="Times New Roman" w:hAnsi="Times New Roman" w:cs="Times New Roman"/>
          <w:sz w:val="24"/>
          <w:szCs w:val="24"/>
        </w:rPr>
      </w:pPr>
    </w:p>
    <w:p w:rsidR="00EC148B" w:rsidRPr="00EC148B" w:rsidRDefault="00EC148B" w:rsidP="00EC148B">
      <w:pPr>
        <w:spacing w:after="0" w:line="240" w:lineRule="auto"/>
        <w:rPr>
          <w:rFonts w:ascii="Times New Roman" w:eastAsia="Times New Roman" w:hAnsi="Times New Roman" w:cs="Times New Roman"/>
          <w:sz w:val="24"/>
          <w:szCs w:val="24"/>
        </w:rPr>
      </w:pPr>
    </w:p>
    <w:p w:rsidR="00EC148B" w:rsidRPr="00EC148B" w:rsidRDefault="00EC148B" w:rsidP="00EC148B">
      <w:pPr>
        <w:spacing w:after="0" w:line="240" w:lineRule="auto"/>
        <w:rPr>
          <w:rFonts w:ascii="Times New Roman" w:eastAsia="Times New Roman" w:hAnsi="Times New Roman" w:cs="Times New Roman"/>
          <w:sz w:val="24"/>
          <w:szCs w:val="24"/>
        </w:rPr>
      </w:pPr>
    </w:p>
    <w:p w:rsidR="00EC148B" w:rsidRPr="00EC148B" w:rsidRDefault="00EC148B" w:rsidP="00EC148B">
      <w:pPr>
        <w:spacing w:after="0" w:line="240" w:lineRule="auto"/>
        <w:rPr>
          <w:rFonts w:ascii="Times New Roman" w:eastAsia="Times New Roman" w:hAnsi="Times New Roman" w:cs="Times New Roman"/>
          <w:sz w:val="24"/>
          <w:szCs w:val="24"/>
        </w:rPr>
      </w:pPr>
    </w:p>
    <w:p w:rsidR="00EC148B" w:rsidRPr="00EC148B" w:rsidRDefault="00EC148B" w:rsidP="00EC148B">
      <w:pPr>
        <w:spacing w:after="0" w:line="240" w:lineRule="auto"/>
        <w:rPr>
          <w:rFonts w:ascii="Times New Roman" w:eastAsia="Times New Roman" w:hAnsi="Times New Roman" w:cs="Times New Roman"/>
          <w:sz w:val="24"/>
          <w:szCs w:val="24"/>
        </w:rPr>
      </w:pPr>
    </w:p>
    <w:p w:rsidR="00EC148B" w:rsidRPr="00EC148B" w:rsidRDefault="00EC148B" w:rsidP="00EC148B">
      <w:pPr>
        <w:spacing w:after="0" w:line="240" w:lineRule="auto"/>
        <w:rPr>
          <w:rFonts w:ascii="Times New Roman" w:eastAsia="Times New Roman" w:hAnsi="Times New Roman" w:cs="Times New Roman"/>
          <w:sz w:val="24"/>
          <w:szCs w:val="24"/>
        </w:rPr>
      </w:pPr>
    </w:p>
    <w:p w:rsidR="00EC148B" w:rsidRPr="00EC148B" w:rsidRDefault="00EC148B" w:rsidP="00EC148B">
      <w:pPr>
        <w:spacing w:after="0" w:line="240" w:lineRule="auto"/>
        <w:rPr>
          <w:rFonts w:ascii="Times New Roman" w:eastAsia="Times New Roman" w:hAnsi="Times New Roman" w:cs="Times New Roman"/>
          <w:sz w:val="24"/>
          <w:szCs w:val="24"/>
        </w:rPr>
      </w:pPr>
    </w:p>
    <w:p w:rsidR="00EC148B" w:rsidRPr="00EC148B" w:rsidRDefault="00EC148B" w:rsidP="00EC148B">
      <w:pPr>
        <w:spacing w:after="0" w:line="240" w:lineRule="auto"/>
        <w:rPr>
          <w:rFonts w:ascii="Times New Roman" w:eastAsia="Times New Roman" w:hAnsi="Times New Roman" w:cs="Times New Roman"/>
          <w:sz w:val="24"/>
          <w:szCs w:val="24"/>
        </w:rPr>
      </w:pPr>
    </w:p>
    <w:p w:rsidR="00EC148B" w:rsidRPr="00EC148B" w:rsidRDefault="00EC148B" w:rsidP="00EC148B">
      <w:pPr>
        <w:spacing w:after="0" w:line="240" w:lineRule="auto"/>
        <w:rPr>
          <w:rFonts w:ascii="Times New Roman" w:eastAsia="Times New Roman" w:hAnsi="Times New Roman" w:cs="Times New Roman"/>
          <w:sz w:val="24"/>
          <w:szCs w:val="24"/>
        </w:rPr>
      </w:pPr>
    </w:p>
    <w:p w:rsidR="00EC148B" w:rsidRPr="00EC148B" w:rsidRDefault="00EC148B" w:rsidP="00EC148B">
      <w:pPr>
        <w:spacing w:after="0" w:line="240" w:lineRule="auto"/>
        <w:rPr>
          <w:rFonts w:ascii="Times New Roman" w:eastAsia="Times New Roman" w:hAnsi="Times New Roman" w:cs="Times New Roman"/>
          <w:sz w:val="24"/>
          <w:szCs w:val="24"/>
        </w:rPr>
      </w:pPr>
    </w:p>
    <w:p w:rsidR="00EC148B" w:rsidRPr="00EC148B" w:rsidRDefault="00EC148B" w:rsidP="00EC148B">
      <w:pPr>
        <w:spacing w:after="0" w:line="240" w:lineRule="auto"/>
        <w:jc w:val="center"/>
        <w:rPr>
          <w:rFonts w:ascii="Times New Roman" w:eastAsia="Times New Roman" w:hAnsi="Times New Roman" w:cs="Times New Roman"/>
          <w:b/>
          <w:sz w:val="72"/>
          <w:szCs w:val="72"/>
        </w:rPr>
      </w:pPr>
      <w:r w:rsidRPr="00EC148B">
        <w:rPr>
          <w:rFonts w:ascii="Times New Roman" w:eastAsia="Times New Roman" w:hAnsi="Times New Roman" w:cs="Times New Roman"/>
          <w:b/>
          <w:sz w:val="72"/>
          <w:szCs w:val="72"/>
        </w:rPr>
        <w:t>О Т Ч Ё Т</w:t>
      </w:r>
    </w:p>
    <w:p w:rsidR="00EC148B" w:rsidRPr="00EC148B" w:rsidRDefault="00EC148B" w:rsidP="00EC148B">
      <w:pPr>
        <w:spacing w:after="0" w:line="240" w:lineRule="auto"/>
        <w:jc w:val="center"/>
        <w:rPr>
          <w:rFonts w:ascii="Times New Roman" w:eastAsia="Times New Roman" w:hAnsi="Times New Roman" w:cs="Times New Roman"/>
          <w:b/>
          <w:sz w:val="36"/>
          <w:szCs w:val="36"/>
        </w:rPr>
      </w:pPr>
    </w:p>
    <w:p w:rsidR="00EC148B" w:rsidRPr="00EC148B" w:rsidRDefault="00EC148B" w:rsidP="00EC148B">
      <w:pPr>
        <w:spacing w:after="0" w:line="240" w:lineRule="auto"/>
        <w:jc w:val="center"/>
        <w:rPr>
          <w:rFonts w:ascii="Times New Roman" w:eastAsia="Times New Roman" w:hAnsi="Times New Roman" w:cs="Times New Roman"/>
          <w:b/>
          <w:sz w:val="48"/>
          <w:szCs w:val="48"/>
        </w:rPr>
      </w:pPr>
      <w:r w:rsidRPr="00EC148B">
        <w:rPr>
          <w:rFonts w:ascii="Times New Roman" w:eastAsia="Times New Roman" w:hAnsi="Times New Roman" w:cs="Times New Roman"/>
          <w:b/>
          <w:sz w:val="48"/>
          <w:szCs w:val="48"/>
        </w:rPr>
        <w:t>о деятельности Администрации села Ванавара</w:t>
      </w:r>
    </w:p>
    <w:p w:rsidR="00EC148B" w:rsidRPr="00EC148B" w:rsidRDefault="00EC148B" w:rsidP="00EC148B">
      <w:pPr>
        <w:spacing w:after="0" w:line="240" w:lineRule="auto"/>
        <w:jc w:val="center"/>
        <w:rPr>
          <w:rFonts w:ascii="Times New Roman" w:eastAsia="Times New Roman" w:hAnsi="Times New Roman" w:cs="Times New Roman"/>
          <w:b/>
          <w:sz w:val="48"/>
          <w:szCs w:val="48"/>
        </w:rPr>
      </w:pPr>
      <w:r w:rsidRPr="00EC148B">
        <w:rPr>
          <w:rFonts w:ascii="Times New Roman" w:eastAsia="Times New Roman" w:hAnsi="Times New Roman" w:cs="Times New Roman"/>
          <w:b/>
          <w:sz w:val="48"/>
          <w:szCs w:val="48"/>
        </w:rPr>
        <w:t xml:space="preserve">за  </w:t>
      </w:r>
      <w:r w:rsidRPr="00EC148B">
        <w:rPr>
          <w:rFonts w:ascii="Times New Roman" w:eastAsia="Times New Roman" w:hAnsi="Times New Roman" w:cs="Times New Roman"/>
          <w:b/>
          <w:sz w:val="56"/>
          <w:szCs w:val="56"/>
        </w:rPr>
        <w:t xml:space="preserve">2024 </w:t>
      </w:r>
      <w:r w:rsidRPr="00EC148B">
        <w:rPr>
          <w:rFonts w:ascii="Times New Roman" w:eastAsia="Times New Roman" w:hAnsi="Times New Roman" w:cs="Times New Roman"/>
          <w:b/>
          <w:sz w:val="48"/>
          <w:szCs w:val="48"/>
        </w:rPr>
        <w:t>год</w:t>
      </w:r>
    </w:p>
    <w:p w:rsidR="00EC148B" w:rsidRPr="00EC148B" w:rsidRDefault="00EC148B" w:rsidP="00EC148B">
      <w:pPr>
        <w:spacing w:after="0" w:line="240" w:lineRule="auto"/>
        <w:rPr>
          <w:rFonts w:ascii="Times New Roman" w:eastAsia="Times New Roman" w:hAnsi="Times New Roman" w:cs="Times New Roman"/>
          <w:sz w:val="24"/>
          <w:szCs w:val="24"/>
        </w:rPr>
      </w:pPr>
    </w:p>
    <w:p w:rsidR="00EC148B" w:rsidRPr="00EC148B" w:rsidRDefault="00EC148B" w:rsidP="00EC148B">
      <w:pPr>
        <w:spacing w:after="0" w:line="240" w:lineRule="auto"/>
        <w:rPr>
          <w:rFonts w:ascii="Times New Roman" w:eastAsia="Times New Roman" w:hAnsi="Times New Roman" w:cs="Times New Roman"/>
          <w:sz w:val="24"/>
          <w:szCs w:val="24"/>
        </w:rPr>
      </w:pPr>
    </w:p>
    <w:p w:rsidR="00EC148B" w:rsidRPr="00EC148B" w:rsidRDefault="00EC148B" w:rsidP="00EC148B">
      <w:pPr>
        <w:spacing w:after="0" w:line="240" w:lineRule="auto"/>
        <w:ind w:firstLine="600"/>
        <w:rPr>
          <w:rFonts w:ascii="Times New Roman" w:eastAsia="Times New Roman" w:hAnsi="Times New Roman" w:cs="Times New Roman"/>
          <w:sz w:val="24"/>
          <w:szCs w:val="24"/>
        </w:rPr>
      </w:pPr>
    </w:p>
    <w:p w:rsidR="00EC148B" w:rsidRPr="00EC148B" w:rsidRDefault="00EC148B" w:rsidP="00EC148B">
      <w:pPr>
        <w:spacing w:after="0" w:line="240" w:lineRule="auto"/>
        <w:ind w:firstLine="600"/>
        <w:rPr>
          <w:rFonts w:ascii="Times New Roman" w:eastAsia="Times New Roman" w:hAnsi="Times New Roman" w:cs="Times New Roman"/>
          <w:sz w:val="24"/>
          <w:szCs w:val="24"/>
        </w:rPr>
      </w:pPr>
    </w:p>
    <w:p w:rsidR="00EC148B" w:rsidRPr="00EC148B" w:rsidRDefault="00EC148B" w:rsidP="00EC148B">
      <w:pPr>
        <w:spacing w:after="0" w:line="240" w:lineRule="auto"/>
        <w:ind w:firstLine="600"/>
        <w:rPr>
          <w:rFonts w:ascii="Times New Roman" w:eastAsia="Times New Roman" w:hAnsi="Times New Roman" w:cs="Times New Roman"/>
          <w:sz w:val="24"/>
          <w:szCs w:val="24"/>
        </w:rPr>
      </w:pPr>
    </w:p>
    <w:p w:rsidR="00EC148B" w:rsidRPr="00EC148B" w:rsidRDefault="00EC148B" w:rsidP="00EC148B">
      <w:pPr>
        <w:spacing w:after="0" w:line="240" w:lineRule="auto"/>
        <w:ind w:firstLine="600"/>
        <w:rPr>
          <w:rFonts w:ascii="Times New Roman" w:eastAsia="Times New Roman" w:hAnsi="Times New Roman" w:cs="Times New Roman"/>
          <w:sz w:val="24"/>
          <w:szCs w:val="24"/>
        </w:rPr>
      </w:pPr>
    </w:p>
    <w:p w:rsidR="00EC148B" w:rsidRPr="00EC148B" w:rsidRDefault="00EC148B" w:rsidP="00EC148B">
      <w:pPr>
        <w:spacing w:after="0" w:line="240" w:lineRule="auto"/>
        <w:ind w:firstLine="600"/>
        <w:rPr>
          <w:rFonts w:ascii="Times New Roman" w:eastAsia="Times New Roman" w:hAnsi="Times New Roman" w:cs="Times New Roman"/>
          <w:sz w:val="24"/>
          <w:szCs w:val="24"/>
        </w:rPr>
      </w:pPr>
    </w:p>
    <w:p w:rsidR="00EC148B" w:rsidRPr="00EC148B" w:rsidRDefault="00EC148B" w:rsidP="00EC148B">
      <w:pPr>
        <w:spacing w:after="0" w:line="240" w:lineRule="auto"/>
        <w:ind w:firstLine="600"/>
        <w:rPr>
          <w:rFonts w:ascii="Times New Roman" w:eastAsia="Times New Roman" w:hAnsi="Times New Roman" w:cs="Times New Roman"/>
          <w:sz w:val="24"/>
          <w:szCs w:val="24"/>
        </w:rPr>
      </w:pPr>
    </w:p>
    <w:p w:rsidR="00EC148B" w:rsidRPr="00EC148B" w:rsidRDefault="00EC148B" w:rsidP="00EC148B">
      <w:pPr>
        <w:spacing w:after="0" w:line="240" w:lineRule="auto"/>
        <w:ind w:firstLine="600"/>
        <w:rPr>
          <w:rFonts w:ascii="Times New Roman" w:eastAsia="Times New Roman" w:hAnsi="Times New Roman" w:cs="Times New Roman"/>
          <w:sz w:val="24"/>
          <w:szCs w:val="24"/>
        </w:rPr>
      </w:pPr>
    </w:p>
    <w:p w:rsidR="00EC148B" w:rsidRPr="00EC148B" w:rsidRDefault="00EC148B" w:rsidP="00EC148B">
      <w:pPr>
        <w:spacing w:after="0" w:line="240" w:lineRule="auto"/>
        <w:ind w:firstLine="600"/>
        <w:rPr>
          <w:rFonts w:ascii="Times New Roman" w:eastAsia="Times New Roman" w:hAnsi="Times New Roman" w:cs="Times New Roman"/>
          <w:sz w:val="24"/>
          <w:szCs w:val="24"/>
        </w:rPr>
      </w:pPr>
    </w:p>
    <w:p w:rsidR="00EC148B" w:rsidRPr="00EC148B" w:rsidRDefault="00EC148B" w:rsidP="00EC148B">
      <w:pPr>
        <w:spacing w:after="0" w:line="240" w:lineRule="auto"/>
        <w:ind w:firstLine="600"/>
        <w:rPr>
          <w:rFonts w:ascii="Times New Roman" w:eastAsia="Times New Roman" w:hAnsi="Times New Roman" w:cs="Times New Roman"/>
          <w:sz w:val="24"/>
          <w:szCs w:val="24"/>
        </w:rPr>
      </w:pPr>
    </w:p>
    <w:p w:rsidR="00EC148B" w:rsidRPr="00EC148B" w:rsidRDefault="00EC148B" w:rsidP="00EC148B">
      <w:pPr>
        <w:spacing w:after="0" w:line="240" w:lineRule="auto"/>
        <w:ind w:firstLine="600"/>
        <w:rPr>
          <w:rFonts w:ascii="Times New Roman" w:eastAsia="Times New Roman" w:hAnsi="Times New Roman" w:cs="Times New Roman"/>
          <w:sz w:val="24"/>
          <w:szCs w:val="24"/>
        </w:rPr>
      </w:pPr>
    </w:p>
    <w:p w:rsidR="00EC148B" w:rsidRPr="00EC148B" w:rsidRDefault="00EC148B" w:rsidP="00EC148B">
      <w:pPr>
        <w:spacing w:after="0" w:line="240" w:lineRule="auto"/>
        <w:ind w:firstLine="600"/>
        <w:rPr>
          <w:rFonts w:ascii="Times New Roman" w:eastAsia="Times New Roman" w:hAnsi="Times New Roman" w:cs="Times New Roman"/>
          <w:sz w:val="24"/>
          <w:szCs w:val="24"/>
        </w:rPr>
      </w:pPr>
    </w:p>
    <w:p w:rsidR="00EC148B" w:rsidRPr="00EC148B" w:rsidRDefault="00EC148B" w:rsidP="00EC148B">
      <w:pPr>
        <w:spacing w:after="0" w:line="240" w:lineRule="auto"/>
        <w:ind w:firstLine="600"/>
        <w:rPr>
          <w:rFonts w:ascii="Times New Roman" w:eastAsia="Times New Roman" w:hAnsi="Times New Roman" w:cs="Times New Roman"/>
          <w:sz w:val="24"/>
          <w:szCs w:val="24"/>
        </w:rPr>
      </w:pPr>
    </w:p>
    <w:p w:rsidR="00EC148B" w:rsidRPr="00EC148B" w:rsidRDefault="00EC148B" w:rsidP="00EC148B">
      <w:pPr>
        <w:spacing w:after="0" w:line="240" w:lineRule="auto"/>
        <w:ind w:firstLine="600"/>
        <w:rPr>
          <w:rFonts w:ascii="Times New Roman" w:eastAsia="Times New Roman" w:hAnsi="Times New Roman" w:cs="Times New Roman"/>
          <w:sz w:val="24"/>
          <w:szCs w:val="24"/>
        </w:rPr>
      </w:pPr>
    </w:p>
    <w:p w:rsidR="00EC148B" w:rsidRPr="00EC148B" w:rsidRDefault="00EC148B" w:rsidP="00EC148B">
      <w:pPr>
        <w:spacing w:after="0" w:line="240" w:lineRule="auto"/>
        <w:ind w:firstLine="600"/>
        <w:rPr>
          <w:rFonts w:ascii="Times New Roman" w:eastAsia="Times New Roman" w:hAnsi="Times New Roman" w:cs="Times New Roman"/>
          <w:sz w:val="24"/>
          <w:szCs w:val="24"/>
        </w:rPr>
      </w:pPr>
    </w:p>
    <w:p w:rsidR="00EC148B" w:rsidRDefault="00EC148B" w:rsidP="00EC148B">
      <w:pPr>
        <w:spacing w:after="0" w:line="240" w:lineRule="auto"/>
        <w:ind w:firstLine="600"/>
        <w:jc w:val="both"/>
        <w:rPr>
          <w:rFonts w:ascii="Times New Roman" w:eastAsia="Times New Roman" w:hAnsi="Times New Roman" w:cs="Times New Roman"/>
          <w:b/>
          <w:sz w:val="28"/>
          <w:szCs w:val="28"/>
        </w:rPr>
      </w:pPr>
    </w:p>
    <w:p w:rsidR="00EC148B" w:rsidRDefault="00EC148B" w:rsidP="00EC148B">
      <w:pPr>
        <w:spacing w:after="0" w:line="240" w:lineRule="auto"/>
        <w:ind w:firstLine="600"/>
        <w:jc w:val="both"/>
        <w:rPr>
          <w:rFonts w:ascii="Times New Roman" w:eastAsia="Times New Roman" w:hAnsi="Times New Roman" w:cs="Times New Roman"/>
          <w:b/>
          <w:sz w:val="28"/>
          <w:szCs w:val="28"/>
        </w:rPr>
      </w:pPr>
    </w:p>
    <w:p w:rsidR="00EC148B" w:rsidRDefault="00EC148B" w:rsidP="00EC148B">
      <w:pPr>
        <w:spacing w:after="0" w:line="240" w:lineRule="auto"/>
        <w:ind w:firstLine="600"/>
        <w:jc w:val="both"/>
        <w:rPr>
          <w:rFonts w:ascii="Times New Roman" w:eastAsia="Times New Roman" w:hAnsi="Times New Roman" w:cs="Times New Roman"/>
          <w:b/>
          <w:sz w:val="28"/>
          <w:szCs w:val="28"/>
        </w:rPr>
      </w:pPr>
    </w:p>
    <w:p w:rsidR="00EC148B" w:rsidRPr="00EC148B" w:rsidRDefault="00EC148B" w:rsidP="00EC148B">
      <w:pPr>
        <w:spacing w:after="0" w:line="240" w:lineRule="auto"/>
        <w:ind w:firstLine="600"/>
        <w:jc w:val="both"/>
        <w:rPr>
          <w:rFonts w:ascii="Times New Roman" w:eastAsia="Times New Roman" w:hAnsi="Times New Roman" w:cs="Times New Roman"/>
          <w:b/>
          <w:sz w:val="28"/>
          <w:szCs w:val="28"/>
        </w:rPr>
      </w:pPr>
      <w:bookmarkStart w:id="0" w:name="_GoBack"/>
      <w:bookmarkEnd w:id="0"/>
    </w:p>
    <w:p w:rsidR="00EC148B" w:rsidRPr="00EC148B" w:rsidRDefault="00EC148B" w:rsidP="00EC148B">
      <w:pPr>
        <w:spacing w:after="0" w:line="240" w:lineRule="auto"/>
        <w:ind w:firstLine="600"/>
        <w:jc w:val="both"/>
        <w:rPr>
          <w:rFonts w:ascii="Times New Roman" w:eastAsia="Times New Roman" w:hAnsi="Times New Roman" w:cs="Times New Roman"/>
          <w:b/>
          <w:sz w:val="28"/>
          <w:szCs w:val="28"/>
        </w:rPr>
      </w:pPr>
    </w:p>
    <w:p w:rsidR="00EC148B" w:rsidRPr="00EC148B" w:rsidRDefault="00EC148B" w:rsidP="00EC148B">
      <w:pPr>
        <w:spacing w:after="0" w:line="240" w:lineRule="auto"/>
        <w:ind w:firstLine="600"/>
        <w:jc w:val="both"/>
        <w:rPr>
          <w:rFonts w:ascii="Times New Roman" w:eastAsia="Times New Roman" w:hAnsi="Times New Roman" w:cs="Times New Roman"/>
          <w:b/>
          <w:sz w:val="28"/>
          <w:szCs w:val="28"/>
        </w:rPr>
      </w:pPr>
    </w:p>
    <w:p w:rsidR="00EC148B" w:rsidRPr="00EC148B" w:rsidRDefault="00EC148B" w:rsidP="00EC148B">
      <w:pPr>
        <w:spacing w:after="0" w:line="240" w:lineRule="auto"/>
        <w:ind w:firstLine="600"/>
        <w:jc w:val="both"/>
        <w:rPr>
          <w:rFonts w:ascii="Times New Roman" w:eastAsia="Times New Roman" w:hAnsi="Times New Roman" w:cs="Times New Roman"/>
          <w:b/>
          <w:sz w:val="28"/>
          <w:szCs w:val="28"/>
        </w:rPr>
      </w:pPr>
    </w:p>
    <w:p w:rsidR="00EC148B" w:rsidRPr="00EC148B" w:rsidRDefault="00EC148B" w:rsidP="00EC148B">
      <w:pPr>
        <w:spacing w:after="0" w:line="240" w:lineRule="auto"/>
        <w:ind w:firstLine="600"/>
        <w:jc w:val="both"/>
        <w:rPr>
          <w:rFonts w:ascii="Times New Roman" w:eastAsia="Times New Roman" w:hAnsi="Times New Roman" w:cs="Times New Roman"/>
          <w:b/>
          <w:sz w:val="28"/>
          <w:szCs w:val="28"/>
        </w:rPr>
      </w:pP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lastRenderedPageBreak/>
        <w:t>Администрация села Ванавара (далее - Администрация) является исполнительным органом  местного самоуправления  сельского поселения село Ванавара.</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В своей деятельности Администрация руководствуется законодательством Российской Федерации, Красноярского края, нормативно-правовыми актами Эвенкийского  муниципального района и сельского поселения село Ванавара.</w:t>
      </w:r>
    </w:p>
    <w:p w:rsidR="00EC148B" w:rsidRPr="00EC148B" w:rsidRDefault="00EC148B" w:rsidP="00EC148B">
      <w:pPr>
        <w:shd w:val="clear" w:color="auto" w:fill="FFFFFF"/>
        <w:spacing w:after="0" w:line="290" w:lineRule="atLeast"/>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Деятельность Администрации  направлена на  решение вопросов местного значения.  </w:t>
      </w:r>
      <w:bookmarkStart w:id="1" w:name="dst100002"/>
      <w:bookmarkEnd w:id="1"/>
    </w:p>
    <w:p w:rsidR="00EC148B" w:rsidRPr="00EC148B" w:rsidRDefault="00EC148B" w:rsidP="00EC148B">
      <w:pPr>
        <w:spacing w:after="240" w:line="240" w:lineRule="auto"/>
        <w:ind w:firstLine="567"/>
        <w:jc w:val="center"/>
        <w:rPr>
          <w:rFonts w:ascii="Times New Roman" w:eastAsia="Times New Roman" w:hAnsi="Times New Roman" w:cs="Times New Roman"/>
          <w:b/>
          <w:sz w:val="32"/>
          <w:szCs w:val="32"/>
        </w:rPr>
      </w:pPr>
      <w:r w:rsidRPr="00EC148B">
        <w:rPr>
          <w:rFonts w:ascii="Times New Roman" w:eastAsia="Times New Roman" w:hAnsi="Times New Roman" w:cs="Times New Roman"/>
          <w:b/>
          <w:sz w:val="32"/>
          <w:szCs w:val="32"/>
        </w:rPr>
        <w:t>Исполнение бюджета за 2024 год</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Главным финансовым инструментом для достижения стабильности социально-экономического развития села Ванавара и показателем эффективности деятельности органов местного самоуправления  является бюджет. </w:t>
      </w: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Доходная часть бюджета</w:t>
      </w:r>
    </w:p>
    <w:p w:rsidR="00EC148B" w:rsidRPr="00EC148B" w:rsidRDefault="00EC148B" w:rsidP="00EC148B">
      <w:pPr>
        <w:spacing w:after="0" w:line="240" w:lineRule="auto"/>
        <w:ind w:firstLine="567"/>
        <w:jc w:val="both"/>
        <w:rPr>
          <w:rFonts w:ascii="Times New Roman" w:eastAsia="Times New Roman" w:hAnsi="Times New Roman" w:cs="Times New Roman"/>
          <w:i/>
          <w:sz w:val="28"/>
          <w:szCs w:val="28"/>
        </w:rPr>
      </w:pPr>
      <w:r w:rsidRPr="00EC148B">
        <w:rPr>
          <w:rFonts w:ascii="Times New Roman" w:eastAsia="Times New Roman" w:hAnsi="Times New Roman" w:cs="Times New Roman"/>
          <w:sz w:val="28"/>
          <w:szCs w:val="28"/>
        </w:rPr>
        <w:t xml:space="preserve"> В 2024 году бюджет села Ванавара исполнен по доходам на 101,8 %, что составляет 158 331,2 тыс. руб.</w:t>
      </w:r>
      <w:r w:rsidRPr="00EC148B">
        <w:rPr>
          <w:rFonts w:ascii="Times New Roman" w:eastAsia="Times New Roman" w:hAnsi="Times New Roman" w:cs="Times New Roman"/>
          <w:i/>
          <w:sz w:val="28"/>
          <w:szCs w:val="28"/>
        </w:rPr>
        <w:t xml:space="preserve"> (по сравнению с 2023 годом увеличение на 17,2%.).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Собственных доходов</w:t>
      </w:r>
      <w:r w:rsidRPr="00EC148B">
        <w:rPr>
          <w:rFonts w:ascii="Times New Roman" w:eastAsia="Times New Roman" w:hAnsi="Times New Roman" w:cs="Times New Roman"/>
          <w:sz w:val="24"/>
          <w:szCs w:val="24"/>
        </w:rPr>
        <w:t xml:space="preserve"> </w:t>
      </w:r>
      <w:r w:rsidRPr="00EC148B">
        <w:rPr>
          <w:rFonts w:ascii="Times New Roman" w:eastAsia="Times New Roman" w:hAnsi="Times New Roman" w:cs="Times New Roman"/>
          <w:sz w:val="28"/>
          <w:szCs w:val="28"/>
        </w:rPr>
        <w:t>поступило в бюджет села Ванавара в сумме 14 741,1 тыс. руб</w:t>
      </w:r>
      <w:r w:rsidRPr="00EC148B">
        <w:rPr>
          <w:rFonts w:ascii="Times New Roman" w:eastAsia="Times New Roman" w:hAnsi="Times New Roman" w:cs="Times New Roman"/>
          <w:i/>
          <w:sz w:val="28"/>
          <w:szCs w:val="28"/>
        </w:rPr>
        <w:t xml:space="preserve">. </w:t>
      </w:r>
      <w:r w:rsidRPr="00EC148B">
        <w:rPr>
          <w:rFonts w:ascii="Times New Roman" w:eastAsia="Times New Roman" w:hAnsi="Times New Roman" w:cs="Times New Roman"/>
          <w:sz w:val="28"/>
          <w:szCs w:val="28"/>
        </w:rPr>
        <w:t>в том числе:</w:t>
      </w:r>
    </w:p>
    <w:p w:rsidR="00EC148B" w:rsidRPr="00EC148B" w:rsidRDefault="00EC148B" w:rsidP="00EC148B">
      <w:pPr>
        <w:spacing w:after="0" w:line="240" w:lineRule="auto"/>
        <w:ind w:firstLine="567"/>
        <w:jc w:val="both"/>
        <w:rPr>
          <w:rFonts w:ascii="Times New Roman" w:eastAsia="Times New Roman" w:hAnsi="Times New Roman" w:cs="Times New Roman"/>
          <w:i/>
          <w:sz w:val="28"/>
          <w:szCs w:val="28"/>
        </w:rPr>
      </w:pPr>
      <w:r w:rsidRPr="00EC148B">
        <w:rPr>
          <w:rFonts w:ascii="Times New Roman" w:eastAsia="Times New Roman" w:hAnsi="Times New Roman" w:cs="Times New Roman"/>
          <w:sz w:val="28"/>
          <w:szCs w:val="28"/>
        </w:rPr>
        <w:t>- налог на имущество физических лиц в сумме 549,6 тыс. руб</w:t>
      </w:r>
      <w:r w:rsidRPr="00EC148B">
        <w:rPr>
          <w:rFonts w:ascii="Times New Roman" w:eastAsia="Times New Roman" w:hAnsi="Times New Roman" w:cs="Times New Roman"/>
          <w:i/>
          <w:sz w:val="28"/>
          <w:szCs w:val="28"/>
        </w:rPr>
        <w:t>.</w:t>
      </w:r>
      <w:r w:rsidRPr="00EC148B">
        <w:rPr>
          <w:rFonts w:ascii="Times New Roman" w:eastAsia="Times New Roman" w:hAnsi="Times New Roman" w:cs="Times New Roman"/>
          <w:sz w:val="28"/>
          <w:szCs w:val="28"/>
        </w:rPr>
        <w:t>,</w:t>
      </w:r>
      <w:r w:rsidRPr="00EC148B">
        <w:rPr>
          <w:rFonts w:ascii="Times New Roman" w:eastAsia="Times New Roman" w:hAnsi="Times New Roman" w:cs="Times New Roman"/>
          <w:i/>
          <w:sz w:val="28"/>
          <w:szCs w:val="28"/>
        </w:rPr>
        <w:t xml:space="preserve"> (увеличение по сравнению с 2023 годом на 13,4%);</w:t>
      </w:r>
    </w:p>
    <w:p w:rsidR="00EC148B" w:rsidRPr="00EC148B" w:rsidRDefault="00EC148B" w:rsidP="00EC148B">
      <w:pPr>
        <w:spacing w:after="0" w:line="240" w:lineRule="auto"/>
        <w:ind w:firstLine="567"/>
        <w:jc w:val="both"/>
        <w:rPr>
          <w:rFonts w:ascii="Times New Roman" w:eastAsia="Times New Roman" w:hAnsi="Times New Roman" w:cs="Times New Roman"/>
          <w:i/>
          <w:sz w:val="28"/>
          <w:szCs w:val="28"/>
        </w:rPr>
      </w:pPr>
      <w:r w:rsidRPr="00EC148B">
        <w:rPr>
          <w:rFonts w:ascii="Times New Roman" w:eastAsia="Times New Roman" w:hAnsi="Times New Roman" w:cs="Times New Roman"/>
          <w:sz w:val="28"/>
          <w:szCs w:val="28"/>
        </w:rPr>
        <w:t xml:space="preserve">- налог на доходы физических лиц составил 4 928,0 тыс. руб. </w:t>
      </w:r>
      <w:r w:rsidRPr="00EC148B">
        <w:rPr>
          <w:rFonts w:ascii="Times New Roman" w:eastAsia="Times New Roman" w:hAnsi="Times New Roman" w:cs="Times New Roman"/>
          <w:i/>
          <w:sz w:val="28"/>
          <w:szCs w:val="28"/>
        </w:rPr>
        <w:t>(увеличение по сравнению с 2023 годом на 15,1%);</w:t>
      </w:r>
    </w:p>
    <w:p w:rsidR="00EC148B" w:rsidRPr="00EC148B" w:rsidRDefault="00EC148B" w:rsidP="00EC148B">
      <w:pPr>
        <w:spacing w:after="0" w:line="240" w:lineRule="auto"/>
        <w:ind w:firstLine="567"/>
        <w:jc w:val="both"/>
        <w:rPr>
          <w:rFonts w:ascii="Times New Roman" w:eastAsia="Times New Roman" w:hAnsi="Times New Roman" w:cs="Times New Roman"/>
          <w:i/>
          <w:sz w:val="28"/>
          <w:szCs w:val="28"/>
        </w:rPr>
      </w:pPr>
      <w:r w:rsidRPr="00EC148B">
        <w:rPr>
          <w:rFonts w:ascii="Times New Roman" w:eastAsia="Times New Roman" w:hAnsi="Times New Roman" w:cs="Times New Roman"/>
          <w:i/>
          <w:sz w:val="28"/>
          <w:szCs w:val="28"/>
        </w:rPr>
        <w:t>-</w:t>
      </w:r>
      <w:r w:rsidRPr="00EC148B">
        <w:rPr>
          <w:rFonts w:ascii="Times New Roman" w:eastAsia="Times New Roman" w:hAnsi="Times New Roman" w:cs="Times New Roman"/>
          <w:sz w:val="28"/>
          <w:szCs w:val="28"/>
        </w:rPr>
        <w:t>налоги на товары (работы, услуги), реализуемые на территории Российской Федерации (акцизы)</w:t>
      </w:r>
      <w:r w:rsidRPr="00EC148B">
        <w:rPr>
          <w:rFonts w:ascii="Times New Roman" w:eastAsia="Times New Roman" w:hAnsi="Times New Roman" w:cs="Times New Roman"/>
          <w:i/>
          <w:sz w:val="28"/>
          <w:szCs w:val="28"/>
        </w:rPr>
        <w:t xml:space="preserve"> </w:t>
      </w:r>
      <w:r w:rsidRPr="00EC148B">
        <w:rPr>
          <w:rFonts w:ascii="Times New Roman" w:eastAsia="Times New Roman" w:hAnsi="Times New Roman" w:cs="Times New Roman"/>
          <w:sz w:val="28"/>
          <w:szCs w:val="28"/>
        </w:rPr>
        <w:t xml:space="preserve">исполнение в сумме 1 034,2 тыс. руб. </w:t>
      </w:r>
      <w:r w:rsidRPr="00EC148B">
        <w:rPr>
          <w:rFonts w:ascii="Times New Roman" w:eastAsia="Times New Roman" w:hAnsi="Times New Roman" w:cs="Times New Roman"/>
          <w:i/>
          <w:sz w:val="28"/>
          <w:szCs w:val="28"/>
        </w:rPr>
        <w:t>(увеличение по сравнению с 2023 годом на 8,9%);</w:t>
      </w:r>
    </w:p>
    <w:p w:rsidR="00EC148B" w:rsidRPr="00EC148B" w:rsidRDefault="00EC148B" w:rsidP="00EC148B">
      <w:pPr>
        <w:spacing w:after="0" w:line="240" w:lineRule="auto"/>
        <w:ind w:firstLine="567"/>
        <w:jc w:val="both"/>
        <w:rPr>
          <w:rFonts w:ascii="Times New Roman" w:eastAsia="Times New Roman" w:hAnsi="Times New Roman" w:cs="Times New Roman"/>
          <w:i/>
          <w:sz w:val="28"/>
          <w:szCs w:val="28"/>
        </w:rPr>
      </w:pPr>
      <w:r w:rsidRPr="00EC148B">
        <w:rPr>
          <w:rFonts w:ascii="Times New Roman" w:eastAsia="Times New Roman" w:hAnsi="Times New Roman" w:cs="Times New Roman"/>
          <w:sz w:val="28"/>
          <w:szCs w:val="28"/>
        </w:rPr>
        <w:t xml:space="preserve">- земельный налог исполнение в сумме 871,8 тыс. руб. </w:t>
      </w:r>
      <w:r w:rsidRPr="00EC148B">
        <w:rPr>
          <w:rFonts w:ascii="Times New Roman" w:eastAsia="Times New Roman" w:hAnsi="Times New Roman" w:cs="Times New Roman"/>
          <w:i/>
          <w:sz w:val="28"/>
          <w:szCs w:val="28"/>
        </w:rPr>
        <w:t>(увеличение по сравнению с 2023 годом на 20,2%);</w:t>
      </w:r>
    </w:p>
    <w:p w:rsidR="00EC148B" w:rsidRPr="00EC148B" w:rsidRDefault="00EC148B" w:rsidP="00EC148B">
      <w:pPr>
        <w:spacing w:after="0" w:line="240" w:lineRule="auto"/>
        <w:ind w:firstLine="567"/>
        <w:jc w:val="both"/>
        <w:rPr>
          <w:rFonts w:ascii="Times New Roman" w:eastAsia="Times New Roman" w:hAnsi="Times New Roman" w:cs="Times New Roman"/>
          <w:i/>
          <w:sz w:val="28"/>
          <w:szCs w:val="28"/>
        </w:rPr>
      </w:pPr>
      <w:r w:rsidRPr="00EC148B">
        <w:rPr>
          <w:rFonts w:ascii="Times New Roman" w:eastAsia="Times New Roman" w:hAnsi="Times New Roman" w:cs="Times New Roman"/>
          <w:sz w:val="28"/>
          <w:szCs w:val="28"/>
        </w:rPr>
        <w:t>- государственная пошлина за совершение нотариальных действий исполнение в сумме 47,5 тыс. руб</w:t>
      </w:r>
      <w:r w:rsidRPr="00EC148B">
        <w:rPr>
          <w:rFonts w:ascii="Times New Roman" w:eastAsia="Times New Roman" w:hAnsi="Times New Roman" w:cs="Times New Roman"/>
          <w:i/>
          <w:sz w:val="28"/>
          <w:szCs w:val="28"/>
        </w:rPr>
        <w:t>.</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i/>
          <w:sz w:val="28"/>
          <w:szCs w:val="28"/>
        </w:rPr>
        <w:t>(уменьшение по сравнению с 2023 годом на 16,1%);</w:t>
      </w:r>
    </w:p>
    <w:p w:rsidR="00EC148B" w:rsidRPr="00EC148B" w:rsidRDefault="00EC148B" w:rsidP="00EC148B">
      <w:pPr>
        <w:spacing w:after="0" w:line="240" w:lineRule="auto"/>
        <w:ind w:firstLine="567"/>
        <w:jc w:val="both"/>
        <w:rPr>
          <w:rFonts w:ascii="Times New Roman" w:eastAsia="Times New Roman" w:hAnsi="Times New Roman" w:cs="Times New Roman"/>
          <w:i/>
          <w:sz w:val="28"/>
          <w:szCs w:val="28"/>
        </w:rPr>
      </w:pPr>
      <w:r w:rsidRPr="00EC148B">
        <w:rPr>
          <w:rFonts w:ascii="Times New Roman" w:eastAsia="Times New Roman" w:hAnsi="Times New Roman" w:cs="Times New Roman"/>
          <w:sz w:val="28"/>
          <w:szCs w:val="28"/>
        </w:rPr>
        <w:t xml:space="preserve">- доходы от использования имущества, находящегося в государственной и муниципальной собственности в сумме 827,4 тыс. руб., </w:t>
      </w:r>
      <w:r w:rsidRPr="00EC148B">
        <w:rPr>
          <w:rFonts w:ascii="Times New Roman" w:eastAsia="Times New Roman" w:hAnsi="Times New Roman" w:cs="Times New Roman"/>
          <w:i/>
          <w:sz w:val="28"/>
          <w:szCs w:val="28"/>
        </w:rPr>
        <w:t>(увеличение по сравнению с 2023 годом на 9,4%);</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-доходы от оказания платных услуг и компенсации затрат государства в сумме 5 887,5 тыс. руб. из них:</w:t>
      </w:r>
    </w:p>
    <w:p w:rsidR="00EC148B" w:rsidRPr="00EC148B" w:rsidRDefault="00EC148B" w:rsidP="00EC148B">
      <w:pPr>
        <w:spacing w:after="0" w:line="240" w:lineRule="auto"/>
        <w:ind w:firstLine="567"/>
        <w:jc w:val="both"/>
        <w:rPr>
          <w:rFonts w:ascii="Times New Roman" w:eastAsia="Times New Roman" w:hAnsi="Times New Roman" w:cs="Times New Roman"/>
          <w:i/>
          <w:sz w:val="28"/>
          <w:szCs w:val="28"/>
        </w:rPr>
      </w:pPr>
      <w:r w:rsidRPr="00EC148B">
        <w:rPr>
          <w:rFonts w:ascii="Times New Roman" w:eastAsia="Times New Roman" w:hAnsi="Times New Roman" w:cs="Times New Roman"/>
          <w:sz w:val="28"/>
          <w:szCs w:val="28"/>
        </w:rPr>
        <w:t xml:space="preserve"> прочие доходы от оказания платных услуг (работ) получателями средств бюджетов сельских поселений (за содержание мест общего пользования) в сумме 3 741,2 тыс. руб</w:t>
      </w:r>
      <w:r w:rsidRPr="00EC148B">
        <w:rPr>
          <w:rFonts w:ascii="Times New Roman" w:eastAsia="Times New Roman" w:hAnsi="Times New Roman" w:cs="Times New Roman"/>
          <w:i/>
          <w:sz w:val="28"/>
          <w:szCs w:val="28"/>
        </w:rPr>
        <w:t>. (увеличение по сравнению с 2023 годом на 222,9 %);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прочие доходы от компенсации затрат бюджетов сельских поселений (Возврат средств по оплате отопления пустующих квартир за 2023 г. от ООО «</w:t>
      </w:r>
      <w:proofErr w:type="spellStart"/>
      <w:r w:rsidRPr="00EC148B">
        <w:rPr>
          <w:rFonts w:ascii="Times New Roman" w:eastAsia="Times New Roman" w:hAnsi="Times New Roman" w:cs="Times New Roman"/>
          <w:sz w:val="28"/>
          <w:szCs w:val="28"/>
        </w:rPr>
        <w:t>ВанавараЭнергоком</w:t>
      </w:r>
      <w:proofErr w:type="spellEnd"/>
      <w:r w:rsidRPr="00EC148B">
        <w:rPr>
          <w:rFonts w:ascii="Times New Roman" w:eastAsia="Times New Roman" w:hAnsi="Times New Roman" w:cs="Times New Roman"/>
          <w:sz w:val="28"/>
          <w:szCs w:val="28"/>
        </w:rPr>
        <w:t>») в сумме 2 146,3 тыс. руб.;</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lastRenderedPageBreak/>
        <w:t>- доходы от продажи материальных и нематериальных активов в сумме 11,0 тыс. руб.</w:t>
      </w:r>
      <w:r w:rsidRPr="00EC148B">
        <w:rPr>
          <w:rFonts w:ascii="Times New Roman" w:eastAsia="Times New Roman" w:hAnsi="Times New Roman" w:cs="Times New Roman"/>
          <w:i/>
          <w:sz w:val="28"/>
          <w:szCs w:val="28"/>
        </w:rPr>
        <w:t xml:space="preserve"> (уменьшение по сравнению с 2023 годом на 92,9%)</w:t>
      </w:r>
      <w:r w:rsidRPr="00EC148B">
        <w:rPr>
          <w:rFonts w:ascii="Times New Roman" w:eastAsia="Times New Roman" w:hAnsi="Times New Roman" w:cs="Times New Roman"/>
          <w:sz w:val="28"/>
          <w:szCs w:val="28"/>
        </w:rPr>
        <w:t>;</w:t>
      </w:r>
    </w:p>
    <w:p w:rsidR="00EC148B" w:rsidRPr="00EC148B" w:rsidRDefault="00EC148B" w:rsidP="00EC148B">
      <w:pPr>
        <w:spacing w:after="0" w:line="240" w:lineRule="auto"/>
        <w:ind w:firstLine="567"/>
        <w:jc w:val="both"/>
        <w:rPr>
          <w:rFonts w:ascii="Times New Roman" w:eastAsia="Times New Roman" w:hAnsi="Times New Roman" w:cs="Times New Roman"/>
          <w:i/>
          <w:sz w:val="28"/>
          <w:szCs w:val="28"/>
        </w:rPr>
      </w:pPr>
      <w:r w:rsidRPr="00EC148B">
        <w:rPr>
          <w:rFonts w:ascii="Times New Roman" w:eastAsia="Times New Roman" w:hAnsi="Times New Roman" w:cs="Times New Roman"/>
          <w:i/>
          <w:sz w:val="28"/>
          <w:szCs w:val="28"/>
        </w:rPr>
        <w:t>-</w:t>
      </w:r>
      <w:r w:rsidRPr="00EC148B">
        <w:rPr>
          <w:rFonts w:ascii="Times New Roman" w:eastAsia="Times New Roman" w:hAnsi="Times New Roman" w:cs="Times New Roman"/>
          <w:sz w:val="28"/>
          <w:szCs w:val="28"/>
        </w:rPr>
        <w:t>прочие поступления от денежных взысканий (штрафов) поступление</w:t>
      </w:r>
      <w:r w:rsidRPr="00EC148B">
        <w:rPr>
          <w:rFonts w:ascii="Times New Roman" w:eastAsia="Times New Roman" w:hAnsi="Times New Roman" w:cs="Times New Roman"/>
          <w:i/>
          <w:sz w:val="28"/>
          <w:szCs w:val="28"/>
        </w:rPr>
        <w:t xml:space="preserve"> </w:t>
      </w:r>
      <w:r w:rsidRPr="00EC148B">
        <w:rPr>
          <w:rFonts w:ascii="Times New Roman" w:eastAsia="Times New Roman" w:hAnsi="Times New Roman" w:cs="Times New Roman"/>
          <w:sz w:val="28"/>
          <w:szCs w:val="28"/>
        </w:rPr>
        <w:t xml:space="preserve">в сумме 328,8 тыс. руб. </w:t>
      </w:r>
      <w:r w:rsidRPr="00EC148B">
        <w:rPr>
          <w:rFonts w:ascii="Times New Roman" w:eastAsia="Times New Roman" w:hAnsi="Times New Roman" w:cs="Times New Roman"/>
          <w:i/>
          <w:sz w:val="28"/>
          <w:szCs w:val="28"/>
        </w:rPr>
        <w:t>(увеличение по сравнению с 2023 годом на 92,7%);</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-прочие неналоговые доходы (инициативные платежи (поступления от ИП, физ. лиц)) в сумме 255,3 тыс. руб. </w:t>
      </w:r>
    </w:p>
    <w:p w:rsidR="00EC148B" w:rsidRPr="00EC148B" w:rsidRDefault="00EC148B" w:rsidP="00EC148B">
      <w:pPr>
        <w:spacing w:after="0" w:line="240" w:lineRule="auto"/>
        <w:ind w:firstLine="567"/>
        <w:jc w:val="both"/>
        <w:rPr>
          <w:rFonts w:ascii="Times New Roman" w:eastAsia="Times New Roman" w:hAnsi="Times New Roman" w:cs="Times New Roman"/>
          <w:i/>
          <w:sz w:val="28"/>
          <w:szCs w:val="28"/>
        </w:rPr>
      </w:pPr>
      <w:r w:rsidRPr="00EC148B">
        <w:rPr>
          <w:rFonts w:ascii="Times New Roman" w:eastAsia="Times New Roman" w:hAnsi="Times New Roman" w:cs="Times New Roman"/>
          <w:i/>
          <w:sz w:val="28"/>
          <w:szCs w:val="28"/>
        </w:rPr>
        <w:t xml:space="preserve"> </w:t>
      </w:r>
      <w:r w:rsidRPr="00EC148B">
        <w:rPr>
          <w:rFonts w:ascii="Times New Roman" w:eastAsia="Times New Roman" w:hAnsi="Times New Roman" w:cs="Times New Roman"/>
          <w:sz w:val="28"/>
          <w:szCs w:val="28"/>
        </w:rPr>
        <w:t xml:space="preserve">Из районного и краевого бюджетов получено дотаций, субвенций, межбюджетных трансфертов в сумме 143 590,1 тыс. руб. </w:t>
      </w:r>
      <w:r w:rsidRPr="00EC148B">
        <w:rPr>
          <w:rFonts w:ascii="Times New Roman" w:eastAsia="Times New Roman" w:hAnsi="Times New Roman" w:cs="Times New Roman"/>
          <w:i/>
          <w:sz w:val="28"/>
          <w:szCs w:val="28"/>
        </w:rPr>
        <w:t>(по сравнению с 2023 годом увеличение на 14,1%).</w:t>
      </w: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Расходная часть бюджета</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Расходная часть бюджета 2024 года  к  2023 году составляет:</w:t>
      </w:r>
    </w:p>
    <w:tbl>
      <w:tblPr>
        <w:tblW w:w="9396" w:type="dxa"/>
        <w:tblCellMar>
          <w:left w:w="0" w:type="dxa"/>
          <w:right w:w="0" w:type="dxa"/>
        </w:tblCellMar>
        <w:tblLook w:val="00A0" w:firstRow="1" w:lastRow="0" w:firstColumn="1" w:lastColumn="0" w:noHBand="0" w:noVBand="0"/>
      </w:tblPr>
      <w:tblGrid>
        <w:gridCol w:w="732"/>
        <w:gridCol w:w="2853"/>
        <w:gridCol w:w="1867"/>
        <w:gridCol w:w="1867"/>
        <w:gridCol w:w="2077"/>
      </w:tblGrid>
      <w:tr w:rsidR="00EC148B" w:rsidRPr="00EC148B" w:rsidTr="00EF35F5">
        <w:trPr>
          <w:trHeight w:val="825"/>
        </w:trPr>
        <w:tc>
          <w:tcPr>
            <w:tcW w:w="7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Calibri" w:eastAsia="Times New Roman" w:hAnsi="Calibri" w:cs="Times New Roman"/>
                <w:b/>
                <w:bCs/>
                <w:sz w:val="24"/>
                <w:szCs w:val="24"/>
              </w:rPr>
            </w:pPr>
            <w:r w:rsidRPr="00EC148B">
              <w:rPr>
                <w:rFonts w:ascii="Times New Roman" w:eastAsia="Times New Roman" w:hAnsi="Times New Roman" w:cs="Times New Roman"/>
                <w:b/>
                <w:bCs/>
                <w:sz w:val="24"/>
                <w:szCs w:val="24"/>
              </w:rPr>
              <w:t xml:space="preserve">№ </w:t>
            </w:r>
            <w:proofErr w:type="gramStart"/>
            <w:r w:rsidRPr="00EC148B">
              <w:rPr>
                <w:rFonts w:ascii="Times New Roman" w:eastAsia="Times New Roman" w:hAnsi="Times New Roman" w:cs="Times New Roman"/>
                <w:b/>
                <w:bCs/>
                <w:sz w:val="24"/>
                <w:szCs w:val="24"/>
              </w:rPr>
              <w:t>п</w:t>
            </w:r>
            <w:proofErr w:type="gramEnd"/>
            <w:r w:rsidRPr="00EC148B">
              <w:rPr>
                <w:rFonts w:ascii="Times New Roman" w:eastAsia="Times New Roman" w:hAnsi="Times New Roman" w:cs="Times New Roman"/>
                <w:b/>
                <w:bCs/>
                <w:sz w:val="24"/>
                <w:szCs w:val="24"/>
              </w:rPr>
              <w:t>/п</w:t>
            </w:r>
          </w:p>
        </w:tc>
        <w:tc>
          <w:tcPr>
            <w:tcW w:w="2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Calibri" w:eastAsia="Times New Roman" w:hAnsi="Calibri" w:cs="Times New Roman"/>
                <w:b/>
                <w:bCs/>
                <w:sz w:val="24"/>
                <w:szCs w:val="24"/>
              </w:rPr>
            </w:pPr>
            <w:r w:rsidRPr="00EC148B">
              <w:rPr>
                <w:rFonts w:ascii="Times New Roman" w:eastAsia="Times New Roman" w:hAnsi="Times New Roman" w:cs="Times New Roman"/>
                <w:b/>
                <w:bCs/>
                <w:sz w:val="24"/>
                <w:szCs w:val="24"/>
              </w:rPr>
              <w:t>Наименование</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bCs/>
                <w:sz w:val="24"/>
                <w:szCs w:val="24"/>
              </w:rPr>
            </w:pPr>
            <w:r w:rsidRPr="00EC148B">
              <w:rPr>
                <w:rFonts w:ascii="Times New Roman" w:eastAsia="Times New Roman" w:hAnsi="Times New Roman" w:cs="Times New Roman"/>
                <w:b/>
                <w:bCs/>
                <w:sz w:val="24"/>
                <w:szCs w:val="24"/>
              </w:rPr>
              <w:t>Исполнение</w:t>
            </w:r>
          </w:p>
          <w:p w:rsidR="00EC148B" w:rsidRPr="00EC148B" w:rsidRDefault="00EC148B" w:rsidP="00EC148B">
            <w:pPr>
              <w:spacing w:after="0" w:line="240" w:lineRule="auto"/>
              <w:jc w:val="center"/>
              <w:rPr>
                <w:rFonts w:ascii="Calibri" w:eastAsia="Times New Roman" w:hAnsi="Calibri" w:cs="Times New Roman"/>
                <w:b/>
                <w:bCs/>
                <w:sz w:val="24"/>
                <w:szCs w:val="24"/>
              </w:rPr>
            </w:pPr>
            <w:r w:rsidRPr="00EC148B">
              <w:rPr>
                <w:rFonts w:ascii="Times New Roman" w:eastAsia="Times New Roman" w:hAnsi="Times New Roman" w:cs="Times New Roman"/>
                <w:b/>
                <w:bCs/>
                <w:sz w:val="24"/>
                <w:szCs w:val="24"/>
              </w:rPr>
              <w:t>2023 года (тыс. руб.)</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bCs/>
                <w:sz w:val="24"/>
                <w:szCs w:val="24"/>
              </w:rPr>
            </w:pPr>
            <w:r w:rsidRPr="00EC148B">
              <w:rPr>
                <w:rFonts w:ascii="Times New Roman" w:eastAsia="Times New Roman" w:hAnsi="Times New Roman" w:cs="Times New Roman"/>
                <w:b/>
                <w:bCs/>
                <w:sz w:val="24"/>
                <w:szCs w:val="24"/>
              </w:rPr>
              <w:t>Исполнение</w:t>
            </w:r>
          </w:p>
          <w:p w:rsidR="00EC148B" w:rsidRPr="00EC148B" w:rsidRDefault="00EC148B" w:rsidP="00EC148B">
            <w:pPr>
              <w:spacing w:after="0" w:line="240" w:lineRule="auto"/>
              <w:jc w:val="center"/>
              <w:rPr>
                <w:rFonts w:ascii="Calibri" w:eastAsia="Times New Roman" w:hAnsi="Calibri" w:cs="Times New Roman"/>
                <w:b/>
                <w:bCs/>
                <w:sz w:val="24"/>
                <w:szCs w:val="24"/>
              </w:rPr>
            </w:pPr>
            <w:r w:rsidRPr="00EC148B">
              <w:rPr>
                <w:rFonts w:ascii="Times New Roman" w:eastAsia="Times New Roman" w:hAnsi="Times New Roman" w:cs="Times New Roman"/>
                <w:b/>
                <w:bCs/>
                <w:sz w:val="24"/>
                <w:szCs w:val="24"/>
              </w:rPr>
              <w:t>2024 года (тыс. руб.)</w:t>
            </w:r>
          </w:p>
        </w:tc>
        <w:tc>
          <w:tcPr>
            <w:tcW w:w="2077" w:type="dxa"/>
            <w:tcBorders>
              <w:top w:val="single" w:sz="8" w:space="0" w:color="auto"/>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b/>
                <w:bCs/>
                <w:sz w:val="24"/>
                <w:szCs w:val="24"/>
              </w:rPr>
            </w:pPr>
            <w:r w:rsidRPr="00EC148B">
              <w:rPr>
                <w:rFonts w:ascii="Times New Roman" w:eastAsia="Times New Roman" w:hAnsi="Times New Roman" w:cs="Times New Roman"/>
                <w:b/>
                <w:bCs/>
                <w:sz w:val="24"/>
                <w:szCs w:val="24"/>
              </w:rPr>
              <w:t>Процент исполнения (%) 2024 к 2023 г.</w:t>
            </w:r>
          </w:p>
        </w:tc>
      </w:tr>
      <w:tr w:rsidR="00EC148B" w:rsidRPr="00EC148B" w:rsidTr="00EF35F5">
        <w:trPr>
          <w:trHeight w:val="255"/>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Calibri" w:eastAsia="Times New Roman" w:hAnsi="Calibri" w:cs="Times New Roman"/>
                <w:b/>
                <w:bCs/>
                <w:sz w:val="24"/>
                <w:szCs w:val="24"/>
              </w:rPr>
            </w:pPr>
            <w:r w:rsidRPr="00EC148B">
              <w:rPr>
                <w:rFonts w:ascii="Times New Roman" w:eastAsia="Times New Roman" w:hAnsi="Times New Roman" w:cs="Times New Roman"/>
                <w:b/>
                <w:bCs/>
                <w:sz w:val="24"/>
                <w:szCs w:val="24"/>
              </w:rPr>
              <w:t>1</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Calibri" w:eastAsia="Times New Roman" w:hAnsi="Calibri" w:cs="Times New Roman"/>
                <w:b/>
                <w:bCs/>
                <w:sz w:val="24"/>
                <w:szCs w:val="24"/>
              </w:rPr>
            </w:pPr>
            <w:r w:rsidRPr="00EC148B">
              <w:rPr>
                <w:rFonts w:ascii="Times New Roman" w:eastAsia="Times New Roman" w:hAnsi="Times New Roman" w:cs="Times New Roman"/>
                <w:b/>
                <w:bCs/>
                <w:sz w:val="24"/>
                <w:szCs w:val="24"/>
              </w:rPr>
              <w:t>2</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Calibri" w:eastAsia="Times New Roman" w:hAnsi="Calibri" w:cs="Times New Roman"/>
                <w:b/>
                <w:bCs/>
                <w:sz w:val="24"/>
                <w:szCs w:val="24"/>
              </w:rPr>
            </w:pPr>
            <w:r w:rsidRPr="00EC148B">
              <w:rPr>
                <w:rFonts w:ascii="Times New Roman" w:eastAsia="Times New Roman" w:hAnsi="Times New Roman" w:cs="Times New Roman"/>
                <w:b/>
                <w:bCs/>
                <w:sz w:val="24"/>
                <w:szCs w:val="24"/>
              </w:rPr>
              <w:t>3</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bCs/>
                <w:sz w:val="24"/>
                <w:szCs w:val="24"/>
              </w:rPr>
            </w:pPr>
            <w:r w:rsidRPr="00EC148B">
              <w:rPr>
                <w:rFonts w:ascii="Times New Roman" w:eastAsia="Times New Roman" w:hAnsi="Times New Roman" w:cs="Times New Roman"/>
                <w:b/>
                <w:bCs/>
                <w:sz w:val="24"/>
                <w:szCs w:val="24"/>
              </w:rPr>
              <w:t>4</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b/>
                <w:bCs/>
                <w:sz w:val="24"/>
                <w:szCs w:val="24"/>
              </w:rPr>
            </w:pPr>
            <w:r w:rsidRPr="00EC148B">
              <w:rPr>
                <w:rFonts w:ascii="Times New Roman" w:eastAsia="Times New Roman" w:hAnsi="Times New Roman" w:cs="Times New Roman"/>
                <w:b/>
                <w:bCs/>
                <w:sz w:val="24"/>
                <w:szCs w:val="24"/>
              </w:rPr>
              <w:t>5</w:t>
            </w:r>
          </w:p>
        </w:tc>
      </w:tr>
      <w:tr w:rsidR="00EC148B" w:rsidRPr="00EC148B" w:rsidTr="00EF35F5">
        <w:trPr>
          <w:trHeight w:val="247"/>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lang w:val="en-US"/>
              </w:rPr>
              <w:t>1</w:t>
            </w:r>
            <w:r w:rsidRPr="00EC148B">
              <w:rPr>
                <w:rFonts w:ascii="Times New Roman" w:eastAsia="Times New Roman" w:hAnsi="Times New Roman" w:cs="Times New Roman"/>
                <w:b/>
                <w:sz w:val="24"/>
                <w:szCs w:val="24"/>
              </w:rPr>
              <w:t>.</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Общегосударственные вопросы, из них в том числе:</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iCs/>
                <w:sz w:val="24"/>
                <w:szCs w:val="24"/>
              </w:rPr>
              <w:t>39 472,5</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43 479,3</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110,2%</w:t>
            </w:r>
          </w:p>
        </w:tc>
      </w:tr>
      <w:tr w:rsidR="00EC148B" w:rsidRPr="00EC148B" w:rsidTr="00EF35F5">
        <w:trPr>
          <w:trHeight w:val="247"/>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1.1</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1 762,1</w:t>
            </w:r>
          </w:p>
          <w:p w:rsidR="00EC148B" w:rsidRPr="00EC148B" w:rsidRDefault="00EC148B" w:rsidP="00EC148B">
            <w:pPr>
              <w:spacing w:after="0" w:line="240" w:lineRule="auto"/>
              <w:rPr>
                <w:rFonts w:ascii="Times New Roman" w:eastAsia="Times New Roman" w:hAnsi="Times New Roman" w:cs="Times New Roman"/>
                <w:sz w:val="24"/>
                <w:szCs w:val="24"/>
              </w:rPr>
            </w:pP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1 952,6</w:t>
            </w:r>
          </w:p>
          <w:p w:rsidR="00EC148B" w:rsidRPr="00EC148B" w:rsidRDefault="00EC148B" w:rsidP="00EC148B">
            <w:pPr>
              <w:spacing w:after="0" w:line="240" w:lineRule="auto"/>
              <w:jc w:val="center"/>
              <w:rPr>
                <w:rFonts w:ascii="Times New Roman" w:eastAsia="Times New Roman" w:hAnsi="Times New Roman" w:cs="Times New Roman"/>
                <w:iCs/>
                <w:sz w:val="24"/>
                <w:szCs w:val="24"/>
              </w:rPr>
            </w:pP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110,8%</w:t>
            </w:r>
          </w:p>
        </w:tc>
      </w:tr>
      <w:tr w:rsidR="00EC148B" w:rsidRPr="00EC148B" w:rsidTr="00EF35F5">
        <w:trPr>
          <w:trHeight w:val="408"/>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1.2</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iCs/>
                <w:sz w:val="24"/>
                <w:szCs w:val="24"/>
              </w:rPr>
              <w:t>2 345,4</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3 309,6</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141,1%</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1.3</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iCs/>
                <w:sz w:val="24"/>
                <w:szCs w:val="24"/>
              </w:rPr>
              <w:t>27 326,6</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30 193,5</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110,5%</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1.4</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Резервные фонды</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0,0</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0,0</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0,0%</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1.5</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Содержание Муниципального казенного учреждения села Ванавара "Межведомственная централизованная бухгалтерия"</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6 674,5</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7 233,9</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108,4%</w:t>
            </w:r>
          </w:p>
        </w:tc>
      </w:tr>
      <w:tr w:rsidR="00EC148B" w:rsidRPr="00EC148B" w:rsidTr="00EF35F5">
        <w:trPr>
          <w:trHeight w:val="249"/>
        </w:trPr>
        <w:tc>
          <w:tcPr>
            <w:tcW w:w="73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1.6</w:t>
            </w:r>
          </w:p>
        </w:tc>
        <w:tc>
          <w:tcPr>
            <w:tcW w:w="2853" w:type="dxa"/>
            <w:tcBorders>
              <w:top w:val="nil"/>
              <w:left w:val="nil"/>
              <w:bottom w:val="single" w:sz="4"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Другие общегосударственные вопросы</w:t>
            </w:r>
          </w:p>
        </w:tc>
        <w:tc>
          <w:tcPr>
            <w:tcW w:w="1867" w:type="dxa"/>
            <w:tcBorders>
              <w:top w:val="nil"/>
              <w:left w:val="nil"/>
              <w:bottom w:val="single" w:sz="4"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iCs/>
                <w:sz w:val="24"/>
                <w:szCs w:val="24"/>
              </w:rPr>
              <w:t>1 363,9</w:t>
            </w:r>
          </w:p>
        </w:tc>
        <w:tc>
          <w:tcPr>
            <w:tcW w:w="1867" w:type="dxa"/>
            <w:tcBorders>
              <w:top w:val="nil"/>
              <w:left w:val="nil"/>
              <w:bottom w:val="single" w:sz="4"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789,7</w:t>
            </w:r>
          </w:p>
        </w:tc>
        <w:tc>
          <w:tcPr>
            <w:tcW w:w="2077" w:type="dxa"/>
            <w:tcBorders>
              <w:top w:val="nil"/>
              <w:left w:val="nil"/>
              <w:bottom w:val="single" w:sz="4"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57,9%</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lastRenderedPageBreak/>
              <w:t>2.</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Мобилизационная и вневойсковая подготовка</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iCs/>
                <w:sz w:val="24"/>
                <w:szCs w:val="24"/>
              </w:rPr>
              <w:t>727,9</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887,0</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121,9%</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3.</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Национальная безопасность и правоохранительная деятельность</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iCs/>
                <w:sz w:val="24"/>
                <w:szCs w:val="24"/>
              </w:rPr>
              <w:t>3 331,0</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2 531,1</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76,0%</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3.1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831,8</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802,3</w:t>
            </w:r>
          </w:p>
        </w:tc>
        <w:tc>
          <w:tcPr>
            <w:tcW w:w="2077" w:type="dxa"/>
            <w:tcBorders>
              <w:top w:val="nil"/>
              <w:left w:val="nil"/>
              <w:bottom w:val="single" w:sz="8" w:space="0" w:color="auto"/>
              <w:right w:val="single" w:sz="8" w:space="0" w:color="auto"/>
            </w:tcBorders>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96,5%</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3.2</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Другие вопросы в области национальной безопасности и правоохранительной деятельности</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2 499,2</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1 728,8</w:t>
            </w:r>
          </w:p>
        </w:tc>
        <w:tc>
          <w:tcPr>
            <w:tcW w:w="2077" w:type="dxa"/>
            <w:tcBorders>
              <w:top w:val="nil"/>
              <w:left w:val="nil"/>
              <w:bottom w:val="single" w:sz="8" w:space="0" w:color="auto"/>
              <w:right w:val="single" w:sz="8" w:space="0" w:color="auto"/>
            </w:tcBorders>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69,2%</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4.</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Национальная экономика</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iCs/>
                <w:sz w:val="24"/>
                <w:szCs w:val="24"/>
              </w:rPr>
              <w:t>27 404,8</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29 511,4</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107,7%</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4.1</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Транспорт</w:t>
            </w:r>
            <w:r w:rsidRPr="00EC148B">
              <w:rPr>
                <w:rFonts w:ascii="Times New Roman" w:eastAsia="Times New Roman" w:hAnsi="Times New Roman" w:cs="Times New Roman"/>
                <w:sz w:val="24"/>
                <w:szCs w:val="24"/>
                <w:lang w:val="en-US"/>
              </w:rPr>
              <w:t xml:space="preserve"> </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iCs/>
                <w:sz w:val="24"/>
                <w:szCs w:val="24"/>
              </w:rPr>
              <w:t>4 832,1</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5 552,9</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114,9%</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4.2</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Дорожное хозяйство (дорожные фонды)</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iCs/>
                <w:sz w:val="24"/>
                <w:szCs w:val="24"/>
              </w:rPr>
              <w:t>19 601,5</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22 023,2</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112,4%</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4.3</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Другие вопросы в области национальной экономики</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iCs/>
                <w:sz w:val="24"/>
                <w:szCs w:val="24"/>
              </w:rPr>
              <w:t>2 971,2</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1 935,3</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65,1%</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5.</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Жилищно-коммунальное хозяйство</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iCs/>
                <w:sz w:val="24"/>
                <w:szCs w:val="24"/>
              </w:rPr>
              <w:t>53 529,7</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63 616,2</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118,8%</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5.1</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Жилищное хозяйство</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iCs/>
                <w:sz w:val="24"/>
                <w:szCs w:val="24"/>
              </w:rPr>
              <w:t>15 095,3</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17 380,1</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115,1%</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5.2</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Коммунальное хозяйство</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iCs/>
                <w:sz w:val="24"/>
                <w:szCs w:val="24"/>
              </w:rPr>
              <w:t>4 430,0</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4 691,2</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105,9%</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5.3</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Благоустройство</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iCs/>
                <w:sz w:val="24"/>
                <w:szCs w:val="24"/>
              </w:rPr>
              <w:t>23 038,7</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30 622,4</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132,9%</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5.4</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Содержание МКУ села Ванавара "</w:t>
            </w:r>
            <w:proofErr w:type="spellStart"/>
            <w:r w:rsidRPr="00EC148B">
              <w:rPr>
                <w:rFonts w:ascii="Times New Roman" w:eastAsia="Times New Roman" w:hAnsi="Times New Roman" w:cs="Times New Roman"/>
                <w:sz w:val="24"/>
                <w:szCs w:val="24"/>
              </w:rPr>
              <w:t>Ванаваражилфонд</w:t>
            </w:r>
            <w:proofErr w:type="spellEnd"/>
            <w:r w:rsidRPr="00EC148B">
              <w:rPr>
                <w:rFonts w:ascii="Times New Roman" w:eastAsia="Times New Roman" w:hAnsi="Times New Roman" w:cs="Times New Roman"/>
                <w:sz w:val="24"/>
                <w:szCs w:val="24"/>
              </w:rPr>
              <w:t>"</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iCs/>
                <w:sz w:val="24"/>
                <w:szCs w:val="24"/>
              </w:rPr>
              <w:t>8 189,7</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9 676,5</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118,2%</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5.5</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Содержание пустующих квартир</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iCs/>
                <w:sz w:val="24"/>
                <w:szCs w:val="24"/>
              </w:rPr>
              <w:t>2 776,0</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1 246,0</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44,9%</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6.</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Образование</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iCs/>
                <w:sz w:val="24"/>
                <w:szCs w:val="24"/>
              </w:rPr>
              <w:t>6 504,3</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7 971,1</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122,6%</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6.1</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 xml:space="preserve">Содержание МКУ "Молодежный </w:t>
            </w:r>
            <w:proofErr w:type="spellStart"/>
            <w:r w:rsidRPr="00EC148B">
              <w:rPr>
                <w:rFonts w:ascii="Times New Roman" w:eastAsia="Times New Roman" w:hAnsi="Times New Roman" w:cs="Times New Roman"/>
                <w:sz w:val="24"/>
                <w:szCs w:val="24"/>
              </w:rPr>
              <w:t>цент</w:t>
            </w:r>
            <w:proofErr w:type="gramStart"/>
            <w:r w:rsidRPr="00EC148B">
              <w:rPr>
                <w:rFonts w:ascii="Times New Roman" w:eastAsia="Times New Roman" w:hAnsi="Times New Roman" w:cs="Times New Roman"/>
                <w:sz w:val="24"/>
                <w:szCs w:val="24"/>
              </w:rPr>
              <w:t>р"</w:t>
            </w:r>
            <w:proofErr w:type="gramEnd"/>
            <w:r w:rsidRPr="00EC148B">
              <w:rPr>
                <w:rFonts w:ascii="Times New Roman" w:eastAsia="Times New Roman" w:hAnsi="Times New Roman" w:cs="Times New Roman"/>
                <w:sz w:val="24"/>
                <w:szCs w:val="24"/>
              </w:rPr>
              <w:t>ДЮЛЭСКИ</w:t>
            </w:r>
            <w:proofErr w:type="spellEnd"/>
            <w:r w:rsidRPr="00EC148B">
              <w:rPr>
                <w:rFonts w:ascii="Times New Roman" w:eastAsia="Times New Roman" w:hAnsi="Times New Roman" w:cs="Times New Roman"/>
                <w:sz w:val="24"/>
                <w:szCs w:val="24"/>
              </w:rPr>
              <w:t>" (Вперед) села Ванавара</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iCs/>
                <w:sz w:val="24"/>
                <w:szCs w:val="24"/>
              </w:rPr>
              <w:t>6 504,3</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7 971,1</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122,6%</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7.</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Культура</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iCs/>
                <w:sz w:val="24"/>
                <w:szCs w:val="24"/>
              </w:rPr>
              <w:t>1 462,5</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1 761,0</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120,4%</w:t>
            </w:r>
          </w:p>
        </w:tc>
      </w:tr>
      <w:tr w:rsidR="00EC148B" w:rsidRPr="00EC148B" w:rsidTr="00EF35F5">
        <w:trPr>
          <w:trHeight w:val="290"/>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7.1</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Прочие мероприятия</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iCs/>
                <w:sz w:val="24"/>
                <w:szCs w:val="24"/>
              </w:rPr>
              <w:t>1 462,5</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1 761,0</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120,4%</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8.</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Социальная политика</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iCs/>
                <w:sz w:val="24"/>
                <w:szCs w:val="24"/>
              </w:rPr>
              <w:t>189,5</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60,0</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31,7%</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8.1</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Социальное обеспечение населения</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iCs/>
                <w:sz w:val="24"/>
                <w:szCs w:val="24"/>
              </w:rPr>
              <w:t>189,5</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60,0</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31,7%</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9.</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 xml:space="preserve">Межбюджетные трансферты общего характера бюджетам бюджетной системы </w:t>
            </w:r>
            <w:r w:rsidRPr="00EC148B">
              <w:rPr>
                <w:rFonts w:ascii="Times New Roman" w:eastAsia="Times New Roman" w:hAnsi="Times New Roman" w:cs="Times New Roman"/>
                <w:b/>
                <w:sz w:val="24"/>
                <w:szCs w:val="24"/>
              </w:rPr>
              <w:lastRenderedPageBreak/>
              <w:t>Российской Федерации</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lastRenderedPageBreak/>
              <w:t>0,0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143,7</w:t>
            </w:r>
          </w:p>
        </w:tc>
        <w:tc>
          <w:tcPr>
            <w:tcW w:w="2077" w:type="dxa"/>
            <w:tcBorders>
              <w:top w:val="nil"/>
              <w:left w:val="nil"/>
              <w:bottom w:val="single" w:sz="8" w:space="0" w:color="auto"/>
              <w:right w:val="single" w:sz="8" w:space="0" w:color="auto"/>
            </w:tcBorders>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lastRenderedPageBreak/>
              <w:t>9.1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Прочие межбюджетные трансферты общего характера</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0,0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143,7</w:t>
            </w:r>
          </w:p>
        </w:tc>
        <w:tc>
          <w:tcPr>
            <w:tcW w:w="2077" w:type="dxa"/>
            <w:tcBorders>
              <w:top w:val="nil"/>
              <w:left w:val="nil"/>
              <w:bottom w:val="single" w:sz="8" w:space="0" w:color="auto"/>
              <w:right w:val="single" w:sz="8" w:space="0" w:color="auto"/>
            </w:tcBorders>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jc w:val="center"/>
              <w:rPr>
                <w:rFonts w:ascii="Times New Roman" w:eastAsia="Times New Roman" w:hAnsi="Times New Roman" w:cs="Times New Roman"/>
                <w:sz w:val="24"/>
                <w:szCs w:val="24"/>
              </w:rPr>
            </w:pP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b/>
                <w:sz w:val="24"/>
                <w:szCs w:val="24"/>
              </w:rPr>
              <w:t>Итого расходов</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iCs/>
                <w:sz w:val="24"/>
                <w:szCs w:val="24"/>
              </w:rPr>
              <w:t>132 622,2</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149 960,8</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b/>
                <w:iCs/>
                <w:sz w:val="24"/>
                <w:szCs w:val="24"/>
              </w:rPr>
              <w:t>113,1%</w:t>
            </w:r>
          </w:p>
        </w:tc>
      </w:tr>
    </w:tbl>
    <w:p w:rsidR="00EC148B" w:rsidRPr="00EC148B" w:rsidRDefault="00EC148B" w:rsidP="00EC148B">
      <w:pPr>
        <w:spacing w:after="0" w:line="240" w:lineRule="auto"/>
        <w:ind w:firstLine="600"/>
        <w:jc w:val="both"/>
        <w:rPr>
          <w:rFonts w:ascii="Times New Roman" w:eastAsia="Times New Roman" w:hAnsi="Times New Roman" w:cs="Times New Roman"/>
          <w:b/>
          <w:sz w:val="28"/>
          <w:szCs w:val="28"/>
        </w:rPr>
      </w:pPr>
      <w:r w:rsidRPr="00EC148B">
        <w:rPr>
          <w:rFonts w:ascii="Times New Roman" w:eastAsia="Times New Roman" w:hAnsi="Times New Roman" w:cs="Times New Roman"/>
          <w:sz w:val="28"/>
          <w:szCs w:val="28"/>
        </w:rPr>
        <w:tab/>
        <w:t xml:space="preserve">                              </w:t>
      </w: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Деятельность  в  сфере  закупок</w:t>
      </w:r>
    </w:p>
    <w:p w:rsidR="00EC148B" w:rsidRPr="00EC148B" w:rsidRDefault="00EC148B" w:rsidP="00EC148B">
      <w:pPr>
        <w:spacing w:after="24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для  обеспечения  муниципальных  нужд</w:t>
      </w:r>
    </w:p>
    <w:p w:rsidR="00EC148B" w:rsidRPr="00EC148B" w:rsidRDefault="00EC148B" w:rsidP="00EC148B">
      <w:pPr>
        <w:spacing w:after="0" w:line="240" w:lineRule="auto"/>
        <w:ind w:firstLine="567"/>
        <w:jc w:val="both"/>
        <w:rPr>
          <w:rFonts w:ascii="Times New Roman" w:eastAsia="Calibri" w:hAnsi="Times New Roman" w:cs="Times New Roman"/>
          <w:sz w:val="28"/>
          <w:szCs w:val="28"/>
        </w:rPr>
      </w:pPr>
      <w:r w:rsidRPr="00EC148B">
        <w:rPr>
          <w:rFonts w:ascii="Times New Roman" w:eastAsia="Calibri" w:hAnsi="Times New Roman" w:cs="Times New Roman"/>
          <w:sz w:val="28"/>
          <w:szCs w:val="28"/>
        </w:rPr>
        <w:t xml:space="preserve">По состоянию  на  31.12.2024  совокупный  годовой  объем  закупок  (далее  -  СГОЗ) составил  70 073 тыс. руб.   (2023 год – 57 528  тыс. руб.). </w:t>
      </w:r>
    </w:p>
    <w:p w:rsidR="00EC148B" w:rsidRPr="00EC148B" w:rsidRDefault="00EC148B" w:rsidP="00EC148B">
      <w:pPr>
        <w:spacing w:after="0" w:line="240" w:lineRule="auto"/>
        <w:ind w:firstLine="567"/>
        <w:jc w:val="both"/>
        <w:rPr>
          <w:rFonts w:ascii="Times New Roman" w:eastAsia="Calibri" w:hAnsi="Times New Roman" w:cs="Times New Roman"/>
          <w:sz w:val="28"/>
          <w:szCs w:val="28"/>
        </w:rPr>
      </w:pPr>
      <w:r w:rsidRPr="00EC148B">
        <w:rPr>
          <w:rFonts w:ascii="Times New Roman" w:eastAsia="Calibri" w:hAnsi="Times New Roman" w:cs="Times New Roman"/>
          <w:sz w:val="28"/>
          <w:szCs w:val="28"/>
        </w:rPr>
        <w:t xml:space="preserve">Всего произведено 275 закупки, с заключением контракта – 273.                        </w:t>
      </w:r>
    </w:p>
    <w:p w:rsidR="00EC148B" w:rsidRPr="00EC148B" w:rsidRDefault="00EC148B" w:rsidP="00EC148B">
      <w:pPr>
        <w:shd w:val="clear" w:color="auto" w:fill="FFFFFF"/>
        <w:spacing w:after="0" w:line="240" w:lineRule="auto"/>
        <w:ind w:firstLine="567"/>
        <w:jc w:val="both"/>
        <w:rPr>
          <w:rFonts w:ascii="Times New Roman" w:eastAsia="Calibri" w:hAnsi="Times New Roman" w:cs="Times New Roman"/>
          <w:sz w:val="28"/>
          <w:szCs w:val="28"/>
        </w:rPr>
      </w:pPr>
      <w:r w:rsidRPr="00EC148B">
        <w:rPr>
          <w:rFonts w:ascii="Times New Roman" w:eastAsia="Calibri" w:hAnsi="Times New Roman" w:cs="Times New Roman"/>
          <w:sz w:val="28"/>
          <w:szCs w:val="28"/>
        </w:rPr>
        <w:t xml:space="preserve">По конкурентным способам определения поставщиков проведено 10 закупок,  из  них: </w:t>
      </w:r>
    </w:p>
    <w:p w:rsidR="00EC148B" w:rsidRPr="00EC148B" w:rsidRDefault="00EC148B" w:rsidP="00EC148B">
      <w:pPr>
        <w:shd w:val="clear" w:color="auto" w:fill="FFFFFF"/>
        <w:spacing w:after="0" w:line="240" w:lineRule="auto"/>
        <w:ind w:firstLine="567"/>
        <w:jc w:val="both"/>
        <w:rPr>
          <w:rFonts w:ascii="Times New Roman" w:eastAsia="Calibri" w:hAnsi="Times New Roman" w:cs="Times New Roman"/>
          <w:sz w:val="28"/>
          <w:szCs w:val="28"/>
        </w:rPr>
      </w:pPr>
      <w:r w:rsidRPr="00EC148B">
        <w:rPr>
          <w:rFonts w:ascii="Times New Roman" w:eastAsia="Calibri" w:hAnsi="Times New Roman" w:cs="Times New Roman"/>
          <w:sz w:val="28"/>
          <w:szCs w:val="28"/>
        </w:rPr>
        <w:t>- 2 - состоявшиеся  аукционы;</w:t>
      </w:r>
    </w:p>
    <w:p w:rsidR="00EC148B" w:rsidRPr="00EC148B" w:rsidRDefault="00EC148B" w:rsidP="00EC148B">
      <w:pPr>
        <w:shd w:val="clear" w:color="auto" w:fill="FFFFFF"/>
        <w:spacing w:after="0" w:line="240" w:lineRule="auto"/>
        <w:ind w:firstLine="567"/>
        <w:jc w:val="both"/>
        <w:rPr>
          <w:rFonts w:ascii="Times New Roman" w:eastAsia="Calibri" w:hAnsi="Times New Roman" w:cs="Times New Roman"/>
          <w:sz w:val="28"/>
          <w:szCs w:val="28"/>
        </w:rPr>
      </w:pPr>
      <w:proofErr w:type="gramStart"/>
      <w:r w:rsidRPr="00EC148B">
        <w:rPr>
          <w:rFonts w:ascii="Times New Roman" w:eastAsia="Calibri" w:hAnsi="Times New Roman" w:cs="Times New Roman"/>
          <w:sz w:val="28"/>
          <w:szCs w:val="28"/>
        </w:rPr>
        <w:t xml:space="preserve">- 2 - несостоявшиеся из-за отсутствия заявок;  </w:t>
      </w:r>
      <w:proofErr w:type="gramEnd"/>
    </w:p>
    <w:p w:rsidR="00EC148B" w:rsidRPr="00EC148B" w:rsidRDefault="00EC148B" w:rsidP="00EC148B">
      <w:pPr>
        <w:shd w:val="clear" w:color="auto" w:fill="FFFFFF"/>
        <w:spacing w:after="0" w:line="240" w:lineRule="auto"/>
        <w:ind w:firstLine="567"/>
        <w:jc w:val="both"/>
        <w:rPr>
          <w:rFonts w:ascii="Times New Roman" w:eastAsia="Calibri" w:hAnsi="Times New Roman" w:cs="Times New Roman"/>
          <w:sz w:val="28"/>
          <w:szCs w:val="28"/>
        </w:rPr>
      </w:pPr>
      <w:r w:rsidRPr="00EC148B">
        <w:rPr>
          <w:rFonts w:ascii="Times New Roman" w:eastAsia="Calibri" w:hAnsi="Times New Roman" w:cs="Times New Roman"/>
          <w:sz w:val="28"/>
          <w:szCs w:val="28"/>
        </w:rPr>
        <w:t>- 6 - несостоявшиеся ввиду подачи только 1-ой заявки.</w:t>
      </w:r>
    </w:p>
    <w:p w:rsidR="00EC148B" w:rsidRPr="00EC148B" w:rsidRDefault="00EC148B" w:rsidP="00EC148B">
      <w:pPr>
        <w:shd w:val="clear" w:color="auto" w:fill="FFFFFF"/>
        <w:spacing w:after="0" w:line="240" w:lineRule="auto"/>
        <w:ind w:firstLine="567"/>
        <w:jc w:val="both"/>
        <w:rPr>
          <w:rFonts w:ascii="Times New Roman" w:eastAsia="Calibri" w:hAnsi="Times New Roman" w:cs="Times New Roman"/>
          <w:sz w:val="28"/>
          <w:szCs w:val="28"/>
        </w:rPr>
      </w:pPr>
      <w:r w:rsidRPr="00EC148B">
        <w:rPr>
          <w:rFonts w:ascii="Times New Roman" w:eastAsia="Calibri" w:hAnsi="Times New Roman" w:cs="Times New Roman"/>
          <w:sz w:val="28"/>
          <w:szCs w:val="28"/>
        </w:rPr>
        <w:t>По неконкурентным  способам  определения поставщиков заключено</w:t>
      </w:r>
      <w:r w:rsidRPr="00EC148B">
        <w:rPr>
          <w:rFonts w:ascii="Times New Roman" w:eastAsia="Times New Roman" w:hAnsi="Times New Roman" w:cs="Times New Roman"/>
          <w:sz w:val="24"/>
          <w:szCs w:val="24"/>
        </w:rPr>
        <w:t xml:space="preserve"> </w:t>
      </w:r>
      <w:r w:rsidRPr="00EC148B">
        <w:rPr>
          <w:rFonts w:ascii="Times New Roman" w:eastAsia="Calibri" w:hAnsi="Times New Roman" w:cs="Times New Roman"/>
          <w:sz w:val="28"/>
          <w:szCs w:val="28"/>
        </w:rPr>
        <w:t>муниципальных  контрактов:</w:t>
      </w:r>
    </w:p>
    <w:p w:rsidR="00EC148B" w:rsidRPr="00EC148B" w:rsidRDefault="00EC148B" w:rsidP="00EC148B">
      <w:pPr>
        <w:shd w:val="clear" w:color="auto" w:fill="FFFFFF"/>
        <w:spacing w:after="0" w:line="240" w:lineRule="auto"/>
        <w:ind w:firstLine="567"/>
        <w:jc w:val="both"/>
        <w:rPr>
          <w:rFonts w:ascii="Times New Roman" w:eastAsia="Calibri" w:hAnsi="Times New Roman" w:cs="Times New Roman"/>
          <w:sz w:val="28"/>
          <w:szCs w:val="28"/>
        </w:rPr>
      </w:pPr>
      <w:r w:rsidRPr="00EC148B">
        <w:rPr>
          <w:rFonts w:ascii="Times New Roman" w:eastAsia="Calibri" w:hAnsi="Times New Roman" w:cs="Times New Roman"/>
          <w:sz w:val="28"/>
          <w:szCs w:val="28"/>
        </w:rPr>
        <w:t>- 6 - с единственным поставщиком;</w:t>
      </w:r>
    </w:p>
    <w:p w:rsidR="00EC148B" w:rsidRPr="00EC148B" w:rsidRDefault="00EC148B" w:rsidP="00EC148B">
      <w:pPr>
        <w:shd w:val="clear" w:color="auto" w:fill="FFFFFF"/>
        <w:spacing w:after="0" w:line="240" w:lineRule="auto"/>
        <w:ind w:firstLine="567"/>
        <w:jc w:val="both"/>
        <w:rPr>
          <w:rFonts w:ascii="Times New Roman" w:eastAsia="Calibri" w:hAnsi="Times New Roman" w:cs="Times New Roman"/>
          <w:sz w:val="28"/>
          <w:szCs w:val="28"/>
        </w:rPr>
      </w:pPr>
      <w:r w:rsidRPr="00EC148B">
        <w:rPr>
          <w:rFonts w:ascii="Times New Roman" w:eastAsia="Calibri" w:hAnsi="Times New Roman" w:cs="Times New Roman"/>
          <w:sz w:val="28"/>
          <w:szCs w:val="28"/>
        </w:rPr>
        <w:t>- 259 - малые закупки до 600 тысяч.</w:t>
      </w:r>
    </w:p>
    <w:p w:rsidR="00EC148B" w:rsidRPr="00EC148B" w:rsidRDefault="00EC148B" w:rsidP="00EC148B">
      <w:pPr>
        <w:shd w:val="clear" w:color="auto" w:fill="FFFFFF"/>
        <w:spacing w:after="0" w:line="240" w:lineRule="auto"/>
        <w:ind w:firstLine="567"/>
        <w:jc w:val="both"/>
        <w:rPr>
          <w:rFonts w:ascii="Times New Roman" w:eastAsia="Calibri" w:hAnsi="Times New Roman" w:cs="Times New Roman"/>
          <w:sz w:val="28"/>
          <w:szCs w:val="28"/>
        </w:rPr>
      </w:pPr>
      <w:r w:rsidRPr="00EC148B">
        <w:rPr>
          <w:rFonts w:ascii="Times New Roman" w:eastAsia="Calibri" w:hAnsi="Times New Roman" w:cs="Times New Roman"/>
          <w:sz w:val="28"/>
          <w:szCs w:val="28"/>
        </w:rPr>
        <w:t>Экономия  денежных  сре</w:t>
      </w:r>
      <w:proofErr w:type="gramStart"/>
      <w:r w:rsidRPr="00EC148B">
        <w:rPr>
          <w:rFonts w:ascii="Times New Roman" w:eastAsia="Calibri" w:hAnsi="Times New Roman" w:cs="Times New Roman"/>
          <w:sz w:val="28"/>
          <w:szCs w:val="28"/>
        </w:rPr>
        <w:t>дств  в  р</w:t>
      </w:r>
      <w:proofErr w:type="gramEnd"/>
      <w:r w:rsidRPr="00EC148B">
        <w:rPr>
          <w:rFonts w:ascii="Times New Roman" w:eastAsia="Calibri" w:hAnsi="Times New Roman" w:cs="Times New Roman"/>
          <w:sz w:val="28"/>
          <w:szCs w:val="28"/>
        </w:rPr>
        <w:t>езультате   проведении  конкурсных  процедур  составила  1973,83 тыс. руб.</w:t>
      </w:r>
    </w:p>
    <w:p w:rsidR="00EC148B" w:rsidRPr="00EC148B" w:rsidRDefault="00EC148B" w:rsidP="00EC148B">
      <w:pPr>
        <w:shd w:val="clear" w:color="auto" w:fill="FFFFFF"/>
        <w:spacing w:after="0" w:line="240" w:lineRule="auto"/>
        <w:ind w:firstLine="567"/>
        <w:jc w:val="both"/>
        <w:rPr>
          <w:rFonts w:ascii="Times New Roman" w:eastAsia="Calibri" w:hAnsi="Times New Roman" w:cs="Times New Roman"/>
          <w:b/>
          <w:bCs/>
          <w:sz w:val="28"/>
          <w:szCs w:val="28"/>
        </w:rPr>
      </w:pPr>
      <w:r w:rsidRPr="00EC148B">
        <w:rPr>
          <w:rFonts w:ascii="Times New Roman" w:eastAsia="Calibri" w:hAnsi="Times New Roman" w:cs="Times New Roman"/>
          <w:sz w:val="28"/>
          <w:szCs w:val="28"/>
        </w:rPr>
        <w:t>Закупки  с  участием  субъектов  малого предпринимательства составили 7 756,81 тыс. руб.  или  29,53 % от СГОЗ;  закупки по котировкам – 0.</w:t>
      </w: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rPr>
      </w:pPr>
    </w:p>
    <w:p w:rsidR="00EC148B" w:rsidRPr="00EC148B" w:rsidRDefault="00EC148B" w:rsidP="00EC148B">
      <w:pPr>
        <w:spacing w:after="24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pacing w:val="1"/>
          <w:sz w:val="28"/>
          <w:szCs w:val="28"/>
        </w:rPr>
        <w:t>ИСПОЛНЕНИЕ ОТДЕЛЬНЫХ ГОСУДАРСТВЕННЫХ ПОЛНОМОЧИЙ</w:t>
      </w:r>
    </w:p>
    <w:p w:rsidR="00EC148B" w:rsidRPr="00EC148B" w:rsidRDefault="00EC148B" w:rsidP="00EC148B">
      <w:pPr>
        <w:spacing w:after="24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Ведения воинского учета</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Администрация осуществляет </w:t>
      </w:r>
      <w:r w:rsidRPr="00EC148B">
        <w:rPr>
          <w:rFonts w:ascii="Times New Roman" w:eastAsia="Times New Roman" w:hAnsi="Times New Roman" w:cs="Times New Roman"/>
          <w:b/>
          <w:sz w:val="28"/>
          <w:szCs w:val="28"/>
        </w:rPr>
        <w:t>ведения воинского учета</w:t>
      </w:r>
      <w:r w:rsidRPr="00EC148B">
        <w:rPr>
          <w:rFonts w:ascii="Times New Roman" w:eastAsia="Times New Roman" w:hAnsi="Times New Roman" w:cs="Times New Roman"/>
          <w:sz w:val="28"/>
          <w:szCs w:val="28"/>
        </w:rPr>
        <w:t xml:space="preserve"> в соответствии с требованиями закона РФ «О воинской обязанности и военной службе». На воинском учете в селе Ванавара по данным  на  01.01.2025  состоит 708 человек, в том числе призывников 74; военнообязанных 606; офицеров 28. За  2024 год  прибыло на воинский учет 20 человек, в том числе 9 человек с рядов вооруженных сил РФ. </w:t>
      </w:r>
      <w:proofErr w:type="gramStart"/>
      <w:r w:rsidRPr="00EC148B">
        <w:rPr>
          <w:rFonts w:ascii="Times New Roman" w:eastAsia="Times New Roman" w:hAnsi="Times New Roman" w:cs="Times New Roman"/>
          <w:sz w:val="28"/>
          <w:szCs w:val="28"/>
        </w:rPr>
        <w:t>Снято с воинского учета  20 человека,  призваны  в  ряды  Российской  Армии  11 человек.</w:t>
      </w:r>
      <w:proofErr w:type="gramEnd"/>
      <w:r w:rsidRPr="00EC148B">
        <w:rPr>
          <w:rFonts w:ascii="Times New Roman" w:eastAsia="Times New Roman" w:hAnsi="Times New Roman" w:cs="Times New Roman"/>
          <w:sz w:val="28"/>
          <w:szCs w:val="28"/>
        </w:rPr>
        <w:t xml:space="preserve">   Воинский учет граждан запаса и граждан, подлежащих призыву на военную службу, осуществлялся по плану на 2024 года. </w:t>
      </w:r>
    </w:p>
    <w:p w:rsidR="00EC148B" w:rsidRPr="00EC148B" w:rsidRDefault="00EC148B" w:rsidP="00EC148B">
      <w:pPr>
        <w:spacing w:after="240" w:line="240" w:lineRule="auto"/>
        <w:ind w:firstLine="567"/>
        <w:jc w:val="center"/>
        <w:rPr>
          <w:rFonts w:ascii="Times New Roman" w:eastAsia="Times New Roman" w:hAnsi="Times New Roman" w:cs="Times New Roman"/>
          <w:b/>
          <w:bCs/>
          <w:sz w:val="28"/>
          <w:szCs w:val="28"/>
          <w:u w:val="single"/>
        </w:rPr>
      </w:pPr>
      <w:proofErr w:type="spellStart"/>
      <w:r w:rsidRPr="00EC148B">
        <w:rPr>
          <w:rFonts w:ascii="Times New Roman" w:eastAsia="Times New Roman" w:hAnsi="Times New Roman" w:cs="Times New Roman"/>
          <w:b/>
          <w:bCs/>
          <w:sz w:val="28"/>
          <w:szCs w:val="28"/>
          <w:u w:val="single"/>
        </w:rPr>
        <w:t>Похозяйственный</w:t>
      </w:r>
      <w:proofErr w:type="spellEnd"/>
      <w:r w:rsidRPr="00EC148B">
        <w:rPr>
          <w:rFonts w:ascii="Times New Roman" w:eastAsia="Times New Roman" w:hAnsi="Times New Roman" w:cs="Times New Roman"/>
          <w:b/>
          <w:bCs/>
          <w:sz w:val="28"/>
          <w:szCs w:val="28"/>
          <w:u w:val="single"/>
        </w:rPr>
        <w:t>  учет.  Нотариальные действия</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proofErr w:type="gramStart"/>
      <w:r w:rsidRPr="00EC148B">
        <w:rPr>
          <w:rFonts w:ascii="Times New Roman" w:eastAsia="Times New Roman" w:hAnsi="Times New Roman" w:cs="Times New Roman"/>
          <w:sz w:val="28"/>
          <w:szCs w:val="28"/>
        </w:rPr>
        <w:t xml:space="preserve">В отчетном году по сведениям, предоставляемым на добровольной основе гражданами, на территории села находится 900 личных подсобных хозяйств. </w:t>
      </w:r>
      <w:proofErr w:type="gramEnd"/>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lastRenderedPageBreak/>
        <w:t xml:space="preserve">За  2024 год  совершено 461  нотариальное действие  (в 2023 – 463).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p>
    <w:p w:rsidR="00EC148B" w:rsidRPr="00EC148B" w:rsidRDefault="00EC148B" w:rsidP="00EC148B">
      <w:pPr>
        <w:spacing w:after="24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Работа Административной комиссии</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За  2024 год проведено 22 заседания </w:t>
      </w:r>
      <w:r w:rsidRPr="00EC148B">
        <w:rPr>
          <w:rFonts w:ascii="Times New Roman" w:eastAsia="Times New Roman" w:hAnsi="Times New Roman" w:cs="Times New Roman"/>
          <w:bCs/>
          <w:sz w:val="28"/>
          <w:szCs w:val="28"/>
        </w:rPr>
        <w:t xml:space="preserve">Административной комиссии  </w:t>
      </w:r>
      <w:r w:rsidRPr="00EC148B">
        <w:rPr>
          <w:rFonts w:ascii="Times New Roman" w:eastAsia="Times New Roman" w:hAnsi="Times New Roman" w:cs="Times New Roman"/>
          <w:sz w:val="28"/>
          <w:szCs w:val="28"/>
        </w:rPr>
        <w:t xml:space="preserve">(в 2023 году – </w:t>
      </w:r>
      <w:r w:rsidRPr="00EC148B">
        <w:rPr>
          <w:rFonts w:ascii="Times New Roman" w:eastAsia="Times New Roman" w:hAnsi="Times New Roman" w:cs="Times New Roman"/>
          <w:bCs/>
          <w:sz w:val="28"/>
          <w:szCs w:val="28"/>
        </w:rPr>
        <w:t xml:space="preserve">17). </w:t>
      </w:r>
      <w:r w:rsidRPr="00EC148B">
        <w:rPr>
          <w:rFonts w:ascii="Times New Roman" w:eastAsia="Times New Roman" w:hAnsi="Times New Roman" w:cs="Times New Roman"/>
          <w:sz w:val="28"/>
          <w:szCs w:val="28"/>
        </w:rPr>
        <w:t>Рассмотрено 48</w:t>
      </w:r>
      <w:r w:rsidRPr="00EC148B">
        <w:rPr>
          <w:rFonts w:ascii="Times New Roman" w:eastAsia="Times New Roman" w:hAnsi="Times New Roman" w:cs="Times New Roman"/>
          <w:bCs/>
          <w:sz w:val="28"/>
          <w:szCs w:val="28"/>
        </w:rPr>
        <w:t xml:space="preserve"> </w:t>
      </w:r>
      <w:r w:rsidRPr="00EC148B">
        <w:rPr>
          <w:rFonts w:ascii="Times New Roman" w:eastAsia="Times New Roman" w:hAnsi="Times New Roman" w:cs="Times New Roman"/>
          <w:sz w:val="28"/>
          <w:szCs w:val="28"/>
        </w:rPr>
        <w:t xml:space="preserve">материалов об административных правонарушениях (в 2023 году - 38) из них: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за нарушение правил благоустройства – 24</w:t>
      </w:r>
      <w:r w:rsidRPr="00EC148B">
        <w:rPr>
          <w:rFonts w:ascii="Times New Roman" w:eastAsia="Times New Roman" w:hAnsi="Times New Roman" w:cs="Times New Roman"/>
          <w:bCs/>
          <w:sz w:val="28"/>
          <w:szCs w:val="28"/>
        </w:rPr>
        <w:t xml:space="preserve"> (в 2023 году-18);</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bCs/>
          <w:sz w:val="28"/>
          <w:szCs w:val="28"/>
        </w:rPr>
        <w:t xml:space="preserve">- за нарушение покоя и тишины граждан время – 24 </w:t>
      </w:r>
      <w:r w:rsidRPr="00EC148B">
        <w:rPr>
          <w:rFonts w:ascii="Times New Roman" w:eastAsia="Times New Roman" w:hAnsi="Times New Roman" w:cs="Times New Roman"/>
          <w:sz w:val="28"/>
          <w:szCs w:val="28"/>
        </w:rPr>
        <w:t>(в 2023 году - 19);</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за нарушение правил торговли – 0 (в 2023 году -1).</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По итогам рассмотрения административных материалов:</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принято 8 решений об отказе в возбуждении  дела  об  административном правонарушении (в 2023 году - 3);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-принято решений о прекращении производства в связи с отсутствием события административного правонарушения – 1;</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принято решений о прекращении производства по истечении срока давности привлечения к административной ответственности – 1;</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количество отмененных дел об административных правонарушениях – 0, количество обжалованных решений Административной комиссии в суде – 4;</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количество составленных членами Административных комиссий протоколов об административных правонарушениях по ст. 20.25 КоАП РФ </w:t>
      </w:r>
      <w:proofErr w:type="gramStart"/>
      <w:r w:rsidRPr="00EC148B">
        <w:rPr>
          <w:rFonts w:ascii="Times New Roman" w:eastAsia="Times New Roman" w:hAnsi="Times New Roman" w:cs="Times New Roman"/>
          <w:sz w:val="28"/>
          <w:szCs w:val="28"/>
        </w:rPr>
        <w:t>-п</w:t>
      </w:r>
      <w:proofErr w:type="gramEnd"/>
      <w:r w:rsidRPr="00EC148B">
        <w:rPr>
          <w:rFonts w:ascii="Times New Roman" w:eastAsia="Times New Roman" w:hAnsi="Times New Roman" w:cs="Times New Roman"/>
          <w:sz w:val="28"/>
          <w:szCs w:val="28"/>
        </w:rPr>
        <w:t>редусматривающей ответственность за неуплату административного штрафа в установленный законом срок -8;</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-привлечено к административной ответственности всего 38 человек (в 2023 году - 32 человека), в том числе  в виде предупреждения – 4 человек  (в 2022 году – 6 человек), в виде штрафа – 34 человек (в 2023 году - 26 человек).</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Наложено штрафов на сумму 60,5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 xml:space="preserve">. (в 2023 году – 39,0 </w:t>
      </w:r>
      <w:proofErr w:type="spellStart"/>
      <w:r w:rsidRPr="00EC148B">
        <w:rPr>
          <w:rFonts w:ascii="Times New Roman" w:eastAsia="Times New Roman" w:hAnsi="Times New Roman" w:cs="Times New Roman"/>
          <w:sz w:val="28"/>
          <w:szCs w:val="28"/>
        </w:rPr>
        <w:t>тыс.руб</w:t>
      </w:r>
      <w:proofErr w:type="spellEnd"/>
      <w:r w:rsidRPr="00EC148B">
        <w:rPr>
          <w:rFonts w:ascii="Times New Roman" w:eastAsia="Times New Roman" w:hAnsi="Times New Roman" w:cs="Times New Roman"/>
          <w:sz w:val="28"/>
          <w:szCs w:val="28"/>
        </w:rPr>
        <w:t xml:space="preserve">.), взыскано штрафов на сумму 45,5 </w:t>
      </w:r>
      <w:proofErr w:type="spellStart"/>
      <w:r w:rsidRPr="00EC148B">
        <w:rPr>
          <w:rFonts w:ascii="Times New Roman" w:eastAsia="Times New Roman" w:hAnsi="Times New Roman" w:cs="Times New Roman"/>
          <w:sz w:val="28"/>
          <w:szCs w:val="28"/>
        </w:rPr>
        <w:t>тыс.руб</w:t>
      </w:r>
      <w:proofErr w:type="spellEnd"/>
      <w:r w:rsidRPr="00EC148B">
        <w:rPr>
          <w:rFonts w:ascii="Times New Roman" w:eastAsia="Times New Roman" w:hAnsi="Times New Roman" w:cs="Times New Roman"/>
          <w:sz w:val="28"/>
          <w:szCs w:val="28"/>
        </w:rPr>
        <w:t xml:space="preserve">. (в 2023 году – 27,5 </w:t>
      </w:r>
      <w:proofErr w:type="spellStart"/>
      <w:r w:rsidRPr="00EC148B">
        <w:rPr>
          <w:rFonts w:ascii="Times New Roman" w:eastAsia="Times New Roman" w:hAnsi="Times New Roman" w:cs="Times New Roman"/>
          <w:sz w:val="28"/>
          <w:szCs w:val="28"/>
        </w:rPr>
        <w:t>тыс.руб</w:t>
      </w:r>
      <w:proofErr w:type="spellEnd"/>
      <w:r w:rsidRPr="00EC148B">
        <w:rPr>
          <w:rFonts w:ascii="Times New Roman" w:eastAsia="Times New Roman" w:hAnsi="Times New Roman" w:cs="Times New Roman"/>
          <w:sz w:val="28"/>
          <w:szCs w:val="28"/>
        </w:rPr>
        <w:t xml:space="preserve">.).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В 2024 году взыскано административных  штрафов по постановлениям прошлых лет на общую сумму 3,0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 xml:space="preserve">. (в 2023 году – 3,49986 </w:t>
      </w:r>
      <w:proofErr w:type="spellStart"/>
      <w:r w:rsidRPr="00EC148B">
        <w:rPr>
          <w:rFonts w:ascii="Times New Roman" w:eastAsia="Times New Roman" w:hAnsi="Times New Roman" w:cs="Times New Roman"/>
          <w:sz w:val="28"/>
          <w:szCs w:val="28"/>
        </w:rPr>
        <w:t>тыс.руб</w:t>
      </w:r>
      <w:proofErr w:type="spellEnd"/>
      <w:r w:rsidRPr="00EC148B">
        <w:rPr>
          <w:rFonts w:ascii="Times New Roman" w:eastAsia="Times New Roman" w:hAnsi="Times New Roman" w:cs="Times New Roman"/>
          <w:sz w:val="28"/>
          <w:szCs w:val="28"/>
        </w:rPr>
        <w:t>.).</w:t>
      </w:r>
    </w:p>
    <w:p w:rsidR="00EC148B" w:rsidRPr="00EC148B" w:rsidRDefault="00EC148B" w:rsidP="00EC148B">
      <w:pPr>
        <w:shd w:val="clear" w:color="auto" w:fill="FFFFFF"/>
        <w:spacing w:after="240" w:line="362" w:lineRule="atLeast"/>
        <w:ind w:firstLine="567"/>
        <w:jc w:val="center"/>
        <w:rPr>
          <w:rFonts w:ascii="Times New Roman" w:eastAsia="Times New Roman" w:hAnsi="Times New Roman" w:cs="Times New Roman"/>
          <w:b/>
          <w:spacing w:val="1"/>
          <w:sz w:val="28"/>
          <w:szCs w:val="28"/>
        </w:rPr>
      </w:pPr>
    </w:p>
    <w:p w:rsidR="00EC148B" w:rsidRPr="00EC148B" w:rsidRDefault="00EC148B" w:rsidP="00EC148B">
      <w:pPr>
        <w:shd w:val="clear" w:color="auto" w:fill="FFFFFF"/>
        <w:spacing w:after="240" w:line="362" w:lineRule="atLeast"/>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rPr>
        <w:t>ИСПОЛНЕНИЕ  МУНИЦИПАЛЬНЫХ  ПРОГРАММ</w:t>
      </w:r>
      <w:r w:rsidRPr="00EC148B">
        <w:rPr>
          <w:rFonts w:ascii="Times New Roman" w:eastAsia="Times New Roman" w:hAnsi="Times New Roman" w:cs="Times New Roman"/>
          <w:b/>
          <w:spacing w:val="1"/>
          <w:sz w:val="28"/>
          <w:szCs w:val="28"/>
          <w:u w:val="single"/>
        </w:rPr>
        <w:t xml:space="preserve"> </w:t>
      </w:r>
    </w:p>
    <w:p w:rsidR="00EC148B" w:rsidRPr="00EC148B" w:rsidRDefault="00EC148B" w:rsidP="00EC148B">
      <w:pPr>
        <w:shd w:val="clear" w:color="auto" w:fill="FFFFFF"/>
        <w:spacing w:after="0" w:line="362" w:lineRule="atLeast"/>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u w:val="single"/>
        </w:rPr>
        <w:t xml:space="preserve">Муниципальная программа </w:t>
      </w:r>
    </w:p>
    <w:p w:rsidR="00EC148B" w:rsidRPr="00EC148B" w:rsidRDefault="00EC148B" w:rsidP="00EC148B">
      <w:pPr>
        <w:shd w:val="clear" w:color="auto" w:fill="FFFFFF"/>
        <w:spacing w:after="0" w:line="362" w:lineRule="atLeast"/>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u w:val="single"/>
        </w:rPr>
        <w:t xml:space="preserve">«Создание благоприятных условий для проживания граждан </w:t>
      </w:r>
    </w:p>
    <w:p w:rsidR="00EC148B" w:rsidRPr="00EC148B" w:rsidRDefault="00EC148B" w:rsidP="00EC148B">
      <w:pPr>
        <w:shd w:val="clear" w:color="auto" w:fill="FFFFFF"/>
        <w:spacing w:after="0" w:line="362" w:lineRule="atLeast"/>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u w:val="single"/>
        </w:rPr>
        <w:t>на территории села Ванавара»</w:t>
      </w:r>
    </w:p>
    <w:p w:rsidR="00EC148B" w:rsidRPr="00EC148B" w:rsidRDefault="00EC148B" w:rsidP="00EC148B">
      <w:pPr>
        <w:spacing w:before="240" w:after="0" w:line="240" w:lineRule="auto"/>
        <w:ind w:firstLine="567"/>
        <w:jc w:val="center"/>
        <w:rPr>
          <w:rFonts w:ascii="Times New Roman" w:eastAsia="Times New Roman" w:hAnsi="Times New Roman" w:cs="Times New Roman"/>
          <w:sz w:val="28"/>
          <w:szCs w:val="28"/>
        </w:rPr>
      </w:pPr>
      <w:r w:rsidRPr="00EC148B">
        <w:rPr>
          <w:rFonts w:ascii="Times New Roman" w:eastAsia="Times New Roman" w:hAnsi="Times New Roman" w:cs="Times New Roman"/>
          <w:b/>
          <w:sz w:val="28"/>
          <w:szCs w:val="28"/>
        </w:rPr>
        <w:t>Организация благоустройства</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Общие затраты </w:t>
      </w:r>
      <w:r w:rsidRPr="00EC148B">
        <w:rPr>
          <w:rFonts w:ascii="Times New Roman" w:eastAsia="Times New Roman" w:hAnsi="Times New Roman" w:cs="Times New Roman"/>
          <w:sz w:val="28"/>
          <w:szCs w:val="28"/>
          <w:lang w:eastAsia="ar-SA"/>
        </w:rPr>
        <w:t xml:space="preserve">на реализацию мероприятий </w:t>
      </w:r>
      <w:r w:rsidRPr="00EC148B">
        <w:rPr>
          <w:rFonts w:ascii="Times New Roman" w:eastAsia="Times New Roman" w:hAnsi="Times New Roman" w:cs="Times New Roman"/>
          <w:sz w:val="28"/>
          <w:szCs w:val="28"/>
        </w:rPr>
        <w:t xml:space="preserve">16799,63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В 2024 году Администрацией села Ванавара организовано проведение следующих работ:</w:t>
      </w:r>
    </w:p>
    <w:p w:rsidR="00EC148B" w:rsidRPr="00EC148B" w:rsidRDefault="00EC148B" w:rsidP="00EC148B">
      <w:pPr>
        <w:numPr>
          <w:ilvl w:val="0"/>
          <w:numId w:val="14"/>
        </w:num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санитарная очистка территории села  (общие затраты 2237,6 тыс. руб.):</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lastRenderedPageBreak/>
        <w:t>- очистка территории  села  и  береговой  зоны от бытового мусора;</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на период летнего сезона установка мусорных баков;</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содержание и частичная рекультивация несанкционированной свалки по улице Российская;</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уборка мусора лесного массива в районе несанкционированной свалки по улице Российская.</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2) работы по очистке от снега тротуаров, переходов и автобусных остановок, подъездных путей  (общие затраты 2956,9 тыс. руб.);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3) содержание территории общего пользования  (общие затраты 2300,8 тыс. руб.):</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содержание и ремонт детских площадок;</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ремонт спортивной площадки и беседки по </w:t>
      </w:r>
      <w:proofErr w:type="spellStart"/>
      <w:r w:rsidRPr="00EC148B">
        <w:rPr>
          <w:rFonts w:ascii="Times New Roman" w:eastAsia="Times New Roman" w:hAnsi="Times New Roman" w:cs="Times New Roman"/>
          <w:sz w:val="28"/>
          <w:szCs w:val="28"/>
        </w:rPr>
        <w:t>ул</w:t>
      </w:r>
      <w:proofErr w:type="gramStart"/>
      <w:r w:rsidRPr="00EC148B">
        <w:rPr>
          <w:rFonts w:ascii="Times New Roman" w:eastAsia="Times New Roman" w:hAnsi="Times New Roman" w:cs="Times New Roman"/>
          <w:sz w:val="28"/>
          <w:szCs w:val="28"/>
        </w:rPr>
        <w:t>.Л</w:t>
      </w:r>
      <w:proofErr w:type="gramEnd"/>
      <w:r w:rsidRPr="00EC148B">
        <w:rPr>
          <w:rFonts w:ascii="Times New Roman" w:eastAsia="Times New Roman" w:hAnsi="Times New Roman" w:cs="Times New Roman"/>
          <w:sz w:val="28"/>
          <w:szCs w:val="28"/>
        </w:rPr>
        <w:t>есная</w:t>
      </w:r>
      <w:proofErr w:type="spellEnd"/>
      <w:r w:rsidRPr="00EC148B">
        <w:rPr>
          <w:rFonts w:ascii="Times New Roman" w:eastAsia="Times New Roman" w:hAnsi="Times New Roman" w:cs="Times New Roman"/>
          <w:sz w:val="28"/>
          <w:szCs w:val="28"/>
        </w:rPr>
        <w:t>, с установкой тренажеров;</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демонтаж спортивной площадки по </w:t>
      </w:r>
      <w:proofErr w:type="spellStart"/>
      <w:r w:rsidRPr="00EC148B">
        <w:rPr>
          <w:rFonts w:ascii="Times New Roman" w:eastAsia="Times New Roman" w:hAnsi="Times New Roman" w:cs="Times New Roman"/>
          <w:sz w:val="28"/>
          <w:szCs w:val="28"/>
        </w:rPr>
        <w:t>ул</w:t>
      </w:r>
      <w:proofErr w:type="gramStart"/>
      <w:r w:rsidRPr="00EC148B">
        <w:rPr>
          <w:rFonts w:ascii="Times New Roman" w:eastAsia="Times New Roman" w:hAnsi="Times New Roman" w:cs="Times New Roman"/>
          <w:sz w:val="28"/>
          <w:szCs w:val="28"/>
        </w:rPr>
        <w:t>.К</w:t>
      </w:r>
      <w:proofErr w:type="gramEnd"/>
      <w:r w:rsidRPr="00EC148B">
        <w:rPr>
          <w:rFonts w:ascii="Times New Roman" w:eastAsia="Times New Roman" w:hAnsi="Times New Roman" w:cs="Times New Roman"/>
          <w:sz w:val="28"/>
          <w:szCs w:val="28"/>
        </w:rPr>
        <w:t>расноярская</w:t>
      </w:r>
      <w:proofErr w:type="spellEnd"/>
      <w:r w:rsidRPr="00EC148B">
        <w:rPr>
          <w:rFonts w:ascii="Times New Roman" w:eastAsia="Times New Roman" w:hAnsi="Times New Roman" w:cs="Times New Roman"/>
          <w:sz w:val="28"/>
          <w:szCs w:val="28"/>
        </w:rPr>
        <w:t>;</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содержание центральной площади и памятного знака, аллеи славы, </w:t>
      </w:r>
      <w:proofErr w:type="spellStart"/>
      <w:r w:rsidRPr="00EC148B">
        <w:rPr>
          <w:rFonts w:ascii="Times New Roman" w:eastAsia="Times New Roman" w:hAnsi="Times New Roman" w:cs="Times New Roman"/>
          <w:sz w:val="28"/>
          <w:szCs w:val="28"/>
        </w:rPr>
        <w:t>этноплощадки</w:t>
      </w:r>
      <w:proofErr w:type="spellEnd"/>
      <w:r w:rsidRPr="00EC148B">
        <w:rPr>
          <w:rFonts w:ascii="Times New Roman" w:eastAsia="Times New Roman" w:hAnsi="Times New Roman" w:cs="Times New Roman"/>
          <w:sz w:val="28"/>
          <w:szCs w:val="28"/>
        </w:rPr>
        <w:t>;</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монтаж - демонтаж новогодних елок;</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-работы по возведению снежного городка, подготовка площадей и территории села к празднованию нового года и крещенскому празднику;</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установка баннеров;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монтаж и демонтаж плотиков  для  стирки  белья;</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транспортные услуги по доставке ТМЦ;</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текущий ремонт ограждения несанкционированной свалки по </w:t>
      </w:r>
      <w:proofErr w:type="spellStart"/>
      <w:r w:rsidRPr="00EC148B">
        <w:rPr>
          <w:rFonts w:ascii="Times New Roman" w:eastAsia="Times New Roman" w:hAnsi="Times New Roman" w:cs="Times New Roman"/>
          <w:sz w:val="28"/>
          <w:szCs w:val="28"/>
        </w:rPr>
        <w:t>ул</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оссийская</w:t>
      </w:r>
      <w:proofErr w:type="spellEnd"/>
      <w:r w:rsidRPr="00EC148B">
        <w:rPr>
          <w:rFonts w:ascii="Times New Roman" w:eastAsia="Times New Roman" w:hAnsi="Times New Roman" w:cs="Times New Roman"/>
          <w:sz w:val="28"/>
          <w:szCs w:val="28"/>
        </w:rPr>
        <w:t>;</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текущий ремонт Аллеи славы и Памятного знака;</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частичный демонтаж ветхого ограждения на центральной площади.</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4) произведено устройство тротуар в ул. Нефтеразведочная в районе пекарни, по ул. Метеоритная в районе кладбища, по ул. Шишкова (общие затраты составили 950,2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 xml:space="preserve">.), так же  проведен точечный ремонт тротуар на территории села (общие затраты 282,6 </w:t>
      </w:r>
      <w:proofErr w:type="spellStart"/>
      <w:r w:rsidRPr="00EC148B">
        <w:rPr>
          <w:rFonts w:ascii="Times New Roman" w:eastAsia="Times New Roman" w:hAnsi="Times New Roman" w:cs="Times New Roman"/>
          <w:sz w:val="28"/>
          <w:szCs w:val="28"/>
        </w:rPr>
        <w:t>тыс.руб</w:t>
      </w:r>
      <w:proofErr w:type="spellEnd"/>
      <w:r w:rsidRPr="00EC148B">
        <w:rPr>
          <w:rFonts w:ascii="Times New Roman" w:eastAsia="Times New Roman" w:hAnsi="Times New Roman" w:cs="Times New Roman"/>
          <w:sz w:val="28"/>
          <w:szCs w:val="28"/>
        </w:rPr>
        <w:t xml:space="preserve">.).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В рамках социальной акции «Построим тротуары вместе» затрачено 88,0тыс.руб. на приобретение пиломатериала, число подавших заявок – 4 объекта (ул. Метеоритная, д.1, </w:t>
      </w:r>
      <w:proofErr w:type="spellStart"/>
      <w:r w:rsidRPr="00EC148B">
        <w:rPr>
          <w:rFonts w:ascii="Times New Roman" w:eastAsia="Times New Roman" w:hAnsi="Times New Roman" w:cs="Times New Roman"/>
          <w:sz w:val="28"/>
          <w:szCs w:val="28"/>
        </w:rPr>
        <w:t>ул</w:t>
      </w:r>
      <w:proofErr w:type="gramStart"/>
      <w:r w:rsidRPr="00EC148B">
        <w:rPr>
          <w:rFonts w:ascii="Times New Roman" w:eastAsia="Times New Roman" w:hAnsi="Times New Roman" w:cs="Times New Roman"/>
          <w:sz w:val="28"/>
          <w:szCs w:val="28"/>
        </w:rPr>
        <w:t>.К</w:t>
      </w:r>
      <w:proofErr w:type="gramEnd"/>
      <w:r w:rsidRPr="00EC148B">
        <w:rPr>
          <w:rFonts w:ascii="Times New Roman" w:eastAsia="Times New Roman" w:hAnsi="Times New Roman" w:cs="Times New Roman"/>
          <w:sz w:val="28"/>
          <w:szCs w:val="28"/>
        </w:rPr>
        <w:t>расноярская</w:t>
      </w:r>
      <w:proofErr w:type="spellEnd"/>
      <w:r w:rsidRPr="00EC148B">
        <w:rPr>
          <w:rFonts w:ascii="Times New Roman" w:eastAsia="Times New Roman" w:hAnsi="Times New Roman" w:cs="Times New Roman"/>
          <w:sz w:val="28"/>
          <w:szCs w:val="28"/>
        </w:rPr>
        <w:t xml:space="preserve">, район д.10, </w:t>
      </w:r>
      <w:proofErr w:type="spellStart"/>
      <w:r w:rsidRPr="00EC148B">
        <w:rPr>
          <w:rFonts w:ascii="Times New Roman" w:eastAsia="Times New Roman" w:hAnsi="Times New Roman" w:cs="Times New Roman"/>
          <w:sz w:val="28"/>
          <w:szCs w:val="28"/>
        </w:rPr>
        <w:t>ул.Суворова</w:t>
      </w:r>
      <w:proofErr w:type="spellEnd"/>
      <w:r w:rsidRPr="00EC148B">
        <w:rPr>
          <w:rFonts w:ascii="Times New Roman" w:eastAsia="Times New Roman" w:hAnsi="Times New Roman" w:cs="Times New Roman"/>
          <w:sz w:val="28"/>
          <w:szCs w:val="28"/>
        </w:rPr>
        <w:t xml:space="preserve">, д.57, </w:t>
      </w:r>
      <w:proofErr w:type="spellStart"/>
      <w:r w:rsidRPr="00EC148B">
        <w:rPr>
          <w:rFonts w:ascii="Times New Roman" w:eastAsia="Times New Roman" w:hAnsi="Times New Roman" w:cs="Times New Roman"/>
          <w:sz w:val="28"/>
          <w:szCs w:val="28"/>
        </w:rPr>
        <w:t>ул.Светлая</w:t>
      </w:r>
      <w:proofErr w:type="spellEnd"/>
      <w:r w:rsidRPr="00EC148B">
        <w:rPr>
          <w:rFonts w:ascii="Times New Roman" w:eastAsia="Times New Roman" w:hAnsi="Times New Roman" w:cs="Times New Roman"/>
          <w:sz w:val="28"/>
          <w:szCs w:val="28"/>
        </w:rPr>
        <w:t>, д.6);</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5) приобретен пиломатериал для устройства спортивной площадки по ул. Красноярская (общие затраты 956,0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6) приобретение  имущества и материальных запасов (общие  затраты 372,8 тыс. руб.):</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-баннеры;</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информационные плакаты «Осторожно тонкий лёд», «Купание запрещено»;</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уличная иллюминация;</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измерительное кольцо;</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урны и т.д.;</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lastRenderedPageBreak/>
        <w:t xml:space="preserve">7) содержание ледового катка по улице 2 Лесная (общие  затраты  422,9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 xml:space="preserve">.);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8) содержание, ремонт системы видеонаблюдения и ГГС, (общие затраты 306,0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9) с целью предотвращения несчастных случаев детского травматизма проводилась ликвидация свободного хода в аварийные строения (затраты составили 30,1тыс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10) произведен снос аварийного здания по ул</w:t>
      </w:r>
      <w:proofErr w:type="gramStart"/>
      <w:r w:rsidRPr="00EC148B">
        <w:rPr>
          <w:rFonts w:ascii="Times New Roman" w:eastAsia="Times New Roman" w:hAnsi="Times New Roman" w:cs="Times New Roman"/>
          <w:sz w:val="28"/>
          <w:szCs w:val="28"/>
        </w:rPr>
        <w:t>.С</w:t>
      </w:r>
      <w:proofErr w:type="gramEnd"/>
      <w:r w:rsidRPr="00EC148B">
        <w:rPr>
          <w:rFonts w:ascii="Times New Roman" w:eastAsia="Times New Roman" w:hAnsi="Times New Roman" w:cs="Times New Roman"/>
          <w:sz w:val="28"/>
          <w:szCs w:val="28"/>
        </w:rPr>
        <w:t xml:space="preserve">оветская,д.66 с разработкой проектной документацией на снос. Аварийные сараи по ул. </w:t>
      </w:r>
      <w:proofErr w:type="spellStart"/>
      <w:r w:rsidRPr="00EC148B">
        <w:rPr>
          <w:rFonts w:ascii="Times New Roman" w:eastAsia="Times New Roman" w:hAnsi="Times New Roman" w:cs="Times New Roman"/>
          <w:sz w:val="28"/>
          <w:szCs w:val="28"/>
        </w:rPr>
        <w:t>Увачана</w:t>
      </w:r>
      <w:proofErr w:type="spellEnd"/>
      <w:r w:rsidRPr="00EC148B">
        <w:rPr>
          <w:rFonts w:ascii="Times New Roman" w:eastAsia="Times New Roman" w:hAnsi="Times New Roman" w:cs="Times New Roman"/>
          <w:sz w:val="28"/>
          <w:szCs w:val="28"/>
        </w:rPr>
        <w:t xml:space="preserve"> д.52, по ул.2Лесная (</w:t>
      </w:r>
      <w:proofErr w:type="spellStart"/>
      <w:r w:rsidRPr="00EC148B">
        <w:rPr>
          <w:rFonts w:ascii="Times New Roman" w:eastAsia="Times New Roman" w:hAnsi="Times New Roman" w:cs="Times New Roman"/>
          <w:sz w:val="28"/>
          <w:szCs w:val="28"/>
        </w:rPr>
        <w:t>Рыбкооп</w:t>
      </w:r>
      <w:proofErr w:type="spellEnd"/>
      <w:r w:rsidRPr="00EC148B">
        <w:rPr>
          <w:rFonts w:ascii="Times New Roman" w:eastAsia="Times New Roman" w:hAnsi="Times New Roman" w:cs="Times New Roman"/>
          <w:sz w:val="28"/>
          <w:szCs w:val="28"/>
        </w:rPr>
        <w:t>), по ул. Строителей (затраты составили 3645,8тыс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11) на очистку подъездных путей к МКД (затраты составили 431,8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 xml:space="preserve">.).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12) приобретен агитационный материал направленный для экологического воспитания и формирования экологической культуры в области обращения с твердыми коммунальными отходами (затраты составили 78,0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 xml:space="preserve">.).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13) проведены мероприятия направленные  на повышение безопасности дорожного движения  по замене дорожных знаков (затраты составили: 26,9тыс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14) приобретен для нужд сельского поселения экскаватор - погрузчик ЭО -2101 (на базе трактора Белорус -92П) (затраты составили 4297,0тыс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
    <w:p w:rsidR="00EC148B" w:rsidRPr="00EC148B" w:rsidRDefault="00EC148B" w:rsidP="00EC148B">
      <w:pPr>
        <w:spacing w:before="240" w:after="0" w:line="240" w:lineRule="auto"/>
        <w:ind w:firstLine="567"/>
        <w:jc w:val="center"/>
        <w:rPr>
          <w:rFonts w:ascii="Times New Roman" w:eastAsia="Times New Roman" w:hAnsi="Times New Roman" w:cs="Times New Roman"/>
          <w:b/>
          <w:spacing w:val="1"/>
          <w:sz w:val="28"/>
          <w:szCs w:val="28"/>
        </w:rPr>
      </w:pPr>
      <w:r w:rsidRPr="00EC148B">
        <w:rPr>
          <w:rFonts w:ascii="Times New Roman" w:eastAsia="Times New Roman" w:hAnsi="Times New Roman" w:cs="Times New Roman"/>
          <w:b/>
          <w:spacing w:val="1"/>
          <w:sz w:val="28"/>
          <w:szCs w:val="28"/>
        </w:rPr>
        <w:t>Организация и содержание уличного освещения</w:t>
      </w:r>
    </w:p>
    <w:p w:rsidR="00EC148B" w:rsidRPr="00EC148B" w:rsidRDefault="00EC148B" w:rsidP="00EC148B">
      <w:pPr>
        <w:spacing w:after="0" w:line="240" w:lineRule="auto"/>
        <w:ind w:firstLine="567"/>
        <w:jc w:val="both"/>
        <w:rPr>
          <w:rFonts w:ascii="Times New Roman" w:eastAsia="Times New Roman" w:hAnsi="Times New Roman" w:cs="Times New Roman"/>
          <w:bCs/>
          <w:sz w:val="28"/>
          <w:szCs w:val="28"/>
        </w:rPr>
      </w:pPr>
      <w:r w:rsidRPr="00EC148B">
        <w:rPr>
          <w:rFonts w:ascii="Times New Roman" w:eastAsia="Times New Roman" w:hAnsi="Times New Roman" w:cs="Times New Roman"/>
          <w:bCs/>
          <w:sz w:val="28"/>
          <w:szCs w:val="28"/>
        </w:rPr>
        <w:t xml:space="preserve">Расходы на содержание уличного освещения в отчетном году составили 9878,6 </w:t>
      </w:r>
      <w:proofErr w:type="spellStart"/>
      <w:r w:rsidRPr="00EC148B">
        <w:rPr>
          <w:rFonts w:ascii="Times New Roman" w:eastAsia="Times New Roman" w:hAnsi="Times New Roman" w:cs="Times New Roman"/>
          <w:bCs/>
          <w:sz w:val="28"/>
          <w:szCs w:val="28"/>
        </w:rPr>
        <w:t>тыс</w:t>
      </w:r>
      <w:proofErr w:type="gramStart"/>
      <w:r w:rsidRPr="00EC148B">
        <w:rPr>
          <w:rFonts w:ascii="Times New Roman" w:eastAsia="Times New Roman" w:hAnsi="Times New Roman" w:cs="Times New Roman"/>
          <w:bCs/>
          <w:sz w:val="28"/>
          <w:szCs w:val="28"/>
        </w:rPr>
        <w:t>.р</w:t>
      </w:r>
      <w:proofErr w:type="gramEnd"/>
      <w:r w:rsidRPr="00EC148B">
        <w:rPr>
          <w:rFonts w:ascii="Times New Roman" w:eastAsia="Times New Roman" w:hAnsi="Times New Roman" w:cs="Times New Roman"/>
          <w:bCs/>
          <w:sz w:val="28"/>
          <w:szCs w:val="28"/>
        </w:rPr>
        <w:t>уб</w:t>
      </w:r>
      <w:proofErr w:type="spellEnd"/>
      <w:r w:rsidRPr="00EC148B">
        <w:rPr>
          <w:rFonts w:ascii="Times New Roman" w:eastAsia="Times New Roman" w:hAnsi="Times New Roman" w:cs="Times New Roman"/>
          <w:bCs/>
          <w:sz w:val="28"/>
          <w:szCs w:val="28"/>
        </w:rPr>
        <w:t>.</w:t>
      </w:r>
    </w:p>
    <w:p w:rsidR="00EC148B" w:rsidRPr="00EC148B" w:rsidRDefault="00EC148B" w:rsidP="00EC148B">
      <w:pPr>
        <w:spacing w:after="0" w:line="240" w:lineRule="auto"/>
        <w:ind w:firstLine="567"/>
        <w:jc w:val="both"/>
        <w:rPr>
          <w:rFonts w:ascii="Times New Roman" w:eastAsia="Times New Roman" w:hAnsi="Times New Roman" w:cs="Times New Roman"/>
          <w:bCs/>
          <w:sz w:val="28"/>
          <w:szCs w:val="28"/>
        </w:rPr>
      </w:pPr>
      <w:r w:rsidRPr="00EC148B">
        <w:rPr>
          <w:rFonts w:ascii="Times New Roman" w:eastAsia="Times New Roman" w:hAnsi="Times New Roman" w:cs="Times New Roman"/>
          <w:bCs/>
          <w:sz w:val="28"/>
          <w:szCs w:val="28"/>
        </w:rPr>
        <w:t xml:space="preserve">Протяженность линий уличных сетей освещения составляет 17,087 км. </w:t>
      </w:r>
    </w:p>
    <w:p w:rsidR="00EC148B" w:rsidRPr="00EC148B" w:rsidRDefault="00EC148B" w:rsidP="00EC148B">
      <w:pPr>
        <w:spacing w:after="0" w:line="240" w:lineRule="auto"/>
        <w:ind w:firstLine="567"/>
        <w:jc w:val="both"/>
        <w:rPr>
          <w:rFonts w:ascii="Times New Roman" w:eastAsia="Times New Roman" w:hAnsi="Times New Roman" w:cs="Times New Roman"/>
          <w:bCs/>
          <w:sz w:val="28"/>
          <w:szCs w:val="28"/>
        </w:rPr>
      </w:pPr>
      <w:r w:rsidRPr="00EC148B">
        <w:rPr>
          <w:rFonts w:ascii="Times New Roman" w:eastAsia="Times New Roman" w:hAnsi="Times New Roman" w:cs="Times New Roman"/>
          <w:bCs/>
          <w:sz w:val="28"/>
          <w:szCs w:val="28"/>
        </w:rPr>
        <w:t>Ведётся работа по замене светильников вышедшие из строя на энергосберегающие светильники, а так же освещаются дополнительные места:</w:t>
      </w:r>
      <w:r w:rsidRPr="00EC148B">
        <w:rPr>
          <w:rFonts w:ascii="Times New Roman" w:eastAsia="Times New Roman" w:hAnsi="Times New Roman" w:cs="Times New Roman"/>
          <w:sz w:val="24"/>
          <w:szCs w:val="24"/>
        </w:rPr>
        <w:t xml:space="preserve"> </w:t>
      </w:r>
      <w:proofErr w:type="spellStart"/>
      <w:r w:rsidRPr="00EC148B">
        <w:rPr>
          <w:rFonts w:ascii="Times New Roman" w:eastAsia="Times New Roman" w:hAnsi="Times New Roman" w:cs="Times New Roman"/>
          <w:bCs/>
          <w:sz w:val="28"/>
          <w:szCs w:val="28"/>
        </w:rPr>
        <w:t>ДиУС</w:t>
      </w:r>
      <w:proofErr w:type="spellEnd"/>
      <w:r w:rsidRPr="00EC148B">
        <w:rPr>
          <w:rFonts w:ascii="Times New Roman" w:eastAsia="Times New Roman" w:hAnsi="Times New Roman" w:cs="Times New Roman"/>
          <w:bCs/>
          <w:sz w:val="28"/>
          <w:szCs w:val="28"/>
        </w:rPr>
        <w:t xml:space="preserve">- 90, 125Вт. </w:t>
      </w:r>
    </w:p>
    <w:p w:rsidR="00EC148B" w:rsidRPr="00EC148B" w:rsidRDefault="00EC148B" w:rsidP="00EC148B">
      <w:pPr>
        <w:spacing w:after="0" w:line="240" w:lineRule="auto"/>
        <w:ind w:firstLine="567"/>
        <w:jc w:val="both"/>
        <w:rPr>
          <w:rFonts w:ascii="Times New Roman" w:eastAsia="Times New Roman" w:hAnsi="Times New Roman" w:cs="Times New Roman"/>
          <w:bCs/>
          <w:sz w:val="28"/>
          <w:szCs w:val="28"/>
        </w:rPr>
      </w:pPr>
      <w:r w:rsidRPr="00EC148B">
        <w:rPr>
          <w:rFonts w:ascii="Times New Roman" w:eastAsia="Times New Roman" w:hAnsi="Times New Roman" w:cs="Times New Roman"/>
          <w:bCs/>
          <w:sz w:val="28"/>
          <w:szCs w:val="28"/>
        </w:rPr>
        <w:t>Приобретены энергосберегающие светильники с кронштейнами: Светильник ДиУС-90S</w:t>
      </w:r>
      <w:r w:rsidRPr="00EC148B">
        <w:rPr>
          <w:rFonts w:ascii="Times New Roman" w:eastAsia="Times New Roman" w:hAnsi="Times New Roman" w:cs="Times New Roman"/>
          <w:bCs/>
          <w:sz w:val="28"/>
          <w:szCs w:val="28"/>
        </w:rPr>
        <w:tab/>
        <w:t xml:space="preserve"> в количестве 68 шт., светильник ДиУС-125S-10шт., (расходы составили 1225,7 </w:t>
      </w:r>
      <w:proofErr w:type="spellStart"/>
      <w:r w:rsidRPr="00EC148B">
        <w:rPr>
          <w:rFonts w:ascii="Times New Roman" w:eastAsia="Times New Roman" w:hAnsi="Times New Roman" w:cs="Times New Roman"/>
          <w:bCs/>
          <w:sz w:val="28"/>
          <w:szCs w:val="28"/>
        </w:rPr>
        <w:t>тыс</w:t>
      </w:r>
      <w:proofErr w:type="gramStart"/>
      <w:r w:rsidRPr="00EC148B">
        <w:rPr>
          <w:rFonts w:ascii="Times New Roman" w:eastAsia="Times New Roman" w:hAnsi="Times New Roman" w:cs="Times New Roman"/>
          <w:bCs/>
          <w:sz w:val="28"/>
          <w:szCs w:val="28"/>
        </w:rPr>
        <w:t>.р</w:t>
      </w:r>
      <w:proofErr w:type="gramEnd"/>
      <w:r w:rsidRPr="00EC148B">
        <w:rPr>
          <w:rFonts w:ascii="Times New Roman" w:eastAsia="Times New Roman" w:hAnsi="Times New Roman" w:cs="Times New Roman"/>
          <w:bCs/>
          <w:sz w:val="28"/>
          <w:szCs w:val="28"/>
        </w:rPr>
        <w:t>уб</w:t>
      </w:r>
      <w:proofErr w:type="spellEnd"/>
      <w:r w:rsidRPr="00EC148B">
        <w:rPr>
          <w:rFonts w:ascii="Times New Roman" w:eastAsia="Times New Roman" w:hAnsi="Times New Roman" w:cs="Times New Roman"/>
          <w:bCs/>
          <w:sz w:val="28"/>
          <w:szCs w:val="28"/>
        </w:rPr>
        <w:t>.)</w:t>
      </w:r>
    </w:p>
    <w:p w:rsidR="00EC148B" w:rsidRPr="00EC148B" w:rsidRDefault="00EC148B" w:rsidP="00EC148B">
      <w:pPr>
        <w:spacing w:before="240" w:after="0" w:line="240" w:lineRule="auto"/>
        <w:ind w:firstLine="567"/>
        <w:jc w:val="center"/>
        <w:rPr>
          <w:rFonts w:ascii="Times New Roman" w:eastAsia="Times New Roman" w:hAnsi="Times New Roman" w:cs="Times New Roman"/>
          <w:b/>
          <w:spacing w:val="1"/>
          <w:sz w:val="28"/>
          <w:szCs w:val="28"/>
        </w:rPr>
      </w:pPr>
      <w:r w:rsidRPr="00EC148B">
        <w:rPr>
          <w:rFonts w:ascii="Times New Roman" w:eastAsia="Times New Roman" w:hAnsi="Times New Roman" w:cs="Times New Roman"/>
          <w:b/>
          <w:spacing w:val="1"/>
          <w:sz w:val="28"/>
          <w:szCs w:val="28"/>
        </w:rPr>
        <w:t>Организация и содержание мест захоронения</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Произведены  работы  по содержанию и благоустройству кладбищ (общие  затраты  469,4тыс. руб.):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в зимний период  расчистка аллей между секторами от снега,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в летний период уборка мусора, ремонт ограждения, выкашивание травы.</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Благоустроено воинское захоронение Кузина А.Д. и Кукушкина В.Ю. на сумму 564,9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Произведено 11 захоронений за счет средств бюджета муниципального образования сельское поселение село Ванавара (невостребованных граждан, </w:t>
      </w:r>
      <w:r w:rsidRPr="00EC148B">
        <w:rPr>
          <w:rFonts w:ascii="Times New Roman" w:eastAsia="Times New Roman" w:hAnsi="Times New Roman" w:cs="Times New Roman"/>
          <w:sz w:val="28"/>
          <w:szCs w:val="28"/>
        </w:rPr>
        <w:lastRenderedPageBreak/>
        <w:t xml:space="preserve">почетных жителей  села, воинские захоронения), затраты на захоронение составили 516,8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 xml:space="preserve">.  </w:t>
      </w:r>
    </w:p>
    <w:p w:rsidR="00EC148B" w:rsidRPr="00EC148B" w:rsidRDefault="00EC148B" w:rsidP="00EC148B">
      <w:pPr>
        <w:suppressAutoHyphens/>
        <w:spacing w:before="240" w:after="0" w:line="240" w:lineRule="auto"/>
        <w:ind w:firstLine="567"/>
        <w:jc w:val="center"/>
        <w:rPr>
          <w:rFonts w:ascii="Times New Roman" w:eastAsia="Times New Roman" w:hAnsi="Times New Roman" w:cs="Times New Roman"/>
          <w:b/>
          <w:spacing w:val="1"/>
          <w:sz w:val="28"/>
          <w:szCs w:val="28"/>
        </w:rPr>
      </w:pPr>
      <w:r w:rsidRPr="00EC148B">
        <w:rPr>
          <w:rFonts w:ascii="Times New Roman" w:eastAsia="Times New Roman" w:hAnsi="Times New Roman" w:cs="Times New Roman"/>
          <w:b/>
          <w:spacing w:val="1"/>
          <w:sz w:val="28"/>
          <w:szCs w:val="28"/>
        </w:rPr>
        <w:t>Организация и содержание муниципальной бани</w:t>
      </w:r>
    </w:p>
    <w:p w:rsidR="00EC148B" w:rsidRPr="00EC148B" w:rsidRDefault="00EC148B" w:rsidP="00EC148B">
      <w:pPr>
        <w:shd w:val="clear" w:color="auto" w:fill="FFFFFF"/>
        <w:spacing w:after="0" w:line="362" w:lineRule="atLeast"/>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На покрытие убытков организации по содержанию  общественной  бани  субсидировано  3490,3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 В 2024 году услугами общественной бани в селе Ванавара воспользовалось 1366 человек.</w:t>
      </w:r>
    </w:p>
    <w:p w:rsidR="00EC148B" w:rsidRPr="00EC148B" w:rsidRDefault="00EC148B" w:rsidP="00EC148B">
      <w:pPr>
        <w:shd w:val="clear" w:color="auto" w:fill="FFFFFF"/>
        <w:spacing w:after="0" w:line="362" w:lineRule="atLeast"/>
        <w:ind w:firstLine="567"/>
        <w:jc w:val="center"/>
        <w:rPr>
          <w:rFonts w:ascii="Times New Roman" w:eastAsia="Times New Roman" w:hAnsi="Times New Roman" w:cs="Times New Roman"/>
          <w:b/>
          <w:spacing w:val="1"/>
          <w:sz w:val="28"/>
          <w:szCs w:val="28"/>
          <w:u w:val="single"/>
        </w:rPr>
      </w:pPr>
    </w:p>
    <w:p w:rsidR="00EC148B" w:rsidRPr="00EC148B" w:rsidRDefault="00EC148B" w:rsidP="00EC148B">
      <w:pPr>
        <w:shd w:val="clear" w:color="auto" w:fill="FFFFFF"/>
        <w:spacing w:after="0" w:line="362" w:lineRule="atLeast"/>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u w:val="single"/>
        </w:rPr>
        <w:t xml:space="preserve">Муниципальная программа </w:t>
      </w:r>
    </w:p>
    <w:p w:rsidR="00EC148B" w:rsidRPr="00EC148B" w:rsidRDefault="00EC148B" w:rsidP="00EC148B">
      <w:pPr>
        <w:spacing w:after="0" w:line="240" w:lineRule="auto"/>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u w:val="single"/>
        </w:rPr>
        <w:t xml:space="preserve">«Развитие транспортной инфраструктуры </w:t>
      </w:r>
    </w:p>
    <w:p w:rsidR="00EC148B" w:rsidRPr="00EC148B" w:rsidRDefault="00EC148B" w:rsidP="00EC148B">
      <w:pPr>
        <w:spacing w:after="0" w:line="240" w:lineRule="auto"/>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u w:val="single"/>
        </w:rPr>
        <w:t>на территории села Ванавара</w:t>
      </w:r>
      <w:r w:rsidRPr="00EC148B">
        <w:rPr>
          <w:rFonts w:ascii="Times New Roman" w:eastAsia="Times New Roman" w:hAnsi="Times New Roman" w:cs="Times New Roman"/>
          <w:b/>
          <w:spacing w:val="1"/>
          <w:sz w:val="28"/>
          <w:szCs w:val="28"/>
        </w:rPr>
        <w:t>»</w:t>
      </w:r>
    </w:p>
    <w:p w:rsidR="00EC148B" w:rsidRPr="00EC148B" w:rsidRDefault="00EC148B" w:rsidP="00EC148B">
      <w:pPr>
        <w:spacing w:before="240" w:after="0" w:line="240" w:lineRule="auto"/>
        <w:ind w:firstLine="567"/>
        <w:jc w:val="center"/>
        <w:rPr>
          <w:rFonts w:ascii="Times New Roman" w:eastAsia="Times New Roman" w:hAnsi="Times New Roman" w:cs="Times New Roman"/>
          <w:b/>
          <w:sz w:val="28"/>
          <w:szCs w:val="28"/>
        </w:rPr>
      </w:pPr>
      <w:r w:rsidRPr="00EC148B">
        <w:rPr>
          <w:rFonts w:ascii="Times New Roman" w:eastAsia="Times New Roman" w:hAnsi="Times New Roman" w:cs="Times New Roman"/>
          <w:b/>
          <w:spacing w:val="1"/>
          <w:sz w:val="28"/>
          <w:szCs w:val="28"/>
        </w:rPr>
        <w:t>Автомобильные дороги</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lang w:eastAsia="ar-SA"/>
        </w:rPr>
        <w:t xml:space="preserve">Общие затраты на реализацию мероприятий  </w:t>
      </w:r>
      <w:r w:rsidRPr="00EC148B">
        <w:rPr>
          <w:rFonts w:ascii="Times New Roman" w:eastAsia="Times New Roman" w:hAnsi="Times New Roman" w:cs="Times New Roman"/>
          <w:sz w:val="28"/>
          <w:szCs w:val="28"/>
        </w:rPr>
        <w:t xml:space="preserve">22023,3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На содержание муниципальных дорог были выделены средства из краевого, районного и местного бюджетов. В зимний  период проводилась расчистка от снежного покрова, планировка дорожного полотна, в летний период - полив и планировка, в весенний период содержание водоотводных канав.</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В летний период проведен текущий ремонт УДС, а так же заменены  тротуары по </w:t>
      </w:r>
      <w:proofErr w:type="spellStart"/>
      <w:r w:rsidRPr="00EC148B">
        <w:rPr>
          <w:rFonts w:ascii="Times New Roman" w:eastAsia="Times New Roman" w:hAnsi="Times New Roman" w:cs="Times New Roman"/>
          <w:sz w:val="28"/>
          <w:szCs w:val="28"/>
        </w:rPr>
        <w:t>ул</w:t>
      </w:r>
      <w:proofErr w:type="gramStart"/>
      <w:r w:rsidRPr="00EC148B">
        <w:rPr>
          <w:rFonts w:ascii="Times New Roman" w:eastAsia="Times New Roman" w:hAnsi="Times New Roman" w:cs="Times New Roman"/>
          <w:sz w:val="28"/>
          <w:szCs w:val="28"/>
        </w:rPr>
        <w:t>.М</w:t>
      </w:r>
      <w:proofErr w:type="gramEnd"/>
      <w:r w:rsidRPr="00EC148B">
        <w:rPr>
          <w:rFonts w:ascii="Times New Roman" w:eastAsia="Times New Roman" w:hAnsi="Times New Roman" w:cs="Times New Roman"/>
          <w:sz w:val="28"/>
          <w:szCs w:val="28"/>
        </w:rPr>
        <w:t>ира</w:t>
      </w:r>
      <w:proofErr w:type="spellEnd"/>
      <w:r w:rsidRPr="00EC148B">
        <w:rPr>
          <w:rFonts w:ascii="Times New Roman" w:eastAsia="Times New Roman" w:hAnsi="Times New Roman" w:cs="Times New Roman"/>
          <w:sz w:val="28"/>
          <w:szCs w:val="28"/>
        </w:rPr>
        <w:t xml:space="preserve">, ул. </w:t>
      </w:r>
      <w:proofErr w:type="spellStart"/>
      <w:r w:rsidRPr="00EC148B">
        <w:rPr>
          <w:rFonts w:ascii="Times New Roman" w:eastAsia="Times New Roman" w:hAnsi="Times New Roman" w:cs="Times New Roman"/>
          <w:sz w:val="28"/>
          <w:szCs w:val="28"/>
        </w:rPr>
        <w:t>Увачана</w:t>
      </w:r>
      <w:proofErr w:type="spellEnd"/>
      <w:r w:rsidRPr="00EC148B">
        <w:rPr>
          <w:rFonts w:ascii="Times New Roman" w:eastAsia="Times New Roman" w:hAnsi="Times New Roman" w:cs="Times New Roman"/>
          <w:sz w:val="28"/>
          <w:szCs w:val="28"/>
        </w:rPr>
        <w:t xml:space="preserve">, проулки </w:t>
      </w:r>
      <w:proofErr w:type="spellStart"/>
      <w:r w:rsidRPr="00EC148B">
        <w:rPr>
          <w:rFonts w:ascii="Times New Roman" w:eastAsia="Times New Roman" w:hAnsi="Times New Roman" w:cs="Times New Roman"/>
          <w:sz w:val="28"/>
          <w:szCs w:val="28"/>
        </w:rPr>
        <w:t>ул.Суворова</w:t>
      </w:r>
      <w:proofErr w:type="spellEnd"/>
      <w:r w:rsidRPr="00EC148B">
        <w:rPr>
          <w:rFonts w:ascii="Times New Roman" w:eastAsia="Times New Roman" w:hAnsi="Times New Roman" w:cs="Times New Roman"/>
          <w:sz w:val="28"/>
          <w:szCs w:val="28"/>
        </w:rPr>
        <w:t xml:space="preserve">- </w:t>
      </w:r>
      <w:proofErr w:type="spellStart"/>
      <w:r w:rsidRPr="00EC148B">
        <w:rPr>
          <w:rFonts w:ascii="Times New Roman" w:eastAsia="Times New Roman" w:hAnsi="Times New Roman" w:cs="Times New Roman"/>
          <w:sz w:val="28"/>
          <w:szCs w:val="28"/>
        </w:rPr>
        <w:t>ул.Садовая</w:t>
      </w:r>
      <w:proofErr w:type="spellEnd"/>
      <w:r w:rsidRPr="00EC148B">
        <w:rPr>
          <w:rFonts w:ascii="Times New Roman" w:eastAsia="Times New Roman" w:hAnsi="Times New Roman" w:cs="Times New Roman"/>
          <w:sz w:val="28"/>
          <w:szCs w:val="28"/>
        </w:rPr>
        <w:t>.</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В летний - осенний период проведена оценка технического состояния автомобильных дорог общего</w:t>
      </w:r>
      <w:r w:rsidRPr="00EC148B">
        <w:rPr>
          <w:rFonts w:ascii="Times New Roman" w:eastAsia="Times New Roman" w:hAnsi="Times New Roman" w:cs="Times New Roman"/>
          <w:sz w:val="24"/>
          <w:szCs w:val="24"/>
        </w:rPr>
        <w:t xml:space="preserve"> </w:t>
      </w:r>
      <w:r w:rsidRPr="00EC148B">
        <w:rPr>
          <w:rFonts w:ascii="Times New Roman" w:eastAsia="Times New Roman" w:hAnsi="Times New Roman" w:cs="Times New Roman"/>
          <w:sz w:val="28"/>
          <w:szCs w:val="28"/>
        </w:rPr>
        <w:t>пользования местного значения, общей протяженностью 39,553 км.</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w:t>
      </w: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rPr>
      </w:pPr>
      <w:r w:rsidRPr="00EC148B">
        <w:rPr>
          <w:rFonts w:ascii="Times New Roman" w:eastAsia="Times New Roman" w:hAnsi="Times New Roman" w:cs="Times New Roman"/>
          <w:b/>
          <w:spacing w:val="1"/>
          <w:sz w:val="28"/>
          <w:szCs w:val="28"/>
        </w:rPr>
        <w:t>Развитие пассажирского транспорта общего пользования</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Возмещение затрат на содержание маршрутного автобуса составили 5552,8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На территории села Ванавара осуществляются автобусные пассажирские перевозки  по  одному утвержденному маршруту. Автобус выполняет рейсы в границах села по графику 5 дней в неделю (выходной – суббота - воскресенье). В 2024 году осуществлена  перевозка  43683  человека.  </w:t>
      </w:r>
    </w:p>
    <w:p w:rsidR="00EC148B" w:rsidRPr="00EC148B" w:rsidRDefault="00EC148B" w:rsidP="00EC148B">
      <w:pPr>
        <w:autoSpaceDE w:val="0"/>
        <w:autoSpaceDN w:val="0"/>
        <w:adjustRightInd w:val="0"/>
        <w:spacing w:after="0" w:line="240" w:lineRule="auto"/>
        <w:ind w:firstLine="567"/>
        <w:jc w:val="center"/>
        <w:rPr>
          <w:rFonts w:ascii="Times New Roman" w:eastAsia="Times New Roman" w:hAnsi="Times New Roman" w:cs="Times New Roman"/>
          <w:b/>
          <w:sz w:val="28"/>
          <w:szCs w:val="28"/>
          <w:u w:val="single"/>
        </w:rPr>
      </w:pPr>
    </w:p>
    <w:p w:rsidR="00EC148B" w:rsidRPr="00EC148B" w:rsidRDefault="00EC148B" w:rsidP="00EC148B">
      <w:pPr>
        <w:autoSpaceDE w:val="0"/>
        <w:autoSpaceDN w:val="0"/>
        <w:adjustRightInd w:val="0"/>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 xml:space="preserve">Муниципальная программа </w:t>
      </w:r>
    </w:p>
    <w:p w:rsidR="00EC148B" w:rsidRPr="00EC148B" w:rsidRDefault="00EC148B" w:rsidP="00EC148B">
      <w:pPr>
        <w:autoSpaceDE w:val="0"/>
        <w:autoSpaceDN w:val="0"/>
        <w:adjustRightInd w:val="0"/>
        <w:spacing w:after="24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p w:rsidR="00EC148B" w:rsidRPr="00EC148B" w:rsidRDefault="00EC148B" w:rsidP="00EC148B">
      <w:pPr>
        <w:autoSpaceDE w:val="0"/>
        <w:autoSpaceDN w:val="0"/>
        <w:adjustRightInd w:val="0"/>
        <w:spacing w:after="0" w:line="240" w:lineRule="auto"/>
        <w:ind w:firstLine="567"/>
        <w:jc w:val="center"/>
        <w:rPr>
          <w:rFonts w:ascii="Times New Roman" w:eastAsia="Times New Roman" w:hAnsi="Times New Roman" w:cs="Times New Roman"/>
          <w:b/>
          <w:spacing w:val="1"/>
          <w:sz w:val="28"/>
          <w:szCs w:val="28"/>
        </w:rPr>
      </w:pPr>
      <w:r w:rsidRPr="00EC148B">
        <w:rPr>
          <w:rFonts w:ascii="Times New Roman" w:eastAsia="Times New Roman" w:hAnsi="Times New Roman" w:cs="Times New Roman"/>
          <w:b/>
          <w:spacing w:val="1"/>
          <w:sz w:val="28"/>
          <w:szCs w:val="28"/>
        </w:rPr>
        <w:t>Обеспечение мер пожарной безопасности</w:t>
      </w:r>
    </w:p>
    <w:p w:rsidR="00EC148B" w:rsidRPr="00EC148B" w:rsidRDefault="00EC148B" w:rsidP="00EC148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В </w:t>
      </w:r>
      <w:proofErr w:type="gramStart"/>
      <w:r w:rsidRPr="00EC148B">
        <w:rPr>
          <w:rFonts w:ascii="Times New Roman" w:eastAsia="Times New Roman" w:hAnsi="Times New Roman" w:cs="Times New Roman"/>
          <w:sz w:val="28"/>
          <w:szCs w:val="28"/>
        </w:rPr>
        <w:t>целях</w:t>
      </w:r>
      <w:proofErr w:type="gramEnd"/>
      <w:r w:rsidRPr="00EC148B">
        <w:rPr>
          <w:rFonts w:ascii="Times New Roman" w:eastAsia="Times New Roman" w:hAnsi="Times New Roman" w:cs="Times New Roman"/>
          <w:sz w:val="28"/>
          <w:szCs w:val="28"/>
        </w:rPr>
        <w:t xml:space="preserve"> обеспечения пожарной безопасности произведены  следующие работы:</w:t>
      </w:r>
    </w:p>
    <w:p w:rsidR="00EC148B" w:rsidRPr="00EC148B" w:rsidRDefault="00EC148B" w:rsidP="00EC148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содержание минерализованной противопожарной полосы путем опахивания (общие затраты 473,0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 xml:space="preserve">.); </w:t>
      </w:r>
    </w:p>
    <w:p w:rsidR="00EC148B" w:rsidRPr="00EC148B" w:rsidRDefault="00EC148B" w:rsidP="00EC148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содержание пожарных водоемов (общие  затраты 1192,9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w:t>
      </w:r>
    </w:p>
    <w:p w:rsidR="00EC148B" w:rsidRPr="00EC148B" w:rsidRDefault="00EC148B" w:rsidP="00EC148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оплата за хранение резервных запасов составила 60тыс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 xml:space="preserve">уб.; </w:t>
      </w:r>
    </w:p>
    <w:p w:rsidR="00EC148B" w:rsidRPr="00EC148B" w:rsidRDefault="00EC148B" w:rsidP="00EC148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lastRenderedPageBreak/>
        <w:t xml:space="preserve">- работы по  расчистке подъездных путей к пожарным водоемам (общие затраты 590,7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w:t>
      </w:r>
    </w:p>
    <w:p w:rsidR="00EC148B" w:rsidRPr="00EC148B" w:rsidRDefault="00EC148B" w:rsidP="00EC148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приобретена пожарное оборудование и СИЗ (общие затраты составили 210,0тыс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
    <w:p w:rsidR="00EC148B" w:rsidRPr="00EC148B" w:rsidRDefault="00EC148B" w:rsidP="00EC148B">
      <w:pPr>
        <w:widowControl w:val="0"/>
        <w:autoSpaceDE w:val="0"/>
        <w:autoSpaceDN w:val="0"/>
        <w:spacing w:after="0" w:line="240" w:lineRule="auto"/>
        <w:ind w:firstLine="567"/>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воздуходувка  </w:t>
      </w:r>
      <w:proofErr w:type="spellStart"/>
      <w:r w:rsidRPr="00EC148B">
        <w:rPr>
          <w:rFonts w:ascii="Times New Roman" w:eastAsia="Times New Roman" w:hAnsi="Times New Roman" w:cs="Times New Roman"/>
          <w:sz w:val="28"/>
          <w:szCs w:val="28"/>
        </w:rPr>
        <w:t>Champion</w:t>
      </w:r>
      <w:proofErr w:type="spellEnd"/>
      <w:r w:rsidRPr="00EC148B">
        <w:rPr>
          <w:rFonts w:ascii="Times New Roman" w:eastAsia="Times New Roman" w:hAnsi="Times New Roman" w:cs="Times New Roman"/>
          <w:sz w:val="28"/>
          <w:szCs w:val="28"/>
        </w:rPr>
        <w:t xml:space="preserve"> GBR 376 - 1шт., </w:t>
      </w:r>
    </w:p>
    <w:p w:rsidR="00EC148B" w:rsidRPr="00EC148B" w:rsidRDefault="00EC148B" w:rsidP="00EC148B">
      <w:pPr>
        <w:widowControl w:val="0"/>
        <w:autoSpaceDE w:val="0"/>
        <w:autoSpaceDN w:val="0"/>
        <w:spacing w:after="0" w:line="240" w:lineRule="auto"/>
        <w:ind w:firstLine="567"/>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воздуходувка-опрыскиватель </w:t>
      </w:r>
      <w:proofErr w:type="spellStart"/>
      <w:r w:rsidRPr="00EC148B">
        <w:rPr>
          <w:rFonts w:ascii="Times New Roman" w:eastAsia="Times New Roman" w:hAnsi="Times New Roman" w:cs="Times New Roman"/>
          <w:sz w:val="28"/>
          <w:szCs w:val="28"/>
        </w:rPr>
        <w:t>Champion</w:t>
      </w:r>
      <w:proofErr w:type="spellEnd"/>
      <w:r w:rsidRPr="00EC148B">
        <w:rPr>
          <w:rFonts w:ascii="Times New Roman" w:eastAsia="Times New Roman" w:hAnsi="Times New Roman" w:cs="Times New Roman"/>
          <w:sz w:val="28"/>
          <w:szCs w:val="28"/>
        </w:rPr>
        <w:t xml:space="preserve"> PS 157 - 1шт.,</w:t>
      </w:r>
    </w:p>
    <w:p w:rsidR="00EC148B" w:rsidRPr="00EC148B" w:rsidRDefault="00EC148B" w:rsidP="00EC148B">
      <w:pPr>
        <w:widowControl w:val="0"/>
        <w:autoSpaceDE w:val="0"/>
        <w:autoSpaceDN w:val="0"/>
        <w:spacing w:after="0" w:line="240" w:lineRule="auto"/>
        <w:ind w:firstLine="567"/>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воздуходувка </w:t>
      </w:r>
      <w:proofErr w:type="spellStart"/>
      <w:r w:rsidRPr="00EC148B">
        <w:rPr>
          <w:rFonts w:ascii="Times New Roman" w:eastAsia="Times New Roman" w:hAnsi="Times New Roman" w:cs="Times New Roman"/>
          <w:sz w:val="28"/>
          <w:szCs w:val="28"/>
        </w:rPr>
        <w:t>Champion</w:t>
      </w:r>
      <w:proofErr w:type="spellEnd"/>
      <w:r w:rsidRPr="00EC148B">
        <w:rPr>
          <w:rFonts w:ascii="Times New Roman" w:eastAsia="Times New Roman" w:hAnsi="Times New Roman" w:cs="Times New Roman"/>
          <w:sz w:val="28"/>
          <w:szCs w:val="28"/>
        </w:rPr>
        <w:t xml:space="preserve"> GB227 -1шт.,</w:t>
      </w:r>
    </w:p>
    <w:p w:rsidR="00EC148B" w:rsidRPr="00EC148B" w:rsidRDefault="00EC148B" w:rsidP="00EC148B">
      <w:pPr>
        <w:widowControl w:val="0"/>
        <w:autoSpaceDE w:val="0"/>
        <w:autoSpaceDN w:val="0"/>
        <w:spacing w:after="0" w:line="240" w:lineRule="auto"/>
        <w:ind w:firstLine="567"/>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накидка огнезащитная СОЗН-1-БК - 23шт.,</w:t>
      </w:r>
    </w:p>
    <w:p w:rsidR="00EC148B" w:rsidRPr="00EC148B" w:rsidRDefault="00EC148B" w:rsidP="00EC148B">
      <w:pPr>
        <w:widowControl w:val="0"/>
        <w:autoSpaceDE w:val="0"/>
        <w:autoSpaceDN w:val="0"/>
        <w:spacing w:after="0" w:line="240" w:lineRule="auto"/>
        <w:ind w:firstLine="567"/>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w:t>
      </w:r>
      <w:r w:rsidRPr="00EC148B">
        <w:rPr>
          <w:rFonts w:ascii="Times New Roman" w:eastAsia="Times New Roman" w:hAnsi="Times New Roman" w:cs="Times New Roman"/>
          <w:sz w:val="24"/>
          <w:szCs w:val="20"/>
        </w:rPr>
        <w:t xml:space="preserve"> </w:t>
      </w:r>
      <w:proofErr w:type="spellStart"/>
      <w:r w:rsidRPr="00EC148B">
        <w:rPr>
          <w:rFonts w:ascii="Times New Roman" w:eastAsia="Times New Roman" w:hAnsi="Times New Roman" w:cs="Times New Roman"/>
          <w:sz w:val="28"/>
          <w:szCs w:val="28"/>
        </w:rPr>
        <w:t>газодымозащитный</w:t>
      </w:r>
      <w:proofErr w:type="spellEnd"/>
      <w:r w:rsidRPr="00EC148B">
        <w:rPr>
          <w:rFonts w:ascii="Times New Roman" w:eastAsia="Times New Roman" w:hAnsi="Times New Roman" w:cs="Times New Roman"/>
          <w:sz w:val="28"/>
          <w:szCs w:val="28"/>
        </w:rPr>
        <w:t xml:space="preserve"> противогаз ГДЗП «ШАНС» -14шт.,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фильтр комбинированный ФК «ШАНС» - 13шт.</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За отчетный период проведено 1 заседания Комиссии по чрезвычайным ситуациям и пожарной безопасности по вопросам пожарной безопасности населенного  пункта  и  </w:t>
      </w:r>
      <w:proofErr w:type="spellStart"/>
      <w:r w:rsidRPr="00EC148B">
        <w:rPr>
          <w:rFonts w:ascii="Times New Roman" w:eastAsia="Times New Roman" w:hAnsi="Times New Roman" w:cs="Times New Roman"/>
          <w:sz w:val="28"/>
          <w:szCs w:val="28"/>
        </w:rPr>
        <w:t>противопаводковым</w:t>
      </w:r>
      <w:proofErr w:type="spellEnd"/>
      <w:r w:rsidRPr="00EC148B">
        <w:rPr>
          <w:rFonts w:ascii="Times New Roman" w:eastAsia="Times New Roman" w:hAnsi="Times New Roman" w:cs="Times New Roman"/>
          <w:sz w:val="28"/>
          <w:szCs w:val="28"/>
        </w:rPr>
        <w:t xml:space="preserve">  мероприятиям.</w:t>
      </w:r>
    </w:p>
    <w:p w:rsidR="00EC148B" w:rsidRPr="00EC148B" w:rsidRDefault="00EC148B" w:rsidP="00EC148B">
      <w:pPr>
        <w:spacing w:before="240" w:after="0" w:line="240" w:lineRule="auto"/>
        <w:ind w:firstLine="567"/>
        <w:jc w:val="center"/>
        <w:rPr>
          <w:rFonts w:ascii="Times New Roman" w:eastAsia="Times New Roman" w:hAnsi="Times New Roman" w:cs="Times New Roman"/>
          <w:b/>
          <w:sz w:val="28"/>
          <w:szCs w:val="28"/>
        </w:rPr>
      </w:pPr>
      <w:r w:rsidRPr="00EC148B">
        <w:rPr>
          <w:rFonts w:ascii="Times New Roman" w:eastAsia="Times New Roman" w:hAnsi="Times New Roman" w:cs="Times New Roman"/>
          <w:b/>
          <w:sz w:val="28"/>
          <w:szCs w:val="28"/>
        </w:rPr>
        <w:t>Резервный  фонд</w:t>
      </w:r>
    </w:p>
    <w:tbl>
      <w:tblPr>
        <w:tblW w:w="9796" w:type="dxa"/>
        <w:tblInd w:w="93" w:type="dxa"/>
        <w:tblLook w:val="04A0" w:firstRow="1" w:lastRow="0" w:firstColumn="1" w:lastColumn="0" w:noHBand="0" w:noVBand="1"/>
      </w:tblPr>
      <w:tblGrid>
        <w:gridCol w:w="7812"/>
        <w:gridCol w:w="1984"/>
      </w:tblGrid>
      <w:tr w:rsidR="00EC148B" w:rsidRPr="00EC148B" w:rsidTr="00EF35F5">
        <w:trPr>
          <w:trHeight w:val="255"/>
        </w:trPr>
        <w:tc>
          <w:tcPr>
            <w:tcW w:w="7812" w:type="dxa"/>
            <w:tcBorders>
              <w:top w:val="nil"/>
              <w:left w:val="nil"/>
              <w:bottom w:val="nil"/>
              <w:right w:val="nil"/>
            </w:tcBorders>
            <w:shd w:val="clear" w:color="auto" w:fill="auto"/>
            <w:noWrap/>
            <w:vAlign w:val="bottom"/>
            <w:hideMark/>
          </w:tcPr>
          <w:p w:rsidR="00EC148B" w:rsidRPr="00EC148B" w:rsidRDefault="00EC148B" w:rsidP="00EC148B">
            <w:pPr>
              <w:spacing w:after="0" w:line="240" w:lineRule="auto"/>
              <w:rPr>
                <w:rFonts w:ascii="Arial" w:eastAsia="Times New Roman" w:hAnsi="Arial" w:cs="Arial"/>
                <w:sz w:val="24"/>
                <w:szCs w:val="24"/>
              </w:rPr>
            </w:pPr>
          </w:p>
        </w:tc>
        <w:tc>
          <w:tcPr>
            <w:tcW w:w="1984" w:type="dxa"/>
            <w:tcBorders>
              <w:top w:val="nil"/>
              <w:left w:val="nil"/>
              <w:bottom w:val="nil"/>
              <w:right w:val="nil"/>
            </w:tcBorders>
            <w:shd w:val="clear" w:color="auto" w:fill="auto"/>
            <w:noWrap/>
            <w:vAlign w:val="bottom"/>
            <w:hideMark/>
          </w:tcPr>
          <w:p w:rsidR="00EC148B" w:rsidRPr="00EC148B" w:rsidRDefault="00EC148B" w:rsidP="00EC148B">
            <w:pPr>
              <w:spacing w:after="0" w:line="240" w:lineRule="auto"/>
              <w:jc w:val="center"/>
              <w:rPr>
                <w:rFonts w:ascii="Arial" w:eastAsia="Times New Roman" w:hAnsi="Arial" w:cs="Arial"/>
                <w:b/>
                <w:bCs/>
                <w:sz w:val="24"/>
                <w:szCs w:val="24"/>
              </w:rPr>
            </w:pPr>
          </w:p>
        </w:tc>
      </w:tr>
      <w:tr w:rsidR="00EC148B" w:rsidRPr="00EC148B" w:rsidTr="00EF35F5">
        <w:trPr>
          <w:trHeight w:val="503"/>
        </w:trPr>
        <w:tc>
          <w:tcPr>
            <w:tcW w:w="7812" w:type="dxa"/>
            <w:tcBorders>
              <w:top w:val="single" w:sz="4" w:space="0" w:color="auto"/>
              <w:left w:val="single" w:sz="4" w:space="0" w:color="auto"/>
              <w:bottom w:val="single" w:sz="4" w:space="0" w:color="auto"/>
              <w:right w:val="single" w:sz="4" w:space="0" w:color="auto"/>
            </w:tcBorders>
            <w:shd w:val="clear" w:color="auto" w:fill="auto"/>
            <w:noWrap/>
            <w:hideMark/>
          </w:tcPr>
          <w:p w:rsidR="00EC148B" w:rsidRPr="00EC148B" w:rsidRDefault="00EC148B" w:rsidP="00EC148B">
            <w:pPr>
              <w:spacing w:after="0" w:line="240" w:lineRule="auto"/>
              <w:jc w:val="center"/>
              <w:rPr>
                <w:rFonts w:ascii="Times New Roman" w:eastAsia="Times New Roman" w:hAnsi="Times New Roman" w:cs="Times New Roman"/>
                <w:bCs/>
                <w:iCs/>
                <w:sz w:val="24"/>
                <w:szCs w:val="24"/>
              </w:rPr>
            </w:pPr>
            <w:r w:rsidRPr="00EC148B">
              <w:rPr>
                <w:rFonts w:ascii="Times New Roman" w:eastAsia="Times New Roman" w:hAnsi="Times New Roman" w:cs="Times New Roman"/>
                <w:bCs/>
                <w:iCs/>
                <w:sz w:val="24"/>
                <w:szCs w:val="24"/>
              </w:rPr>
              <w:t>Наименование расходов</w:t>
            </w:r>
          </w:p>
        </w:tc>
        <w:tc>
          <w:tcPr>
            <w:tcW w:w="1984" w:type="dxa"/>
            <w:tcBorders>
              <w:top w:val="single" w:sz="4" w:space="0" w:color="auto"/>
              <w:left w:val="nil"/>
              <w:bottom w:val="single" w:sz="4" w:space="0" w:color="auto"/>
              <w:right w:val="single" w:sz="4" w:space="0" w:color="auto"/>
            </w:tcBorders>
            <w:shd w:val="clear" w:color="auto" w:fill="auto"/>
            <w:noWrap/>
            <w:hideMark/>
          </w:tcPr>
          <w:p w:rsidR="00EC148B" w:rsidRPr="00EC148B" w:rsidRDefault="00EC148B" w:rsidP="00EC148B">
            <w:pPr>
              <w:spacing w:after="0" w:line="240" w:lineRule="auto"/>
              <w:jc w:val="center"/>
              <w:rPr>
                <w:rFonts w:ascii="Times New Roman" w:eastAsia="Times New Roman" w:hAnsi="Times New Roman" w:cs="Times New Roman"/>
                <w:bCs/>
                <w:iCs/>
                <w:sz w:val="24"/>
                <w:szCs w:val="24"/>
              </w:rPr>
            </w:pPr>
            <w:r w:rsidRPr="00EC148B">
              <w:rPr>
                <w:rFonts w:ascii="Times New Roman" w:eastAsia="Times New Roman" w:hAnsi="Times New Roman" w:cs="Times New Roman"/>
                <w:bCs/>
                <w:iCs/>
                <w:sz w:val="24"/>
                <w:szCs w:val="24"/>
              </w:rPr>
              <w:t>Сумма</w:t>
            </w:r>
          </w:p>
          <w:p w:rsidR="00EC148B" w:rsidRPr="00EC148B" w:rsidRDefault="00EC148B" w:rsidP="00EC148B">
            <w:pPr>
              <w:spacing w:after="0" w:line="240" w:lineRule="auto"/>
              <w:jc w:val="center"/>
              <w:rPr>
                <w:rFonts w:ascii="Times New Roman" w:eastAsia="Times New Roman" w:hAnsi="Times New Roman" w:cs="Times New Roman"/>
                <w:bCs/>
                <w:iCs/>
                <w:sz w:val="24"/>
                <w:szCs w:val="24"/>
              </w:rPr>
            </w:pPr>
            <w:r w:rsidRPr="00EC148B">
              <w:rPr>
                <w:rFonts w:ascii="Times New Roman" w:eastAsia="Times New Roman" w:hAnsi="Times New Roman" w:cs="Times New Roman"/>
                <w:bCs/>
                <w:iCs/>
                <w:sz w:val="24"/>
                <w:szCs w:val="24"/>
              </w:rPr>
              <w:t>(</w:t>
            </w:r>
            <w:proofErr w:type="spellStart"/>
            <w:r w:rsidRPr="00EC148B">
              <w:rPr>
                <w:rFonts w:ascii="Times New Roman" w:eastAsia="Times New Roman" w:hAnsi="Times New Roman" w:cs="Times New Roman"/>
                <w:bCs/>
                <w:iCs/>
                <w:sz w:val="24"/>
                <w:szCs w:val="24"/>
              </w:rPr>
              <w:t>тыс</w:t>
            </w:r>
            <w:proofErr w:type="gramStart"/>
            <w:r w:rsidRPr="00EC148B">
              <w:rPr>
                <w:rFonts w:ascii="Times New Roman" w:eastAsia="Times New Roman" w:hAnsi="Times New Roman" w:cs="Times New Roman"/>
                <w:bCs/>
                <w:iCs/>
                <w:sz w:val="24"/>
                <w:szCs w:val="24"/>
              </w:rPr>
              <w:t>.р</w:t>
            </w:r>
            <w:proofErr w:type="gramEnd"/>
            <w:r w:rsidRPr="00EC148B">
              <w:rPr>
                <w:rFonts w:ascii="Times New Roman" w:eastAsia="Times New Roman" w:hAnsi="Times New Roman" w:cs="Times New Roman"/>
                <w:bCs/>
                <w:iCs/>
                <w:sz w:val="24"/>
                <w:szCs w:val="24"/>
              </w:rPr>
              <w:t>уб</w:t>
            </w:r>
            <w:proofErr w:type="spellEnd"/>
            <w:r w:rsidRPr="00EC148B">
              <w:rPr>
                <w:rFonts w:ascii="Times New Roman" w:eastAsia="Times New Roman" w:hAnsi="Times New Roman" w:cs="Times New Roman"/>
                <w:bCs/>
                <w:iCs/>
                <w:sz w:val="24"/>
                <w:szCs w:val="24"/>
              </w:rPr>
              <w:t>.)</w:t>
            </w:r>
          </w:p>
        </w:tc>
      </w:tr>
      <w:tr w:rsidR="00EC148B" w:rsidRPr="00EC148B" w:rsidTr="00EF35F5">
        <w:trPr>
          <w:trHeight w:val="1290"/>
        </w:trPr>
        <w:tc>
          <w:tcPr>
            <w:tcW w:w="7812" w:type="dxa"/>
            <w:tcBorders>
              <w:top w:val="single" w:sz="4" w:space="0" w:color="auto"/>
              <w:left w:val="single" w:sz="4" w:space="0" w:color="auto"/>
              <w:bottom w:val="single" w:sz="4" w:space="0" w:color="auto"/>
              <w:right w:val="single" w:sz="4" w:space="0" w:color="auto"/>
            </w:tcBorders>
            <w:shd w:val="clear" w:color="auto" w:fill="auto"/>
            <w:noWrap/>
          </w:tcPr>
          <w:p w:rsidR="00EC148B" w:rsidRPr="00EC148B" w:rsidRDefault="00EC148B" w:rsidP="00EC148B">
            <w:pPr>
              <w:spacing w:after="0" w:line="240" w:lineRule="auto"/>
              <w:rPr>
                <w:rFonts w:ascii="Times New Roman" w:eastAsia="Times New Roman" w:hAnsi="Times New Roman" w:cs="Times New Roman"/>
                <w:b/>
                <w:bCs/>
                <w:iCs/>
                <w:sz w:val="24"/>
                <w:szCs w:val="24"/>
              </w:rPr>
            </w:pPr>
            <w:r w:rsidRPr="00EC148B">
              <w:rPr>
                <w:rFonts w:ascii="Times New Roman" w:eastAsia="Times New Roman" w:hAnsi="Times New Roman" w:cs="Times New Roman"/>
                <w:b/>
                <w:bCs/>
                <w:iCs/>
                <w:sz w:val="24"/>
                <w:szCs w:val="24"/>
              </w:rPr>
              <w:t>Материальная помощь, всего</w:t>
            </w:r>
          </w:p>
          <w:p w:rsidR="00EC148B" w:rsidRPr="00EC148B" w:rsidRDefault="00EC148B" w:rsidP="00EC148B">
            <w:pPr>
              <w:spacing w:after="0" w:line="240" w:lineRule="auto"/>
              <w:rPr>
                <w:rFonts w:ascii="Times New Roman" w:eastAsia="Times New Roman" w:hAnsi="Times New Roman" w:cs="Times New Roman"/>
                <w:bCs/>
                <w:iCs/>
                <w:sz w:val="24"/>
                <w:szCs w:val="24"/>
              </w:rPr>
            </w:pPr>
            <w:r w:rsidRPr="00EC148B">
              <w:rPr>
                <w:rFonts w:ascii="Times New Roman" w:eastAsia="Times New Roman" w:hAnsi="Times New Roman" w:cs="Times New Roman"/>
                <w:bCs/>
                <w:iCs/>
                <w:sz w:val="24"/>
                <w:szCs w:val="24"/>
              </w:rPr>
              <w:t>в том числе:</w:t>
            </w:r>
          </w:p>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 материальная помощь Потапову Сергею Викторовичу</w:t>
            </w:r>
          </w:p>
          <w:p w:rsidR="00EC148B" w:rsidRPr="00EC148B" w:rsidRDefault="00EC148B" w:rsidP="00EC148B">
            <w:pPr>
              <w:spacing w:after="0" w:line="240" w:lineRule="auto"/>
              <w:rPr>
                <w:rFonts w:ascii="Times New Roman" w:eastAsia="Times New Roman" w:hAnsi="Times New Roman" w:cs="Times New Roman"/>
                <w:b/>
                <w:bCs/>
                <w:iCs/>
                <w:sz w:val="24"/>
                <w:szCs w:val="24"/>
              </w:rPr>
            </w:pPr>
            <w:r w:rsidRPr="00EC148B">
              <w:rPr>
                <w:rFonts w:ascii="Times New Roman" w:eastAsia="Times New Roman" w:hAnsi="Times New Roman" w:cs="Times New Roman"/>
                <w:sz w:val="24"/>
                <w:szCs w:val="24"/>
              </w:rPr>
              <w:t>(пожар по адресу  ул. Суворова,  дом 17)</w:t>
            </w:r>
          </w:p>
        </w:tc>
        <w:tc>
          <w:tcPr>
            <w:tcW w:w="1984" w:type="dxa"/>
            <w:tcBorders>
              <w:top w:val="single" w:sz="4" w:space="0" w:color="auto"/>
              <w:left w:val="nil"/>
              <w:bottom w:val="single" w:sz="4" w:space="0" w:color="auto"/>
              <w:right w:val="single" w:sz="4" w:space="0" w:color="auto"/>
            </w:tcBorders>
            <w:shd w:val="clear" w:color="auto" w:fill="auto"/>
            <w:noWrap/>
          </w:tcPr>
          <w:p w:rsidR="00EC148B" w:rsidRPr="00EC148B" w:rsidRDefault="00EC148B" w:rsidP="00EC148B">
            <w:pPr>
              <w:spacing w:after="0" w:line="240" w:lineRule="auto"/>
              <w:jc w:val="center"/>
              <w:rPr>
                <w:rFonts w:ascii="Times New Roman" w:eastAsia="Times New Roman" w:hAnsi="Times New Roman" w:cs="Times New Roman"/>
                <w:b/>
                <w:bCs/>
                <w:iCs/>
                <w:sz w:val="24"/>
                <w:szCs w:val="24"/>
              </w:rPr>
            </w:pPr>
            <w:r w:rsidRPr="00EC148B">
              <w:rPr>
                <w:rFonts w:ascii="Times New Roman" w:eastAsia="Times New Roman" w:hAnsi="Times New Roman" w:cs="Times New Roman"/>
                <w:b/>
                <w:bCs/>
                <w:iCs/>
                <w:sz w:val="24"/>
                <w:szCs w:val="24"/>
              </w:rPr>
              <w:t>60,00</w:t>
            </w:r>
          </w:p>
          <w:p w:rsidR="00EC148B" w:rsidRPr="00EC148B" w:rsidRDefault="00EC148B" w:rsidP="00EC148B">
            <w:pPr>
              <w:spacing w:after="0" w:line="240" w:lineRule="auto"/>
              <w:rPr>
                <w:rFonts w:ascii="Times New Roman" w:eastAsia="Times New Roman" w:hAnsi="Times New Roman" w:cs="Times New Roman"/>
                <w:bCs/>
                <w:iCs/>
                <w:sz w:val="24"/>
                <w:szCs w:val="24"/>
              </w:rPr>
            </w:pPr>
          </w:p>
          <w:p w:rsidR="00EC148B" w:rsidRPr="00EC148B" w:rsidRDefault="00EC148B" w:rsidP="00EC148B">
            <w:pPr>
              <w:spacing w:after="0" w:line="240" w:lineRule="auto"/>
              <w:jc w:val="center"/>
              <w:rPr>
                <w:rFonts w:ascii="Times New Roman" w:eastAsia="Times New Roman" w:hAnsi="Times New Roman" w:cs="Times New Roman"/>
                <w:b/>
                <w:bCs/>
                <w:iCs/>
                <w:sz w:val="24"/>
                <w:szCs w:val="24"/>
              </w:rPr>
            </w:pPr>
            <w:r w:rsidRPr="00EC148B">
              <w:rPr>
                <w:rFonts w:ascii="Times New Roman" w:eastAsia="Times New Roman" w:hAnsi="Times New Roman" w:cs="Times New Roman"/>
                <w:bCs/>
                <w:iCs/>
                <w:sz w:val="24"/>
                <w:szCs w:val="24"/>
              </w:rPr>
              <w:t>60,000</w:t>
            </w:r>
          </w:p>
        </w:tc>
      </w:tr>
      <w:tr w:rsidR="00EC148B" w:rsidRPr="00EC148B" w:rsidTr="00EF35F5">
        <w:trPr>
          <w:trHeight w:val="2010"/>
        </w:trPr>
        <w:tc>
          <w:tcPr>
            <w:tcW w:w="7812" w:type="dxa"/>
            <w:tcBorders>
              <w:top w:val="nil"/>
              <w:left w:val="single" w:sz="4" w:space="0" w:color="auto"/>
              <w:bottom w:val="single" w:sz="4" w:space="0" w:color="auto"/>
              <w:right w:val="single" w:sz="4" w:space="0" w:color="auto"/>
            </w:tcBorders>
            <w:shd w:val="clear" w:color="auto" w:fill="auto"/>
            <w:noWrap/>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b/>
                <w:sz w:val="24"/>
                <w:szCs w:val="24"/>
              </w:rPr>
              <w:t xml:space="preserve">По постановлению и. о. Главы села Ванавара «О создании и содержания резерва запасов материально-технических, продовольственных, медицинских и иных средств, для ликвидации чрезвычайных ситуаций на территории села Ванавара» от 28.06.2022  № 70-п, </w:t>
            </w:r>
            <w:r w:rsidRPr="00EC148B">
              <w:rPr>
                <w:rFonts w:ascii="Times New Roman" w:eastAsia="Times New Roman" w:hAnsi="Times New Roman" w:cs="Times New Roman"/>
                <w:sz w:val="24"/>
                <w:szCs w:val="24"/>
              </w:rPr>
              <w:t>в том числе:</w:t>
            </w:r>
          </w:p>
          <w:p w:rsidR="00EC148B" w:rsidRPr="00EC148B" w:rsidRDefault="00EC148B" w:rsidP="00EC148B">
            <w:pPr>
              <w:spacing w:after="0" w:line="240" w:lineRule="auto"/>
              <w:rPr>
                <w:rFonts w:ascii="Times New Roman" w:eastAsia="Times New Roman" w:hAnsi="Times New Roman" w:cs="Times New Roman"/>
                <w:b/>
                <w:sz w:val="24"/>
                <w:szCs w:val="24"/>
              </w:rPr>
            </w:pPr>
            <w:r w:rsidRPr="00EC148B">
              <w:rPr>
                <w:rFonts w:ascii="Times New Roman" w:eastAsia="Times New Roman" w:hAnsi="Times New Roman" w:cs="Times New Roman"/>
                <w:sz w:val="24"/>
                <w:szCs w:val="24"/>
              </w:rPr>
              <w:t>- ИП Симановский Роман Николаевич (оказания услуг ответственного хранения)</w:t>
            </w:r>
          </w:p>
        </w:tc>
        <w:tc>
          <w:tcPr>
            <w:tcW w:w="1984" w:type="dxa"/>
            <w:tcBorders>
              <w:top w:val="nil"/>
              <w:left w:val="nil"/>
              <w:bottom w:val="single" w:sz="4" w:space="0" w:color="auto"/>
              <w:right w:val="single" w:sz="4" w:space="0" w:color="auto"/>
            </w:tcBorders>
            <w:shd w:val="clear" w:color="000000" w:fill="FFFFFF"/>
            <w:noWrap/>
          </w:tcPr>
          <w:p w:rsidR="00EC148B" w:rsidRPr="00EC148B" w:rsidRDefault="00EC148B" w:rsidP="00EC148B">
            <w:pPr>
              <w:spacing w:after="0" w:line="240" w:lineRule="auto"/>
              <w:jc w:val="center"/>
              <w:rPr>
                <w:rFonts w:ascii="Times New Roman" w:eastAsia="Times New Roman" w:hAnsi="Times New Roman" w:cs="Times New Roman"/>
                <w:b/>
                <w:bCs/>
                <w:iCs/>
                <w:sz w:val="24"/>
                <w:szCs w:val="24"/>
              </w:rPr>
            </w:pPr>
          </w:p>
          <w:p w:rsidR="00EC148B" w:rsidRPr="00EC148B" w:rsidRDefault="00EC148B" w:rsidP="00EC148B">
            <w:pPr>
              <w:spacing w:after="0" w:line="240" w:lineRule="auto"/>
              <w:jc w:val="center"/>
              <w:rPr>
                <w:rFonts w:ascii="Times New Roman" w:eastAsia="Times New Roman" w:hAnsi="Times New Roman" w:cs="Times New Roman"/>
                <w:b/>
                <w:bCs/>
                <w:iCs/>
                <w:sz w:val="24"/>
                <w:szCs w:val="24"/>
              </w:rPr>
            </w:pPr>
            <w:r w:rsidRPr="00EC148B">
              <w:rPr>
                <w:rFonts w:ascii="Times New Roman" w:eastAsia="Times New Roman" w:hAnsi="Times New Roman" w:cs="Times New Roman"/>
                <w:b/>
                <w:bCs/>
                <w:iCs/>
                <w:sz w:val="24"/>
                <w:szCs w:val="24"/>
              </w:rPr>
              <w:t>60,00</w:t>
            </w:r>
          </w:p>
          <w:p w:rsidR="00EC148B" w:rsidRPr="00EC148B" w:rsidRDefault="00EC148B" w:rsidP="00EC148B">
            <w:pPr>
              <w:spacing w:after="0" w:line="240" w:lineRule="auto"/>
              <w:jc w:val="center"/>
              <w:rPr>
                <w:rFonts w:ascii="Times New Roman" w:eastAsia="Times New Roman" w:hAnsi="Times New Roman" w:cs="Times New Roman"/>
                <w:b/>
                <w:bCs/>
                <w:iCs/>
                <w:sz w:val="24"/>
                <w:szCs w:val="24"/>
              </w:rPr>
            </w:pPr>
          </w:p>
          <w:p w:rsidR="00EC148B" w:rsidRPr="00EC148B" w:rsidRDefault="00EC148B" w:rsidP="00EC148B">
            <w:pPr>
              <w:spacing w:after="0" w:line="240" w:lineRule="auto"/>
              <w:jc w:val="center"/>
              <w:rPr>
                <w:rFonts w:ascii="Times New Roman" w:eastAsia="Times New Roman" w:hAnsi="Times New Roman" w:cs="Times New Roman"/>
                <w:b/>
                <w:bCs/>
                <w:iCs/>
                <w:sz w:val="24"/>
                <w:szCs w:val="24"/>
              </w:rPr>
            </w:pPr>
          </w:p>
          <w:p w:rsidR="00EC148B" w:rsidRPr="00EC148B" w:rsidRDefault="00EC148B" w:rsidP="00EC148B">
            <w:pPr>
              <w:spacing w:after="0" w:line="240" w:lineRule="auto"/>
              <w:jc w:val="center"/>
              <w:rPr>
                <w:rFonts w:ascii="Times New Roman" w:eastAsia="Times New Roman" w:hAnsi="Times New Roman" w:cs="Times New Roman"/>
                <w:bCs/>
                <w:iCs/>
                <w:sz w:val="24"/>
                <w:szCs w:val="24"/>
              </w:rPr>
            </w:pPr>
          </w:p>
          <w:p w:rsidR="00EC148B" w:rsidRPr="00EC148B" w:rsidRDefault="00EC148B" w:rsidP="00EC148B">
            <w:pPr>
              <w:spacing w:after="0" w:line="240" w:lineRule="auto"/>
              <w:jc w:val="center"/>
              <w:rPr>
                <w:rFonts w:ascii="Times New Roman" w:eastAsia="Times New Roman" w:hAnsi="Times New Roman" w:cs="Times New Roman"/>
                <w:b/>
                <w:bCs/>
                <w:iCs/>
                <w:sz w:val="24"/>
                <w:szCs w:val="24"/>
              </w:rPr>
            </w:pPr>
            <w:r w:rsidRPr="00EC148B">
              <w:rPr>
                <w:rFonts w:ascii="Times New Roman" w:eastAsia="Times New Roman" w:hAnsi="Times New Roman" w:cs="Times New Roman"/>
                <w:bCs/>
                <w:iCs/>
                <w:sz w:val="24"/>
                <w:szCs w:val="24"/>
              </w:rPr>
              <w:t>60,00</w:t>
            </w:r>
          </w:p>
        </w:tc>
      </w:tr>
      <w:tr w:rsidR="00EC148B" w:rsidRPr="00EC148B" w:rsidTr="00EF35F5">
        <w:trPr>
          <w:trHeight w:val="2550"/>
        </w:trPr>
        <w:tc>
          <w:tcPr>
            <w:tcW w:w="7812" w:type="dxa"/>
            <w:tcBorders>
              <w:top w:val="single" w:sz="4" w:space="0" w:color="auto"/>
              <w:left w:val="single" w:sz="4" w:space="0" w:color="auto"/>
              <w:bottom w:val="single" w:sz="4" w:space="0" w:color="auto"/>
              <w:right w:val="single" w:sz="4" w:space="0" w:color="auto"/>
            </w:tcBorders>
            <w:shd w:val="clear" w:color="auto" w:fill="auto"/>
            <w:noWrap/>
          </w:tcPr>
          <w:p w:rsidR="00EC148B" w:rsidRPr="00EC148B" w:rsidRDefault="00EC148B" w:rsidP="00EC148B">
            <w:pPr>
              <w:spacing w:after="0" w:line="240" w:lineRule="auto"/>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По постановлению Главы села Ванавара «О благоустройстве воинских захоронений погибших участников специальной военной операции» от 12.04.2024 № 64-п (Кузин А.Д., Кукушкин В.Ю.):</w:t>
            </w:r>
          </w:p>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b/>
                <w:sz w:val="24"/>
                <w:szCs w:val="24"/>
              </w:rPr>
              <w:t xml:space="preserve"> </w:t>
            </w:r>
            <w:r w:rsidRPr="00EC148B">
              <w:rPr>
                <w:rFonts w:ascii="Times New Roman" w:eastAsia="Times New Roman" w:hAnsi="Times New Roman" w:cs="Times New Roman"/>
                <w:sz w:val="24"/>
                <w:szCs w:val="24"/>
              </w:rPr>
              <w:t>в том числе:</w:t>
            </w:r>
          </w:p>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 xml:space="preserve">- ООО «Военно-мемориальный  центр» Белоногов Александр Михайлович, заключен договор № 01, 02 от 22.07.2024 (на изготовление надмогильного сооружения (надгробия) и ограждений из металла) </w:t>
            </w:r>
          </w:p>
          <w:p w:rsidR="00EC148B" w:rsidRPr="00EC148B" w:rsidRDefault="00EC148B" w:rsidP="00EC148B">
            <w:pPr>
              <w:spacing w:after="0" w:line="240" w:lineRule="auto"/>
              <w:rPr>
                <w:rFonts w:ascii="Times New Roman" w:eastAsia="Times New Roman" w:hAnsi="Times New Roman" w:cs="Times New Roman"/>
                <w:b/>
                <w:sz w:val="24"/>
                <w:szCs w:val="24"/>
              </w:rPr>
            </w:pPr>
            <w:r w:rsidRPr="00EC148B">
              <w:rPr>
                <w:rFonts w:ascii="Times New Roman" w:eastAsia="Times New Roman" w:hAnsi="Times New Roman" w:cs="Times New Roman"/>
                <w:sz w:val="24"/>
                <w:szCs w:val="24"/>
              </w:rPr>
              <w:t>- ИП Уточкин Сергей Васильевич (благоустройство воинских захоронений)</w:t>
            </w:r>
          </w:p>
        </w:tc>
        <w:tc>
          <w:tcPr>
            <w:tcW w:w="1984" w:type="dxa"/>
            <w:tcBorders>
              <w:top w:val="single" w:sz="4" w:space="0" w:color="auto"/>
              <w:left w:val="nil"/>
              <w:bottom w:val="single" w:sz="4" w:space="0" w:color="auto"/>
              <w:right w:val="single" w:sz="4" w:space="0" w:color="auto"/>
            </w:tcBorders>
            <w:shd w:val="clear" w:color="000000" w:fill="FFFFFF"/>
            <w:noWrap/>
          </w:tcPr>
          <w:p w:rsidR="00EC148B" w:rsidRPr="00EC148B" w:rsidRDefault="00EC148B" w:rsidP="00EC148B">
            <w:pPr>
              <w:spacing w:after="0" w:line="240" w:lineRule="auto"/>
              <w:jc w:val="center"/>
              <w:rPr>
                <w:rFonts w:ascii="Times New Roman" w:eastAsia="Times New Roman" w:hAnsi="Times New Roman" w:cs="Times New Roman"/>
                <w:b/>
                <w:bCs/>
                <w:iCs/>
                <w:sz w:val="24"/>
                <w:szCs w:val="24"/>
              </w:rPr>
            </w:pPr>
            <w:r w:rsidRPr="00EC148B">
              <w:rPr>
                <w:rFonts w:ascii="Times New Roman" w:eastAsia="Times New Roman" w:hAnsi="Times New Roman" w:cs="Times New Roman"/>
                <w:b/>
                <w:bCs/>
                <w:iCs/>
                <w:sz w:val="24"/>
                <w:szCs w:val="24"/>
              </w:rPr>
              <w:t>400,00</w:t>
            </w:r>
          </w:p>
          <w:p w:rsidR="00EC148B" w:rsidRPr="00EC148B" w:rsidRDefault="00EC148B" w:rsidP="00EC148B">
            <w:pPr>
              <w:spacing w:after="0" w:line="240" w:lineRule="auto"/>
              <w:jc w:val="center"/>
              <w:rPr>
                <w:rFonts w:ascii="Times New Roman" w:eastAsia="Times New Roman" w:hAnsi="Times New Roman" w:cs="Times New Roman"/>
                <w:bCs/>
                <w:iCs/>
                <w:sz w:val="24"/>
                <w:szCs w:val="24"/>
              </w:rPr>
            </w:pPr>
          </w:p>
          <w:p w:rsidR="00EC148B" w:rsidRPr="00EC148B" w:rsidRDefault="00EC148B" w:rsidP="00EC148B">
            <w:pPr>
              <w:spacing w:after="0" w:line="240" w:lineRule="auto"/>
              <w:jc w:val="center"/>
              <w:rPr>
                <w:rFonts w:ascii="Times New Roman" w:eastAsia="Times New Roman" w:hAnsi="Times New Roman" w:cs="Times New Roman"/>
                <w:bCs/>
                <w:iCs/>
                <w:sz w:val="24"/>
                <w:szCs w:val="24"/>
              </w:rPr>
            </w:pPr>
          </w:p>
          <w:p w:rsidR="00EC148B" w:rsidRPr="00EC148B" w:rsidRDefault="00EC148B" w:rsidP="00EC148B">
            <w:pPr>
              <w:spacing w:after="0" w:line="240" w:lineRule="auto"/>
              <w:jc w:val="center"/>
              <w:rPr>
                <w:rFonts w:ascii="Times New Roman" w:eastAsia="Times New Roman" w:hAnsi="Times New Roman" w:cs="Times New Roman"/>
                <w:bCs/>
                <w:iCs/>
                <w:sz w:val="24"/>
                <w:szCs w:val="24"/>
              </w:rPr>
            </w:pPr>
          </w:p>
          <w:p w:rsidR="00EC148B" w:rsidRPr="00EC148B" w:rsidRDefault="00EC148B" w:rsidP="00EC148B">
            <w:pPr>
              <w:spacing w:after="0" w:line="240" w:lineRule="auto"/>
              <w:jc w:val="center"/>
              <w:rPr>
                <w:rFonts w:ascii="Times New Roman" w:eastAsia="Times New Roman" w:hAnsi="Times New Roman" w:cs="Times New Roman"/>
                <w:bCs/>
                <w:iCs/>
                <w:sz w:val="24"/>
                <w:szCs w:val="24"/>
              </w:rPr>
            </w:pPr>
            <w:r w:rsidRPr="00EC148B">
              <w:rPr>
                <w:rFonts w:ascii="Times New Roman" w:eastAsia="Times New Roman" w:hAnsi="Times New Roman" w:cs="Times New Roman"/>
                <w:bCs/>
                <w:iCs/>
                <w:sz w:val="24"/>
                <w:szCs w:val="24"/>
              </w:rPr>
              <w:t>370,32</w:t>
            </w:r>
          </w:p>
          <w:p w:rsidR="00EC148B" w:rsidRPr="00EC148B" w:rsidRDefault="00EC148B" w:rsidP="00EC148B">
            <w:pPr>
              <w:spacing w:after="0" w:line="240" w:lineRule="auto"/>
              <w:jc w:val="center"/>
              <w:rPr>
                <w:rFonts w:ascii="Times New Roman" w:eastAsia="Times New Roman" w:hAnsi="Times New Roman" w:cs="Times New Roman"/>
                <w:bCs/>
                <w:iCs/>
                <w:sz w:val="24"/>
                <w:szCs w:val="24"/>
              </w:rPr>
            </w:pPr>
          </w:p>
          <w:p w:rsidR="00EC148B" w:rsidRPr="00EC148B" w:rsidRDefault="00EC148B" w:rsidP="00EC148B">
            <w:pPr>
              <w:spacing w:after="0" w:line="240" w:lineRule="auto"/>
              <w:jc w:val="center"/>
              <w:rPr>
                <w:rFonts w:ascii="Times New Roman" w:eastAsia="Times New Roman" w:hAnsi="Times New Roman" w:cs="Times New Roman"/>
                <w:bCs/>
                <w:iCs/>
                <w:sz w:val="24"/>
                <w:szCs w:val="24"/>
              </w:rPr>
            </w:pPr>
          </w:p>
          <w:p w:rsidR="00EC148B" w:rsidRPr="00EC148B" w:rsidRDefault="00EC148B" w:rsidP="00EC148B">
            <w:pPr>
              <w:spacing w:after="0" w:line="240" w:lineRule="auto"/>
              <w:jc w:val="center"/>
              <w:rPr>
                <w:rFonts w:ascii="Times New Roman" w:eastAsia="Times New Roman" w:hAnsi="Times New Roman" w:cs="Times New Roman"/>
                <w:b/>
                <w:bCs/>
                <w:iCs/>
                <w:sz w:val="24"/>
                <w:szCs w:val="24"/>
              </w:rPr>
            </w:pPr>
            <w:r w:rsidRPr="00EC148B">
              <w:rPr>
                <w:rFonts w:ascii="Times New Roman" w:eastAsia="Times New Roman" w:hAnsi="Times New Roman" w:cs="Times New Roman"/>
                <w:bCs/>
                <w:iCs/>
                <w:sz w:val="24"/>
                <w:szCs w:val="24"/>
              </w:rPr>
              <w:t>29,68</w:t>
            </w:r>
          </w:p>
        </w:tc>
      </w:tr>
      <w:tr w:rsidR="00EC148B" w:rsidRPr="00EC148B" w:rsidTr="00EF35F5">
        <w:trPr>
          <w:trHeight w:val="553"/>
        </w:trPr>
        <w:tc>
          <w:tcPr>
            <w:tcW w:w="7812" w:type="dxa"/>
            <w:tcBorders>
              <w:top w:val="single" w:sz="4" w:space="0" w:color="auto"/>
              <w:left w:val="single" w:sz="4" w:space="0" w:color="auto"/>
              <w:bottom w:val="single" w:sz="4" w:space="0" w:color="auto"/>
              <w:right w:val="single" w:sz="4" w:space="0" w:color="auto"/>
            </w:tcBorders>
            <w:shd w:val="clear" w:color="auto" w:fill="auto"/>
            <w:noWrap/>
          </w:tcPr>
          <w:p w:rsidR="00EC148B" w:rsidRPr="00EC148B" w:rsidRDefault="00EC148B" w:rsidP="00EC148B">
            <w:pPr>
              <w:spacing w:after="0" w:line="240" w:lineRule="auto"/>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Всего из резервного фонда</w:t>
            </w:r>
          </w:p>
        </w:tc>
        <w:tc>
          <w:tcPr>
            <w:tcW w:w="1984" w:type="dxa"/>
            <w:tcBorders>
              <w:top w:val="single" w:sz="4" w:space="0" w:color="auto"/>
              <w:left w:val="nil"/>
              <w:bottom w:val="single" w:sz="4" w:space="0" w:color="auto"/>
              <w:right w:val="single" w:sz="4" w:space="0" w:color="auto"/>
            </w:tcBorders>
            <w:shd w:val="clear" w:color="000000" w:fill="FFFFFF"/>
            <w:noWrap/>
          </w:tcPr>
          <w:p w:rsidR="00EC148B" w:rsidRPr="00EC148B" w:rsidRDefault="00EC148B" w:rsidP="00EC148B">
            <w:pPr>
              <w:spacing w:after="0" w:line="240" w:lineRule="auto"/>
              <w:jc w:val="center"/>
              <w:rPr>
                <w:rFonts w:ascii="Times New Roman" w:eastAsia="Times New Roman" w:hAnsi="Times New Roman" w:cs="Times New Roman"/>
                <w:b/>
                <w:bCs/>
                <w:iCs/>
                <w:sz w:val="24"/>
                <w:szCs w:val="24"/>
              </w:rPr>
            </w:pPr>
            <w:r w:rsidRPr="00EC148B">
              <w:rPr>
                <w:rFonts w:ascii="Times New Roman" w:eastAsia="Times New Roman" w:hAnsi="Times New Roman" w:cs="Times New Roman"/>
                <w:b/>
                <w:bCs/>
                <w:sz w:val="24"/>
                <w:szCs w:val="24"/>
              </w:rPr>
              <w:t>520,00</w:t>
            </w:r>
          </w:p>
        </w:tc>
      </w:tr>
    </w:tbl>
    <w:p w:rsidR="00EC148B" w:rsidRPr="00EC148B" w:rsidRDefault="00EC148B" w:rsidP="00EC148B">
      <w:pPr>
        <w:spacing w:after="0" w:line="240" w:lineRule="auto"/>
        <w:ind w:firstLine="567"/>
        <w:jc w:val="center"/>
        <w:rPr>
          <w:rFonts w:ascii="Times New Roman" w:eastAsia="Times New Roman" w:hAnsi="Times New Roman" w:cs="Times New Roman"/>
          <w:b/>
          <w:spacing w:val="1"/>
          <w:sz w:val="28"/>
          <w:szCs w:val="28"/>
          <w:u w:val="single"/>
        </w:rPr>
      </w:pPr>
    </w:p>
    <w:p w:rsidR="00EC148B" w:rsidRPr="00EC148B" w:rsidRDefault="00EC148B" w:rsidP="00EC148B">
      <w:pPr>
        <w:spacing w:after="0" w:line="240" w:lineRule="auto"/>
        <w:ind w:firstLine="567"/>
        <w:jc w:val="center"/>
        <w:rPr>
          <w:rFonts w:ascii="Times New Roman" w:eastAsia="Times New Roman" w:hAnsi="Times New Roman" w:cs="Times New Roman"/>
          <w:b/>
          <w:spacing w:val="1"/>
          <w:sz w:val="28"/>
          <w:szCs w:val="28"/>
          <w:u w:val="single"/>
        </w:rPr>
      </w:pPr>
    </w:p>
    <w:p w:rsidR="00EC148B" w:rsidRPr="00EC148B" w:rsidRDefault="00EC148B" w:rsidP="00EC148B">
      <w:pPr>
        <w:spacing w:after="0" w:line="240" w:lineRule="auto"/>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u w:val="single"/>
        </w:rPr>
        <w:t>Муниципальная  программа</w:t>
      </w:r>
    </w:p>
    <w:p w:rsidR="00EC148B" w:rsidRPr="00EC148B" w:rsidRDefault="00EC148B" w:rsidP="00EC148B">
      <w:pPr>
        <w:spacing w:after="0" w:line="240" w:lineRule="auto"/>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u w:val="single"/>
        </w:rPr>
        <w:t xml:space="preserve">«Создание благоприятных условий  для реализации </w:t>
      </w:r>
    </w:p>
    <w:p w:rsidR="00EC148B" w:rsidRPr="00EC148B" w:rsidRDefault="00EC148B" w:rsidP="00EC148B">
      <w:pPr>
        <w:spacing w:after="240" w:line="240" w:lineRule="auto"/>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u w:val="single"/>
        </w:rPr>
        <w:t>гражданами жилищных прав»</w:t>
      </w:r>
    </w:p>
    <w:p w:rsidR="00EC148B" w:rsidRPr="00EC148B" w:rsidRDefault="00EC148B" w:rsidP="00EC148B">
      <w:pPr>
        <w:spacing w:after="0" w:line="240" w:lineRule="auto"/>
        <w:ind w:firstLine="567"/>
        <w:jc w:val="center"/>
        <w:rPr>
          <w:rFonts w:ascii="Times New Roman" w:eastAsia="Times New Roman" w:hAnsi="Times New Roman" w:cs="Times New Roman"/>
          <w:b/>
          <w:spacing w:val="1"/>
          <w:sz w:val="28"/>
          <w:szCs w:val="28"/>
        </w:rPr>
      </w:pPr>
      <w:r w:rsidRPr="00EC148B">
        <w:rPr>
          <w:rFonts w:ascii="Times New Roman" w:eastAsia="Times New Roman" w:hAnsi="Times New Roman" w:cs="Times New Roman"/>
          <w:b/>
          <w:spacing w:val="1"/>
          <w:sz w:val="28"/>
          <w:szCs w:val="28"/>
        </w:rPr>
        <w:t>Содержание,</w:t>
      </w:r>
      <w:r w:rsidRPr="00EC148B">
        <w:rPr>
          <w:rFonts w:ascii="Times New Roman" w:eastAsia="Times New Roman" w:hAnsi="Times New Roman" w:cs="Times New Roman"/>
          <w:spacing w:val="1"/>
          <w:sz w:val="28"/>
          <w:szCs w:val="28"/>
        </w:rPr>
        <w:t xml:space="preserve">  к</w:t>
      </w:r>
      <w:r w:rsidRPr="00EC148B">
        <w:rPr>
          <w:rFonts w:ascii="Times New Roman" w:eastAsia="Times New Roman" w:hAnsi="Times New Roman" w:cs="Times New Roman"/>
          <w:b/>
          <w:spacing w:val="1"/>
          <w:sz w:val="28"/>
          <w:szCs w:val="28"/>
        </w:rPr>
        <w:t>апитальный и текущий ремонт</w:t>
      </w:r>
    </w:p>
    <w:p w:rsidR="00EC148B" w:rsidRPr="00EC148B" w:rsidRDefault="00EC148B" w:rsidP="00EC148B">
      <w:pPr>
        <w:spacing w:after="0" w:line="240" w:lineRule="auto"/>
        <w:ind w:firstLine="567"/>
        <w:jc w:val="center"/>
        <w:rPr>
          <w:rFonts w:ascii="Times New Roman" w:eastAsia="Times New Roman" w:hAnsi="Times New Roman" w:cs="Times New Roman"/>
          <w:b/>
          <w:spacing w:val="1"/>
          <w:sz w:val="28"/>
          <w:szCs w:val="28"/>
        </w:rPr>
      </w:pPr>
      <w:r w:rsidRPr="00EC148B">
        <w:rPr>
          <w:rFonts w:ascii="Times New Roman" w:eastAsia="Times New Roman" w:hAnsi="Times New Roman" w:cs="Times New Roman"/>
          <w:b/>
          <w:spacing w:val="1"/>
          <w:sz w:val="28"/>
          <w:szCs w:val="28"/>
        </w:rPr>
        <w:t>муниципального жилого фонда</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lastRenderedPageBreak/>
        <w:t xml:space="preserve">Общие затраты на текущий  ремонт  муниципального жилищного  фонда  села  Ванавара составили 7509,779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pacing w:val="1"/>
          <w:sz w:val="28"/>
          <w:szCs w:val="28"/>
        </w:rPr>
        <w:t xml:space="preserve">Организацию капитального и текущего ремонта муниципального жилищного фонда села </w:t>
      </w:r>
      <w:proofErr w:type="gramStart"/>
      <w:r w:rsidRPr="00EC148B">
        <w:rPr>
          <w:rFonts w:ascii="Times New Roman" w:eastAsia="Times New Roman" w:hAnsi="Times New Roman" w:cs="Times New Roman"/>
          <w:spacing w:val="1"/>
          <w:sz w:val="28"/>
          <w:szCs w:val="28"/>
        </w:rPr>
        <w:t>Ванавара</w:t>
      </w:r>
      <w:proofErr w:type="gramEnd"/>
      <w:r w:rsidRPr="00EC148B">
        <w:rPr>
          <w:rFonts w:ascii="Times New Roman" w:eastAsia="Times New Roman" w:hAnsi="Times New Roman" w:cs="Times New Roman"/>
          <w:spacing w:val="1"/>
          <w:sz w:val="28"/>
          <w:szCs w:val="28"/>
        </w:rPr>
        <w:t xml:space="preserve">   и  контроль    его  исполнения </w:t>
      </w:r>
      <w:r w:rsidRPr="00EC148B">
        <w:rPr>
          <w:rFonts w:ascii="Times New Roman" w:eastAsia="Times New Roman" w:hAnsi="Times New Roman" w:cs="Times New Roman"/>
          <w:sz w:val="28"/>
          <w:szCs w:val="28"/>
        </w:rPr>
        <w:t>осуществляет муниципальное  казенное  учреждение   села  Ванавара  «</w:t>
      </w:r>
      <w:proofErr w:type="spellStart"/>
      <w:r w:rsidRPr="00EC148B">
        <w:rPr>
          <w:rFonts w:ascii="Times New Roman" w:eastAsia="Times New Roman" w:hAnsi="Times New Roman" w:cs="Times New Roman"/>
          <w:sz w:val="28"/>
          <w:szCs w:val="28"/>
        </w:rPr>
        <w:t>Ванаваражилфонд</w:t>
      </w:r>
      <w:proofErr w:type="spellEnd"/>
      <w:r w:rsidRPr="00EC148B">
        <w:rPr>
          <w:rFonts w:ascii="Times New Roman" w:eastAsia="Times New Roman" w:hAnsi="Times New Roman" w:cs="Times New Roman"/>
          <w:sz w:val="28"/>
          <w:szCs w:val="28"/>
        </w:rPr>
        <w:t>».   По  состоянию  на  01.01.2025 на учете учреждения находится 180 жилых  домов, в  том  числе:</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138 домов – одно-, двух- и трехквартирные дома;</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41 дом (391 квартира) – многоквартирные двухэтажные жилые дома.</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Дома в деревянном исполнении с высокой степенью износа (более 65%).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В ведение   учреждения  находится муниципальное общежитие, где проживает 22 человека.</w:t>
      </w:r>
    </w:p>
    <w:p w:rsidR="00EC148B" w:rsidRPr="00EC148B" w:rsidRDefault="00EC148B" w:rsidP="00EC148B">
      <w:pPr>
        <w:spacing w:before="240" w:after="0" w:line="240" w:lineRule="auto"/>
        <w:jc w:val="center"/>
        <w:rPr>
          <w:rFonts w:ascii="Times New Roman" w:eastAsia="Times New Roman" w:hAnsi="Times New Roman" w:cs="Times New Roman"/>
          <w:sz w:val="28"/>
          <w:szCs w:val="28"/>
          <w:u w:val="single"/>
        </w:rPr>
      </w:pPr>
      <w:r w:rsidRPr="00EC148B">
        <w:rPr>
          <w:rFonts w:ascii="Times New Roman" w:eastAsia="Times New Roman" w:hAnsi="Times New Roman" w:cs="Times New Roman"/>
          <w:sz w:val="28"/>
          <w:szCs w:val="28"/>
          <w:u w:val="single"/>
        </w:rPr>
        <w:t>Информация  о  ремонтных  работах,  проведенных  в  2024 году:</w:t>
      </w:r>
    </w:p>
    <w:tbl>
      <w:tblPr>
        <w:tblW w:w="9891" w:type="dxa"/>
        <w:tblInd w:w="93" w:type="dxa"/>
        <w:tblLook w:val="04A0" w:firstRow="1" w:lastRow="0" w:firstColumn="1" w:lastColumn="0" w:noHBand="0" w:noVBand="1"/>
      </w:tblPr>
      <w:tblGrid>
        <w:gridCol w:w="503"/>
        <w:gridCol w:w="4190"/>
        <w:gridCol w:w="5198"/>
      </w:tblGrid>
      <w:tr w:rsidR="00EC148B" w:rsidRPr="00EC148B" w:rsidTr="00EF35F5">
        <w:trPr>
          <w:trHeight w:val="300"/>
        </w:trPr>
        <w:tc>
          <w:tcPr>
            <w:tcW w:w="50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C148B" w:rsidRPr="00EC148B" w:rsidRDefault="00EC148B" w:rsidP="00EC148B">
            <w:pPr>
              <w:spacing w:after="0" w:line="240" w:lineRule="auto"/>
              <w:jc w:val="center"/>
              <w:rPr>
                <w:rFonts w:ascii="Times New Roman" w:eastAsia="Times New Roman" w:hAnsi="Times New Roman" w:cs="Times New Roman"/>
                <w:b/>
                <w:bCs/>
              </w:rPr>
            </w:pPr>
            <w:r w:rsidRPr="00EC148B">
              <w:rPr>
                <w:rFonts w:ascii="Times New Roman" w:eastAsia="Times New Roman" w:hAnsi="Times New Roman" w:cs="Times New Roman"/>
                <w:b/>
                <w:bCs/>
              </w:rPr>
              <w:t>№</w:t>
            </w:r>
          </w:p>
          <w:p w:rsidR="00EC148B" w:rsidRPr="00EC148B" w:rsidRDefault="00EC148B" w:rsidP="00EC148B">
            <w:pPr>
              <w:spacing w:after="0" w:line="240" w:lineRule="auto"/>
              <w:jc w:val="center"/>
              <w:rPr>
                <w:rFonts w:ascii="Times New Roman" w:eastAsia="Times New Roman" w:hAnsi="Times New Roman" w:cs="Times New Roman"/>
                <w:b/>
                <w:bCs/>
                <w:sz w:val="20"/>
                <w:szCs w:val="20"/>
              </w:rPr>
            </w:pPr>
            <w:proofErr w:type="gramStart"/>
            <w:r w:rsidRPr="00EC148B">
              <w:rPr>
                <w:rFonts w:ascii="Times New Roman" w:eastAsia="Times New Roman" w:hAnsi="Times New Roman" w:cs="Times New Roman"/>
                <w:b/>
                <w:bCs/>
                <w:sz w:val="20"/>
                <w:szCs w:val="20"/>
              </w:rPr>
              <w:t>п</w:t>
            </w:r>
            <w:proofErr w:type="gramEnd"/>
            <w:r w:rsidRPr="00EC148B">
              <w:rPr>
                <w:rFonts w:ascii="Times New Roman" w:eastAsia="Times New Roman" w:hAnsi="Times New Roman" w:cs="Times New Roman"/>
                <w:b/>
                <w:bCs/>
                <w:sz w:val="20"/>
                <w:szCs w:val="20"/>
              </w:rPr>
              <w:t>/п</w:t>
            </w:r>
          </w:p>
        </w:tc>
        <w:tc>
          <w:tcPr>
            <w:tcW w:w="41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C148B" w:rsidRPr="00EC148B" w:rsidRDefault="00EC148B" w:rsidP="00EC148B">
            <w:pPr>
              <w:spacing w:after="0" w:line="240" w:lineRule="auto"/>
              <w:ind w:firstLine="208"/>
              <w:jc w:val="center"/>
              <w:rPr>
                <w:rFonts w:ascii="Times New Roman" w:eastAsia="Times New Roman" w:hAnsi="Times New Roman" w:cs="Times New Roman"/>
                <w:b/>
                <w:bCs/>
              </w:rPr>
            </w:pPr>
            <w:r w:rsidRPr="00EC148B">
              <w:rPr>
                <w:rFonts w:ascii="Times New Roman" w:eastAsia="Times New Roman" w:hAnsi="Times New Roman" w:cs="Times New Roman"/>
                <w:b/>
                <w:bCs/>
              </w:rPr>
              <w:t xml:space="preserve">Адрес </w:t>
            </w:r>
          </w:p>
        </w:tc>
        <w:tc>
          <w:tcPr>
            <w:tcW w:w="519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C148B" w:rsidRPr="00EC148B" w:rsidRDefault="00EC148B" w:rsidP="00EC148B">
            <w:pPr>
              <w:spacing w:after="0" w:line="240" w:lineRule="auto"/>
              <w:jc w:val="center"/>
              <w:rPr>
                <w:rFonts w:ascii="Times New Roman" w:eastAsia="Times New Roman" w:hAnsi="Times New Roman" w:cs="Times New Roman"/>
                <w:b/>
                <w:bCs/>
              </w:rPr>
            </w:pPr>
            <w:r w:rsidRPr="00EC148B">
              <w:rPr>
                <w:rFonts w:ascii="Times New Roman" w:eastAsia="Times New Roman" w:hAnsi="Times New Roman" w:cs="Times New Roman"/>
                <w:b/>
                <w:bCs/>
              </w:rPr>
              <w:t>Состав работ</w:t>
            </w:r>
          </w:p>
        </w:tc>
      </w:tr>
      <w:tr w:rsidR="00EC148B" w:rsidRPr="00EC148B" w:rsidTr="00EF35F5">
        <w:trPr>
          <w:trHeight w:val="630"/>
        </w:trPr>
        <w:tc>
          <w:tcPr>
            <w:tcW w:w="503" w:type="dxa"/>
            <w:vMerge/>
            <w:tcBorders>
              <w:top w:val="single" w:sz="8" w:space="0" w:color="auto"/>
              <w:left w:val="single" w:sz="8" w:space="0" w:color="auto"/>
              <w:bottom w:val="single" w:sz="8" w:space="0" w:color="000000"/>
              <w:right w:val="single" w:sz="8" w:space="0" w:color="auto"/>
            </w:tcBorders>
            <w:vAlign w:val="center"/>
            <w:hideMark/>
          </w:tcPr>
          <w:p w:rsidR="00EC148B" w:rsidRPr="00EC148B" w:rsidRDefault="00EC148B" w:rsidP="00EC148B">
            <w:pPr>
              <w:spacing w:after="0" w:line="240" w:lineRule="auto"/>
              <w:rPr>
                <w:rFonts w:ascii="Times New Roman" w:eastAsia="Times New Roman" w:hAnsi="Times New Roman" w:cs="Times New Roman"/>
                <w:b/>
                <w:bCs/>
              </w:rPr>
            </w:pPr>
          </w:p>
        </w:tc>
        <w:tc>
          <w:tcPr>
            <w:tcW w:w="4190" w:type="dxa"/>
            <w:vMerge/>
            <w:tcBorders>
              <w:top w:val="single" w:sz="8" w:space="0" w:color="auto"/>
              <w:left w:val="single" w:sz="8" w:space="0" w:color="auto"/>
              <w:bottom w:val="single" w:sz="8" w:space="0" w:color="000000"/>
              <w:right w:val="single" w:sz="8" w:space="0" w:color="auto"/>
            </w:tcBorders>
            <w:vAlign w:val="center"/>
            <w:hideMark/>
          </w:tcPr>
          <w:p w:rsidR="00EC148B" w:rsidRPr="00EC148B" w:rsidRDefault="00EC148B" w:rsidP="00EC148B">
            <w:pPr>
              <w:spacing w:after="0" w:line="240" w:lineRule="auto"/>
              <w:rPr>
                <w:rFonts w:ascii="Times New Roman" w:eastAsia="Times New Roman" w:hAnsi="Times New Roman" w:cs="Times New Roman"/>
                <w:b/>
                <w:bCs/>
              </w:rPr>
            </w:pPr>
          </w:p>
        </w:tc>
        <w:tc>
          <w:tcPr>
            <w:tcW w:w="5198" w:type="dxa"/>
            <w:vMerge/>
            <w:tcBorders>
              <w:top w:val="single" w:sz="8" w:space="0" w:color="auto"/>
              <w:left w:val="single" w:sz="8" w:space="0" w:color="auto"/>
              <w:bottom w:val="single" w:sz="8" w:space="0" w:color="000000"/>
              <w:right w:val="single" w:sz="8" w:space="0" w:color="auto"/>
            </w:tcBorders>
            <w:vAlign w:val="center"/>
            <w:hideMark/>
          </w:tcPr>
          <w:p w:rsidR="00EC148B" w:rsidRPr="00EC148B" w:rsidRDefault="00EC148B" w:rsidP="00EC148B">
            <w:pPr>
              <w:spacing w:after="0" w:line="240" w:lineRule="auto"/>
              <w:rPr>
                <w:rFonts w:ascii="Times New Roman" w:eastAsia="Times New Roman" w:hAnsi="Times New Roman" w:cs="Times New Roman"/>
                <w:b/>
                <w:bCs/>
              </w:rPr>
            </w:pPr>
          </w:p>
        </w:tc>
      </w:tr>
      <w:tr w:rsidR="00EC148B" w:rsidRPr="00EC148B" w:rsidTr="00EF35F5">
        <w:trPr>
          <w:trHeight w:val="569"/>
        </w:trPr>
        <w:tc>
          <w:tcPr>
            <w:tcW w:w="9891" w:type="dxa"/>
            <w:gridSpan w:val="3"/>
            <w:tcBorders>
              <w:left w:val="single" w:sz="4" w:space="0" w:color="auto"/>
              <w:bottom w:val="single" w:sz="4" w:space="0" w:color="auto"/>
              <w:right w:val="single" w:sz="4" w:space="0" w:color="auto"/>
            </w:tcBorders>
            <w:shd w:val="clear" w:color="000000" w:fill="FFFFFF"/>
            <w:noWrap/>
            <w:vAlign w:val="center"/>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Текущий  ремонт жилья</w:t>
            </w:r>
          </w:p>
        </w:tc>
      </w:tr>
      <w:tr w:rsidR="00EC148B" w:rsidRPr="00EC148B" w:rsidTr="00EF35F5">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1</w:t>
            </w:r>
          </w:p>
        </w:tc>
        <w:tc>
          <w:tcPr>
            <w:tcW w:w="4190" w:type="dxa"/>
            <w:tcBorders>
              <w:top w:val="single" w:sz="4" w:space="0" w:color="auto"/>
              <w:left w:val="nil"/>
              <w:bottom w:val="single" w:sz="4" w:space="0" w:color="auto"/>
              <w:right w:val="single" w:sz="4" w:space="0" w:color="auto"/>
            </w:tcBorders>
            <w:shd w:val="clear" w:color="auto" w:fill="auto"/>
            <w:noWrap/>
            <w:vAlign w:val="cente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ул. Строителей, 11 кв.12</w:t>
            </w:r>
          </w:p>
        </w:tc>
        <w:tc>
          <w:tcPr>
            <w:tcW w:w="5198" w:type="dxa"/>
            <w:tcBorders>
              <w:top w:val="single" w:sz="4" w:space="0" w:color="auto"/>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Смена труб ГВС и ХВС</w:t>
            </w:r>
          </w:p>
        </w:tc>
      </w:tr>
      <w:tr w:rsidR="00EC148B" w:rsidRPr="00EC148B" w:rsidTr="00EF35F5">
        <w:trPr>
          <w:trHeight w:val="3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2</w:t>
            </w:r>
          </w:p>
        </w:tc>
        <w:tc>
          <w:tcPr>
            <w:tcW w:w="4190" w:type="dxa"/>
            <w:tcBorders>
              <w:top w:val="nil"/>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 xml:space="preserve">ул. </w:t>
            </w:r>
            <w:proofErr w:type="spellStart"/>
            <w:r w:rsidRPr="00EC148B">
              <w:rPr>
                <w:rFonts w:ascii="Times New Roman" w:eastAsia="Times New Roman" w:hAnsi="Times New Roman" w:cs="Times New Roman"/>
                <w:sz w:val="24"/>
                <w:szCs w:val="24"/>
              </w:rPr>
              <w:t>Катангская</w:t>
            </w:r>
            <w:proofErr w:type="spellEnd"/>
            <w:r w:rsidRPr="00EC148B">
              <w:rPr>
                <w:rFonts w:ascii="Times New Roman" w:eastAsia="Times New Roman" w:hAnsi="Times New Roman" w:cs="Times New Roman"/>
                <w:sz w:val="24"/>
                <w:szCs w:val="24"/>
              </w:rPr>
              <w:t>, 11 кв. 3</w:t>
            </w:r>
          </w:p>
        </w:tc>
        <w:tc>
          <w:tcPr>
            <w:tcW w:w="5198" w:type="dxa"/>
            <w:tcBorders>
              <w:top w:val="nil"/>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Входная дверь, сантехнические работы.</w:t>
            </w:r>
          </w:p>
        </w:tc>
      </w:tr>
      <w:tr w:rsidR="00EC148B" w:rsidRPr="00EC148B" w:rsidTr="00EF35F5">
        <w:trPr>
          <w:trHeight w:val="3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3</w:t>
            </w:r>
          </w:p>
        </w:tc>
        <w:tc>
          <w:tcPr>
            <w:tcW w:w="4190" w:type="dxa"/>
            <w:tcBorders>
              <w:top w:val="nil"/>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ул. Катангская,1(общежитие)</w:t>
            </w:r>
          </w:p>
        </w:tc>
        <w:tc>
          <w:tcPr>
            <w:tcW w:w="5198" w:type="dxa"/>
            <w:tcBorders>
              <w:top w:val="nil"/>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Смена светильников. Замена радиаторов.</w:t>
            </w:r>
          </w:p>
        </w:tc>
      </w:tr>
      <w:tr w:rsidR="00EC148B" w:rsidRPr="00EC148B" w:rsidTr="00EF35F5">
        <w:trPr>
          <w:trHeight w:val="3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4</w:t>
            </w:r>
          </w:p>
        </w:tc>
        <w:tc>
          <w:tcPr>
            <w:tcW w:w="4190" w:type="dxa"/>
            <w:tcBorders>
              <w:top w:val="nil"/>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ул. Метеоритная, 3 кв.7</w:t>
            </w:r>
          </w:p>
        </w:tc>
        <w:tc>
          <w:tcPr>
            <w:tcW w:w="5198" w:type="dxa"/>
            <w:tcBorders>
              <w:top w:val="nil"/>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Комплексный ремонт квартиры.</w:t>
            </w:r>
          </w:p>
        </w:tc>
      </w:tr>
      <w:tr w:rsidR="00EC148B" w:rsidRPr="00EC148B" w:rsidTr="00EF35F5">
        <w:trPr>
          <w:trHeight w:val="3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5</w:t>
            </w:r>
          </w:p>
        </w:tc>
        <w:tc>
          <w:tcPr>
            <w:tcW w:w="4190" w:type="dxa"/>
            <w:tcBorders>
              <w:top w:val="nil"/>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ул. Шишкова, 9 кв. 2</w:t>
            </w:r>
          </w:p>
        </w:tc>
        <w:tc>
          <w:tcPr>
            <w:tcW w:w="5198" w:type="dxa"/>
            <w:tcBorders>
              <w:top w:val="nil"/>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Частичная смена окладных венцов.</w:t>
            </w:r>
          </w:p>
        </w:tc>
      </w:tr>
      <w:tr w:rsidR="00EC148B" w:rsidRPr="00EC148B" w:rsidTr="00EF35F5">
        <w:trPr>
          <w:trHeight w:val="3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6</w:t>
            </w:r>
          </w:p>
        </w:tc>
        <w:tc>
          <w:tcPr>
            <w:tcW w:w="4190" w:type="dxa"/>
            <w:tcBorders>
              <w:top w:val="nil"/>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ул. 2-я Лесная 18 кв. 5</w:t>
            </w:r>
          </w:p>
        </w:tc>
        <w:tc>
          <w:tcPr>
            <w:tcW w:w="5198" w:type="dxa"/>
            <w:tcBorders>
              <w:top w:val="nil"/>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 xml:space="preserve">Комплексный ремонт квартиры </w:t>
            </w:r>
          </w:p>
        </w:tc>
      </w:tr>
      <w:tr w:rsidR="00EC148B" w:rsidRPr="00EC148B" w:rsidTr="00EF35F5">
        <w:trPr>
          <w:trHeight w:val="3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7</w:t>
            </w:r>
          </w:p>
        </w:tc>
        <w:tc>
          <w:tcPr>
            <w:tcW w:w="4190" w:type="dxa"/>
            <w:tcBorders>
              <w:top w:val="nil"/>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ул. 2-я Лесная 18</w:t>
            </w:r>
          </w:p>
        </w:tc>
        <w:tc>
          <w:tcPr>
            <w:tcW w:w="5198" w:type="dxa"/>
            <w:tcBorders>
              <w:top w:val="nil"/>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Смена венцов. Канализация.</w:t>
            </w:r>
          </w:p>
        </w:tc>
      </w:tr>
      <w:tr w:rsidR="00EC148B" w:rsidRPr="00EC148B" w:rsidTr="00EF35F5">
        <w:trPr>
          <w:trHeight w:val="3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8</w:t>
            </w:r>
          </w:p>
        </w:tc>
        <w:tc>
          <w:tcPr>
            <w:tcW w:w="4190" w:type="dxa"/>
            <w:tcBorders>
              <w:top w:val="nil"/>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ул. 2-я Лесная 14 кв. 1</w:t>
            </w:r>
          </w:p>
        </w:tc>
        <w:tc>
          <w:tcPr>
            <w:tcW w:w="5198" w:type="dxa"/>
            <w:tcBorders>
              <w:top w:val="nil"/>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 xml:space="preserve">Ремонт отопления, замена радиатора. </w:t>
            </w:r>
          </w:p>
        </w:tc>
      </w:tr>
      <w:tr w:rsidR="00EC148B" w:rsidRPr="00EC148B" w:rsidTr="00EF35F5">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9</w:t>
            </w:r>
          </w:p>
        </w:tc>
        <w:tc>
          <w:tcPr>
            <w:tcW w:w="4190" w:type="dxa"/>
            <w:tcBorders>
              <w:top w:val="single" w:sz="4" w:space="0" w:color="auto"/>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ул. Метеоритная, 1 кв.12</w:t>
            </w:r>
          </w:p>
        </w:tc>
        <w:tc>
          <w:tcPr>
            <w:tcW w:w="5198" w:type="dxa"/>
            <w:tcBorders>
              <w:top w:val="single" w:sz="4" w:space="0" w:color="auto"/>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Замена радиатора. Ремонт ванной комнаты.</w:t>
            </w:r>
          </w:p>
        </w:tc>
      </w:tr>
      <w:tr w:rsidR="00EC148B" w:rsidRPr="00EC148B" w:rsidTr="00EF35F5">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10</w:t>
            </w:r>
          </w:p>
        </w:tc>
        <w:tc>
          <w:tcPr>
            <w:tcW w:w="4190" w:type="dxa"/>
            <w:tcBorders>
              <w:top w:val="single" w:sz="4" w:space="0" w:color="auto"/>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ул. Метеоритная, 27 кв.4</w:t>
            </w:r>
          </w:p>
        </w:tc>
        <w:tc>
          <w:tcPr>
            <w:tcW w:w="5198" w:type="dxa"/>
            <w:tcBorders>
              <w:top w:val="single" w:sz="4" w:space="0" w:color="auto"/>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Электромонтажные работы.</w:t>
            </w:r>
          </w:p>
        </w:tc>
      </w:tr>
      <w:tr w:rsidR="00EC148B" w:rsidRPr="00EC148B" w:rsidTr="00EF35F5">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11</w:t>
            </w:r>
          </w:p>
        </w:tc>
        <w:tc>
          <w:tcPr>
            <w:tcW w:w="4190" w:type="dxa"/>
            <w:tcBorders>
              <w:top w:val="single" w:sz="4" w:space="0" w:color="auto"/>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ул. Шишкова, 7 кв. 2</w:t>
            </w:r>
          </w:p>
        </w:tc>
        <w:tc>
          <w:tcPr>
            <w:tcW w:w="5198" w:type="dxa"/>
            <w:tcBorders>
              <w:top w:val="single" w:sz="4" w:space="0" w:color="auto"/>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Смена входной двери. Установка окна ПВХ.</w:t>
            </w:r>
          </w:p>
        </w:tc>
      </w:tr>
      <w:tr w:rsidR="00EC148B" w:rsidRPr="00EC148B" w:rsidTr="00EF35F5">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12</w:t>
            </w:r>
          </w:p>
        </w:tc>
        <w:tc>
          <w:tcPr>
            <w:tcW w:w="4190" w:type="dxa"/>
            <w:tcBorders>
              <w:top w:val="single" w:sz="4" w:space="0" w:color="auto"/>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ул. 2-я Лесная 14 кв. 3</w:t>
            </w:r>
          </w:p>
        </w:tc>
        <w:tc>
          <w:tcPr>
            <w:tcW w:w="5198" w:type="dxa"/>
            <w:tcBorders>
              <w:top w:val="single" w:sz="4" w:space="0" w:color="auto"/>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Комплексный ремонт квартиры.</w:t>
            </w:r>
          </w:p>
        </w:tc>
      </w:tr>
      <w:tr w:rsidR="00EC148B" w:rsidRPr="00EC148B" w:rsidTr="00EF35F5">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13</w:t>
            </w:r>
          </w:p>
        </w:tc>
        <w:tc>
          <w:tcPr>
            <w:tcW w:w="4190" w:type="dxa"/>
            <w:tcBorders>
              <w:top w:val="single" w:sz="4" w:space="0" w:color="auto"/>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 xml:space="preserve">ул. </w:t>
            </w:r>
            <w:proofErr w:type="spellStart"/>
            <w:r w:rsidRPr="00EC148B">
              <w:rPr>
                <w:rFonts w:ascii="Times New Roman" w:eastAsia="Times New Roman" w:hAnsi="Times New Roman" w:cs="Times New Roman"/>
                <w:sz w:val="24"/>
                <w:szCs w:val="24"/>
              </w:rPr>
              <w:t>Увачана</w:t>
            </w:r>
            <w:proofErr w:type="spellEnd"/>
            <w:r w:rsidRPr="00EC148B">
              <w:rPr>
                <w:rFonts w:ascii="Times New Roman" w:eastAsia="Times New Roman" w:hAnsi="Times New Roman" w:cs="Times New Roman"/>
                <w:sz w:val="24"/>
                <w:szCs w:val="24"/>
              </w:rPr>
              <w:t>, 52 кв. 4</w:t>
            </w:r>
          </w:p>
        </w:tc>
        <w:tc>
          <w:tcPr>
            <w:tcW w:w="5198" w:type="dxa"/>
            <w:tcBorders>
              <w:top w:val="single" w:sz="4" w:space="0" w:color="auto"/>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Комплексный ремонт квартиры.</w:t>
            </w:r>
          </w:p>
        </w:tc>
      </w:tr>
      <w:tr w:rsidR="00EC148B" w:rsidRPr="00EC148B" w:rsidTr="00EF35F5">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14</w:t>
            </w:r>
          </w:p>
        </w:tc>
        <w:tc>
          <w:tcPr>
            <w:tcW w:w="4190" w:type="dxa"/>
            <w:tcBorders>
              <w:top w:val="single" w:sz="4" w:space="0" w:color="auto"/>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ул. Нефтеразведочная, 19 кв. 1</w:t>
            </w:r>
          </w:p>
        </w:tc>
        <w:tc>
          <w:tcPr>
            <w:tcW w:w="5198" w:type="dxa"/>
            <w:tcBorders>
              <w:top w:val="single" w:sz="4" w:space="0" w:color="auto"/>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Входная дверь, ремонт печи. Электрика.</w:t>
            </w:r>
          </w:p>
        </w:tc>
      </w:tr>
    </w:tbl>
    <w:p w:rsidR="00EC148B" w:rsidRPr="00EC148B" w:rsidRDefault="00EC148B" w:rsidP="00EC148B">
      <w:pPr>
        <w:spacing w:before="240"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Осуществлялись организация и строительный контроль по проведению  текущего ремонта муниципального жилищного фонда.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Подготовлено 42  паспорта готовности  жилых  домов  к осенне-зимнему  периоду 2024-2025 годов.</w:t>
      </w:r>
    </w:p>
    <w:p w:rsidR="00EC148B" w:rsidRPr="00EC148B" w:rsidRDefault="00EC148B" w:rsidP="00EC148B">
      <w:pPr>
        <w:autoSpaceDE w:val="0"/>
        <w:autoSpaceDN w:val="0"/>
        <w:adjustRightInd w:val="0"/>
        <w:spacing w:after="0" w:line="240" w:lineRule="auto"/>
        <w:ind w:right="144" w:firstLine="567"/>
        <w:jc w:val="both"/>
        <w:rPr>
          <w:rFonts w:ascii="Courier New" w:eastAsia="Times New Roman" w:hAnsi="Courier New" w:cs="Courier New"/>
          <w:sz w:val="28"/>
          <w:szCs w:val="28"/>
        </w:rPr>
      </w:pPr>
      <w:r w:rsidRPr="00EC148B">
        <w:rPr>
          <w:rFonts w:ascii="Times New Roman" w:eastAsia="Times New Roman" w:hAnsi="Times New Roman" w:cs="Times New Roman"/>
          <w:sz w:val="28"/>
          <w:szCs w:val="28"/>
        </w:rPr>
        <w:t>Для предоставления сведений в службу строительного надзора и жилищного контроля Красноярского края о результатах технического обследования многоквартирных домов было проведено 42 плановых осмотров жилых домов.</w:t>
      </w:r>
      <w:r w:rsidRPr="00EC148B">
        <w:rPr>
          <w:rFonts w:ascii="Courier New" w:eastAsia="Times New Roman" w:hAnsi="Courier New" w:cs="Courier New"/>
          <w:spacing w:val="1"/>
          <w:sz w:val="28"/>
          <w:szCs w:val="28"/>
        </w:rPr>
        <w:t xml:space="preserve"> </w:t>
      </w:r>
    </w:p>
    <w:p w:rsidR="00EC148B" w:rsidRPr="00EC148B" w:rsidRDefault="00EC148B" w:rsidP="00EC148B">
      <w:pPr>
        <w:spacing w:before="240" w:after="0" w:line="240" w:lineRule="auto"/>
        <w:ind w:firstLine="567"/>
        <w:jc w:val="center"/>
        <w:rPr>
          <w:rFonts w:ascii="Times New Roman" w:eastAsia="Times New Roman" w:hAnsi="Times New Roman" w:cs="Times New Roman"/>
          <w:b/>
          <w:sz w:val="28"/>
          <w:szCs w:val="28"/>
        </w:rPr>
      </w:pPr>
      <w:r w:rsidRPr="00EC148B">
        <w:rPr>
          <w:rFonts w:ascii="Times New Roman" w:eastAsia="Times New Roman" w:hAnsi="Times New Roman" w:cs="Times New Roman"/>
          <w:b/>
          <w:sz w:val="28"/>
          <w:szCs w:val="28"/>
        </w:rPr>
        <w:t>Обеспечение малоимущих граждан жилыми помещениями  по договорам социального  найма за 2024 год</w:t>
      </w:r>
    </w:p>
    <w:p w:rsidR="00EC148B" w:rsidRPr="00EC148B" w:rsidRDefault="00EC148B" w:rsidP="00EC148B">
      <w:pPr>
        <w:pBdr>
          <w:bottom w:val="single" w:sz="4" w:space="1" w:color="auto"/>
        </w:pBdr>
        <w:spacing w:after="0" w:line="240" w:lineRule="auto"/>
        <w:ind w:firstLine="567"/>
        <w:jc w:val="both"/>
        <w:rPr>
          <w:rFonts w:ascii="Times New Roman" w:eastAsia="Times New Roman" w:hAnsi="Times New Roman" w:cs="Times New Roman"/>
          <w:b/>
          <w:sz w:val="28"/>
          <w:szCs w:val="28"/>
        </w:rPr>
      </w:pPr>
      <w:r w:rsidRPr="00EC148B">
        <w:rPr>
          <w:rFonts w:ascii="Times New Roman" w:eastAsia="Times New Roman" w:hAnsi="Times New Roman" w:cs="Times New Roman"/>
          <w:sz w:val="28"/>
          <w:szCs w:val="28"/>
        </w:rPr>
        <w:lastRenderedPageBreak/>
        <w:t>В 2024 году проводилась работа по постановке на учет граждан, нуждающихся в улучшении жилищных условий. Проведено 9 заседаний Жилищной комиссии.</w:t>
      </w:r>
    </w:p>
    <w:p w:rsidR="00EC148B" w:rsidRPr="00EC148B" w:rsidRDefault="00EC148B" w:rsidP="00EC148B">
      <w:pPr>
        <w:pBdr>
          <w:bottom w:val="single" w:sz="4" w:space="1" w:color="auto"/>
        </w:pBdr>
        <w:spacing w:after="0" w:line="240" w:lineRule="auto"/>
        <w:ind w:firstLine="567"/>
        <w:jc w:val="both"/>
        <w:rPr>
          <w:rFonts w:ascii="Times New Roman" w:eastAsia="Times New Roman" w:hAnsi="Times New Roman" w:cs="Times New Roman"/>
          <w:sz w:val="28"/>
          <w:szCs w:val="28"/>
        </w:rPr>
      </w:pPr>
      <w:proofErr w:type="gramStart"/>
      <w:r w:rsidRPr="00EC148B">
        <w:rPr>
          <w:rFonts w:ascii="Times New Roman" w:eastAsia="Times New Roman" w:hAnsi="Times New Roman" w:cs="Times New Roman"/>
          <w:sz w:val="28"/>
          <w:szCs w:val="28"/>
        </w:rPr>
        <w:t>В отчетном  году поставлено на учет для получения жилых помещений по договорам социального найма 2 семьи (3 человека) (в 2023 году - 1 семья                        (6 человек);  снято с учета 2 семьи (10 человек).</w:t>
      </w:r>
      <w:proofErr w:type="gramEnd"/>
    </w:p>
    <w:p w:rsidR="00EC148B" w:rsidRPr="00EC148B" w:rsidRDefault="00EC148B" w:rsidP="00EC148B">
      <w:pPr>
        <w:pBdr>
          <w:bottom w:val="single" w:sz="4" w:space="1" w:color="auto"/>
        </w:pBd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По состоянию на 31.12.2024 года в качестве нуждающихся в жилых помещениях состояло 4 семьи (5 человек),  из них многодетных семьи-0. </w:t>
      </w:r>
    </w:p>
    <w:p w:rsidR="00EC148B" w:rsidRPr="00EC148B" w:rsidRDefault="00EC148B" w:rsidP="00EC148B">
      <w:pPr>
        <w:pBdr>
          <w:bottom w:val="single" w:sz="4" w:space="1" w:color="auto"/>
        </w:pBd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В 2024 году улучшили свои жилищные условия 2 семьи  (3 человек)                (в 2023 – 5 семей, 13 человек). Из числа семей, улучшивших свои жилищные условия 1 семья (1 человек) получил жилое помещение по договору социального найма и 1 семья (3 человек) по договору пользования жилым помещением. </w:t>
      </w:r>
    </w:p>
    <w:p w:rsidR="00EC148B" w:rsidRPr="00EC148B" w:rsidRDefault="00EC148B" w:rsidP="00EC148B">
      <w:pPr>
        <w:pBdr>
          <w:bottom w:val="single" w:sz="4" w:space="1" w:color="auto"/>
        </w:pBd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В 2024 году внесены изменения и дополнения в 2 договора социального найма и в 1 договор пользования жилым помещением. Прекращено 2 договора социального найма на жилые помещения (1 в связи со смертью одиноко проживающих людей; 1 в связи с выездом нанимателя в другое место жительства). Расторгнуто 2 договора социального найма на жилые помещения по заявлению граждан. Заключено 7 договоров найма жилого помещения в общежитии (7 человек),  из них 2 договора по состоянию на 31.12.2024 расторгнуто.</w:t>
      </w:r>
    </w:p>
    <w:p w:rsidR="00EC148B" w:rsidRPr="00EC148B" w:rsidRDefault="00EC148B" w:rsidP="00EC148B">
      <w:pPr>
        <w:pBdr>
          <w:bottom w:val="single" w:sz="4" w:space="1" w:color="auto"/>
        </w:pBd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Предоставлено 1 семье (2 человека) жилая квартира маневренного фонда,     в связи с пожаром.</w:t>
      </w:r>
    </w:p>
    <w:p w:rsidR="00EC148B" w:rsidRPr="00EC148B" w:rsidRDefault="00EC148B" w:rsidP="00EC148B">
      <w:pPr>
        <w:pBdr>
          <w:bottom w:val="single" w:sz="4" w:space="1" w:color="auto"/>
        </w:pBd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В 2024 году предоставлено 8 служебных жилых помещений физическим лицам (Сафина О.А., Андреев А.Ю., </w:t>
      </w:r>
      <w:proofErr w:type="spellStart"/>
      <w:r w:rsidRPr="00EC148B">
        <w:rPr>
          <w:rFonts w:ascii="Times New Roman" w:eastAsia="Times New Roman" w:hAnsi="Times New Roman" w:cs="Times New Roman"/>
          <w:sz w:val="28"/>
          <w:szCs w:val="28"/>
        </w:rPr>
        <w:t>Пнёва</w:t>
      </w:r>
      <w:proofErr w:type="spellEnd"/>
      <w:r w:rsidRPr="00EC148B">
        <w:rPr>
          <w:rFonts w:ascii="Times New Roman" w:eastAsia="Times New Roman" w:hAnsi="Times New Roman" w:cs="Times New Roman"/>
          <w:sz w:val="28"/>
          <w:szCs w:val="28"/>
        </w:rPr>
        <w:t xml:space="preserve"> Ю.И., Журавлева К.А.,                 Дрожжина Н.А., Демьяненко И.В., Замараев П.А.), расторгнуто 2 договора найма служебного жилого помещения по личным заявлениям граждан.</w:t>
      </w:r>
    </w:p>
    <w:p w:rsidR="00EC148B" w:rsidRPr="00EC148B" w:rsidRDefault="00EC148B" w:rsidP="00EC148B">
      <w:pPr>
        <w:pBdr>
          <w:bottom w:val="single" w:sz="4" w:space="1" w:color="auto"/>
        </w:pBd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В 2024 году подготовлено 9 постановлений о присвоении, уточнении и аннулировании почтовых адресов (по 28 объектам недвижимости), 18 постановлений о легитимности почтовых адресов, внесении сведений в ГАР  (по 178 объектам недвижимости). </w:t>
      </w:r>
    </w:p>
    <w:p w:rsidR="00EC148B" w:rsidRPr="00EC148B" w:rsidRDefault="00EC148B" w:rsidP="00EC148B">
      <w:pPr>
        <w:pBdr>
          <w:bottom w:val="single" w:sz="4" w:space="1" w:color="auto"/>
        </w:pBd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Все произведенные присвоения, уточнения, аннулирования почтовых адресов, а также признание легитимности адресов объектам недвижимости внесены в Федеральную информационную адресную систему (ФИАС). </w:t>
      </w:r>
    </w:p>
    <w:p w:rsidR="00EC148B" w:rsidRPr="00EC148B" w:rsidRDefault="00EC148B" w:rsidP="00EC148B">
      <w:pPr>
        <w:pBdr>
          <w:bottom w:val="single" w:sz="4" w:space="1" w:color="auto"/>
        </w:pBdr>
        <w:spacing w:after="0" w:line="240" w:lineRule="auto"/>
        <w:ind w:firstLine="567"/>
        <w:jc w:val="center"/>
        <w:rPr>
          <w:rFonts w:ascii="Times New Roman" w:eastAsia="Times New Roman" w:hAnsi="Times New Roman" w:cs="Times New Roman"/>
          <w:b/>
          <w:spacing w:val="1"/>
          <w:sz w:val="28"/>
          <w:szCs w:val="28"/>
          <w:u w:val="single"/>
        </w:rPr>
      </w:pPr>
    </w:p>
    <w:p w:rsidR="00EC148B" w:rsidRPr="00EC148B" w:rsidRDefault="00EC148B" w:rsidP="00EC148B">
      <w:pPr>
        <w:pBdr>
          <w:bottom w:val="single" w:sz="4" w:space="1" w:color="auto"/>
        </w:pBdr>
        <w:spacing w:after="0" w:line="240" w:lineRule="auto"/>
        <w:ind w:firstLine="567"/>
        <w:jc w:val="center"/>
        <w:rPr>
          <w:rFonts w:ascii="Times New Roman" w:eastAsia="Times New Roman" w:hAnsi="Times New Roman" w:cs="Times New Roman"/>
          <w:b/>
          <w:spacing w:val="1"/>
          <w:sz w:val="28"/>
          <w:szCs w:val="28"/>
          <w:u w:val="single"/>
        </w:rPr>
      </w:pPr>
    </w:p>
    <w:p w:rsidR="00EC148B" w:rsidRPr="00EC148B" w:rsidRDefault="00EC148B" w:rsidP="00EC148B">
      <w:pPr>
        <w:pBdr>
          <w:bottom w:val="single" w:sz="4" w:space="1" w:color="auto"/>
        </w:pBdr>
        <w:spacing w:after="0" w:line="240" w:lineRule="auto"/>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u w:val="single"/>
        </w:rPr>
        <w:t>Муниципальная  программа</w:t>
      </w:r>
    </w:p>
    <w:p w:rsidR="00EC148B" w:rsidRPr="00EC148B" w:rsidRDefault="00EC148B" w:rsidP="00EC148B">
      <w:pPr>
        <w:pBdr>
          <w:bottom w:val="single" w:sz="4" w:space="1" w:color="auto"/>
        </w:pBdr>
        <w:spacing w:after="0" w:line="240" w:lineRule="auto"/>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u w:val="single"/>
        </w:rPr>
        <w:t xml:space="preserve">«Управление  муниципальным  имуществом </w:t>
      </w:r>
    </w:p>
    <w:p w:rsidR="00EC148B" w:rsidRPr="00EC148B" w:rsidRDefault="00EC148B" w:rsidP="00EC148B">
      <w:pPr>
        <w:pBdr>
          <w:bottom w:val="single" w:sz="4" w:space="1" w:color="auto"/>
        </w:pBdr>
        <w:spacing w:after="240" w:line="240" w:lineRule="auto"/>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u w:val="single"/>
        </w:rPr>
        <w:t>на  территории  села  Ванавара»</w:t>
      </w:r>
    </w:p>
    <w:p w:rsidR="00EC148B" w:rsidRPr="00EC148B" w:rsidRDefault="00EC148B" w:rsidP="00EC148B">
      <w:pPr>
        <w:spacing w:after="0" w:line="240" w:lineRule="auto"/>
        <w:ind w:left="567"/>
        <w:jc w:val="both"/>
        <w:rPr>
          <w:rFonts w:ascii="Times New Roman" w:eastAsia="Times New Roman" w:hAnsi="Times New Roman" w:cs="Times New Roman"/>
          <w:spacing w:val="1"/>
          <w:sz w:val="28"/>
          <w:szCs w:val="28"/>
        </w:rPr>
      </w:pPr>
      <w:r w:rsidRPr="00EC148B">
        <w:rPr>
          <w:rFonts w:ascii="Times New Roman" w:eastAsia="Times New Roman" w:hAnsi="Times New Roman" w:cs="Times New Roman"/>
          <w:sz w:val="28"/>
          <w:szCs w:val="28"/>
          <w:lang w:eastAsia="ar-SA"/>
        </w:rPr>
        <w:t xml:space="preserve">Общие затраты на реализацию мероприятий  </w:t>
      </w:r>
      <w:r w:rsidRPr="00EC148B">
        <w:rPr>
          <w:rFonts w:ascii="Times New Roman" w:eastAsia="Times New Roman" w:hAnsi="Times New Roman" w:cs="Times New Roman"/>
          <w:spacing w:val="1"/>
          <w:sz w:val="28"/>
          <w:szCs w:val="28"/>
        </w:rPr>
        <w:t xml:space="preserve">758,5 </w:t>
      </w:r>
      <w:proofErr w:type="spellStart"/>
      <w:r w:rsidRPr="00EC148B">
        <w:rPr>
          <w:rFonts w:ascii="Times New Roman" w:eastAsia="Times New Roman" w:hAnsi="Times New Roman" w:cs="Times New Roman"/>
          <w:spacing w:val="1"/>
          <w:sz w:val="28"/>
          <w:szCs w:val="28"/>
        </w:rPr>
        <w:t>тыс</w:t>
      </w:r>
      <w:proofErr w:type="gramStart"/>
      <w:r w:rsidRPr="00EC148B">
        <w:rPr>
          <w:rFonts w:ascii="Times New Roman" w:eastAsia="Times New Roman" w:hAnsi="Times New Roman" w:cs="Times New Roman"/>
          <w:spacing w:val="1"/>
          <w:sz w:val="28"/>
          <w:szCs w:val="28"/>
        </w:rPr>
        <w:t>.р</w:t>
      </w:r>
      <w:proofErr w:type="gramEnd"/>
      <w:r w:rsidRPr="00EC148B">
        <w:rPr>
          <w:rFonts w:ascii="Times New Roman" w:eastAsia="Times New Roman" w:hAnsi="Times New Roman" w:cs="Times New Roman"/>
          <w:spacing w:val="1"/>
          <w:sz w:val="28"/>
          <w:szCs w:val="28"/>
        </w:rPr>
        <w:t>уб</w:t>
      </w:r>
      <w:proofErr w:type="spellEnd"/>
      <w:r w:rsidRPr="00EC148B">
        <w:rPr>
          <w:rFonts w:ascii="Times New Roman" w:eastAsia="Times New Roman" w:hAnsi="Times New Roman" w:cs="Times New Roman"/>
          <w:spacing w:val="1"/>
          <w:sz w:val="28"/>
          <w:szCs w:val="28"/>
        </w:rPr>
        <w:t>.</w:t>
      </w:r>
    </w:p>
    <w:p w:rsidR="00EC148B" w:rsidRPr="00EC148B" w:rsidRDefault="00EC148B" w:rsidP="00EC148B">
      <w:pPr>
        <w:numPr>
          <w:ilvl w:val="0"/>
          <w:numId w:val="8"/>
        </w:numPr>
        <w:spacing w:after="0" w:line="240" w:lineRule="auto"/>
        <w:ind w:firstLine="567"/>
        <w:jc w:val="both"/>
        <w:rPr>
          <w:rFonts w:ascii="Times New Roman" w:eastAsia="Times New Roman" w:hAnsi="Times New Roman" w:cs="Times New Roman"/>
          <w:spacing w:val="1"/>
          <w:sz w:val="28"/>
          <w:szCs w:val="28"/>
        </w:rPr>
      </w:pPr>
      <w:r w:rsidRPr="00EC148B">
        <w:rPr>
          <w:rFonts w:ascii="Times New Roman" w:eastAsia="Times New Roman" w:hAnsi="Times New Roman" w:cs="Times New Roman"/>
          <w:spacing w:val="1"/>
          <w:sz w:val="28"/>
          <w:szCs w:val="28"/>
        </w:rPr>
        <w:t xml:space="preserve">Мероприятия  в  рамках  управления  муниципальным  имуществом:         </w:t>
      </w:r>
    </w:p>
    <w:p w:rsidR="00EC148B" w:rsidRPr="00EC148B" w:rsidRDefault="00EC148B" w:rsidP="00EC148B">
      <w:pPr>
        <w:numPr>
          <w:ilvl w:val="0"/>
          <w:numId w:val="5"/>
        </w:numPr>
        <w:tabs>
          <w:tab w:val="left" w:pos="426"/>
        </w:tabs>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передано  гражданам  в  собственность   в  порядке  приватизации                     2 жилых помещения (квартир);</w:t>
      </w:r>
    </w:p>
    <w:p w:rsidR="00EC148B" w:rsidRPr="00EC148B" w:rsidRDefault="00EC148B" w:rsidP="00EC148B">
      <w:pPr>
        <w:numPr>
          <w:ilvl w:val="0"/>
          <w:numId w:val="5"/>
        </w:numPr>
        <w:tabs>
          <w:tab w:val="left" w:pos="426"/>
        </w:tabs>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lastRenderedPageBreak/>
        <w:t xml:space="preserve"> передано  гражданам  в  собственность (общую долевую) по договору купли-продажи</w:t>
      </w:r>
      <w:r w:rsidRPr="00EC148B">
        <w:rPr>
          <w:rFonts w:ascii="Times New Roman" w:eastAsia="Times New Roman" w:hAnsi="Times New Roman" w:cs="Times New Roman"/>
          <w:sz w:val="24"/>
          <w:szCs w:val="24"/>
        </w:rPr>
        <w:t xml:space="preserve">  0 </w:t>
      </w:r>
      <w:r w:rsidRPr="00EC148B">
        <w:rPr>
          <w:rFonts w:ascii="Times New Roman" w:eastAsia="Times New Roman" w:hAnsi="Times New Roman" w:cs="Times New Roman"/>
          <w:sz w:val="28"/>
          <w:szCs w:val="28"/>
        </w:rPr>
        <w:t xml:space="preserve">земельных участков;  </w:t>
      </w:r>
    </w:p>
    <w:p w:rsidR="00EC148B" w:rsidRPr="00EC148B" w:rsidRDefault="00EC148B" w:rsidP="00EC148B">
      <w:pPr>
        <w:numPr>
          <w:ilvl w:val="0"/>
          <w:numId w:val="5"/>
        </w:numPr>
        <w:shd w:val="clear" w:color="auto" w:fill="FFFFFF"/>
        <w:spacing w:after="0" w:line="252" w:lineRule="atLeast"/>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зарегистрировано право собственности  муниципального  образования  сельское  поселение  село Ванавара  на  32 объекта недвижимого имущества, в том числе 26 жилых помещений, 6 земельных участков.</w:t>
      </w:r>
    </w:p>
    <w:p w:rsidR="00EC148B" w:rsidRPr="00EC148B" w:rsidRDefault="00EC148B" w:rsidP="00EC148B">
      <w:pPr>
        <w:shd w:val="clear" w:color="auto" w:fill="FFFFFF"/>
        <w:spacing w:after="0" w:line="252" w:lineRule="atLeast"/>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Заключен договор мены жилой квартиры из аварийного жилого дома (с.Ванавара, </w:t>
      </w:r>
      <w:proofErr w:type="spellStart"/>
      <w:r w:rsidRPr="00EC148B">
        <w:rPr>
          <w:rFonts w:ascii="Times New Roman" w:eastAsia="Times New Roman" w:hAnsi="Times New Roman" w:cs="Times New Roman"/>
          <w:sz w:val="28"/>
          <w:szCs w:val="28"/>
        </w:rPr>
        <w:t>Катангская</w:t>
      </w:r>
      <w:proofErr w:type="spellEnd"/>
      <w:r w:rsidRPr="00EC148B">
        <w:rPr>
          <w:rFonts w:ascii="Times New Roman" w:eastAsia="Times New Roman" w:hAnsi="Times New Roman" w:cs="Times New Roman"/>
          <w:sz w:val="28"/>
          <w:szCs w:val="28"/>
        </w:rPr>
        <w:t>, д. 13 «а», кв.4) на пригодную для проживания жилую квартиру (с. Ванавара, ул. Строителей, д. 9, кв.3);</w:t>
      </w:r>
    </w:p>
    <w:p w:rsidR="00EC148B" w:rsidRPr="00EC148B" w:rsidRDefault="00EC148B" w:rsidP="00EC148B">
      <w:pPr>
        <w:shd w:val="clear" w:color="auto" w:fill="FFFFFF"/>
        <w:spacing w:after="0" w:line="252" w:lineRule="atLeast"/>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4) включено в казну муниципального образования сельское поселение село Ванавара и принято к учету в реестре муниципальной собственности                           49  объектов  движимого  имущества и 23 объекта внешнего благоустройства;</w:t>
      </w:r>
    </w:p>
    <w:p w:rsidR="00EC148B" w:rsidRPr="00EC148B" w:rsidRDefault="00EC148B" w:rsidP="00EC148B">
      <w:pPr>
        <w:shd w:val="clear" w:color="auto" w:fill="FFFFFF"/>
        <w:spacing w:after="0" w:line="252" w:lineRule="atLeast"/>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5) после проведенной инвентаризации  в 2024 году проведены следующие работы по приведению в соответствие реестр муниципальной собственности с казной сельского поселения с. Ванавара, а именно:</w:t>
      </w:r>
    </w:p>
    <w:p w:rsidR="00EC148B" w:rsidRPr="00EC148B" w:rsidRDefault="00EC148B" w:rsidP="00EC148B">
      <w:pPr>
        <w:shd w:val="clear" w:color="auto" w:fill="FFFFFF"/>
        <w:spacing w:after="0" w:line="252" w:lineRule="atLeast"/>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z w:val="28"/>
          <w:szCs w:val="28"/>
          <w:u w:val="single"/>
        </w:rPr>
        <w:t>включены в реестр</w:t>
      </w:r>
      <w:r w:rsidRPr="00EC148B">
        <w:rPr>
          <w:rFonts w:ascii="Times New Roman" w:eastAsia="Times New Roman" w:hAnsi="Times New Roman" w:cs="Times New Roman"/>
          <w:sz w:val="28"/>
          <w:szCs w:val="28"/>
        </w:rPr>
        <w:t xml:space="preserve"> муниципальной собственности ранее не учтенные объекты в количестве 9 шт., в том числе оборудование -5 шт., мебель-4 шт.; </w:t>
      </w:r>
    </w:p>
    <w:p w:rsidR="00EC148B" w:rsidRPr="00EC148B" w:rsidRDefault="00EC148B" w:rsidP="00EC148B">
      <w:pPr>
        <w:shd w:val="clear" w:color="auto" w:fill="FFFFFF"/>
        <w:spacing w:after="0" w:line="252" w:lineRule="atLeast"/>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z w:val="28"/>
          <w:szCs w:val="28"/>
          <w:u w:val="single"/>
        </w:rPr>
        <w:t>исключены из реестра</w:t>
      </w:r>
      <w:r w:rsidRPr="00EC148B">
        <w:rPr>
          <w:rFonts w:ascii="Times New Roman" w:eastAsia="Times New Roman" w:hAnsi="Times New Roman" w:cs="Times New Roman"/>
          <w:sz w:val="28"/>
          <w:szCs w:val="28"/>
        </w:rPr>
        <w:t xml:space="preserve"> муниципальной собственности объекты в количестве 16 шт., в том числе 15 шт</w:t>
      </w:r>
      <w:proofErr w:type="gramStart"/>
      <w:r w:rsidRPr="00EC148B">
        <w:rPr>
          <w:rFonts w:ascii="Times New Roman" w:eastAsia="Times New Roman" w:hAnsi="Times New Roman" w:cs="Times New Roman"/>
          <w:sz w:val="28"/>
          <w:szCs w:val="28"/>
        </w:rPr>
        <w:t>.-</w:t>
      </w:r>
      <w:proofErr w:type="gramEnd"/>
      <w:r w:rsidRPr="00EC148B">
        <w:rPr>
          <w:rFonts w:ascii="Times New Roman" w:eastAsia="Times New Roman" w:hAnsi="Times New Roman" w:cs="Times New Roman"/>
          <w:sz w:val="28"/>
          <w:szCs w:val="28"/>
        </w:rPr>
        <w:t>дорожные знаки, 1 шт.- объект внешнего благоустройства ;</w:t>
      </w:r>
    </w:p>
    <w:p w:rsidR="00EC148B" w:rsidRPr="00EC148B" w:rsidRDefault="00EC148B" w:rsidP="00EC148B">
      <w:pPr>
        <w:shd w:val="clear" w:color="auto" w:fill="FFFFFF"/>
        <w:spacing w:after="0" w:line="252" w:lineRule="atLeast"/>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z w:val="28"/>
          <w:szCs w:val="28"/>
          <w:u w:val="single"/>
        </w:rPr>
        <w:t>включены в казну</w:t>
      </w:r>
      <w:r w:rsidRPr="00EC148B">
        <w:rPr>
          <w:rFonts w:ascii="Times New Roman" w:eastAsia="Times New Roman" w:hAnsi="Times New Roman" w:cs="Times New Roman"/>
          <w:sz w:val="28"/>
          <w:szCs w:val="28"/>
        </w:rPr>
        <w:t xml:space="preserve"> сельского поселения с. Ванавара 3 объекта недвижимого имущества, в том числе 2 причала, 1 объект незавершенного строительства; </w:t>
      </w:r>
    </w:p>
    <w:p w:rsidR="00EC148B" w:rsidRPr="00EC148B" w:rsidRDefault="00EC148B" w:rsidP="00EC148B">
      <w:pPr>
        <w:shd w:val="clear" w:color="auto" w:fill="FFFFFF"/>
        <w:spacing w:after="0" w:line="252" w:lineRule="atLeast"/>
        <w:ind w:firstLine="567"/>
        <w:jc w:val="both"/>
        <w:rPr>
          <w:rFonts w:ascii="Times New Roman" w:eastAsia="Times New Roman" w:hAnsi="Times New Roman" w:cs="Times New Roman"/>
          <w:sz w:val="28"/>
          <w:szCs w:val="28"/>
        </w:rPr>
      </w:pPr>
      <w:proofErr w:type="gramStart"/>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z w:val="28"/>
          <w:szCs w:val="28"/>
          <w:u w:val="single"/>
        </w:rPr>
        <w:t>исключены из казны</w:t>
      </w:r>
      <w:r w:rsidRPr="00EC148B">
        <w:rPr>
          <w:rFonts w:ascii="Times New Roman" w:eastAsia="Times New Roman" w:hAnsi="Times New Roman" w:cs="Times New Roman"/>
          <w:sz w:val="28"/>
          <w:szCs w:val="28"/>
        </w:rPr>
        <w:t xml:space="preserve"> сельского поселения с. Ванавара:  объекты внешнего благоустройства-1 шт.,  оборудование-5 шт., мебель-4 шт.;</w:t>
      </w:r>
      <w:proofErr w:type="gramEnd"/>
    </w:p>
    <w:p w:rsidR="00EC148B" w:rsidRPr="00EC148B" w:rsidRDefault="00EC148B" w:rsidP="00EC148B">
      <w:pPr>
        <w:shd w:val="clear" w:color="auto" w:fill="FFFFFF"/>
        <w:spacing w:after="0" w:line="252" w:lineRule="atLeast"/>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исключить из казны сельского поселения с. Ванавара  следующие дорожные знаки, дорожные знаки - 55 шт.;</w:t>
      </w:r>
    </w:p>
    <w:p w:rsidR="00EC148B" w:rsidRPr="00EC148B" w:rsidRDefault="00EC148B" w:rsidP="00EC148B">
      <w:pPr>
        <w:shd w:val="clear" w:color="auto" w:fill="FFFFFF"/>
        <w:spacing w:after="0" w:line="252" w:lineRule="atLeast"/>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z w:val="28"/>
          <w:szCs w:val="28"/>
          <w:u w:val="single"/>
        </w:rPr>
        <w:t>внесены изменения в казну</w:t>
      </w:r>
      <w:r w:rsidRPr="00EC148B">
        <w:rPr>
          <w:rFonts w:ascii="Times New Roman" w:eastAsia="Times New Roman" w:hAnsi="Times New Roman" w:cs="Times New Roman"/>
          <w:sz w:val="28"/>
          <w:szCs w:val="28"/>
        </w:rPr>
        <w:t xml:space="preserve"> сельского поселения с. Ванавара в части наименования на следующие объекты: остановки-34.</w:t>
      </w:r>
      <w:proofErr w:type="gramStart"/>
      <w:r w:rsidRPr="00EC148B">
        <w:rPr>
          <w:rFonts w:ascii="Times New Roman" w:eastAsia="Times New Roman" w:hAnsi="Times New Roman" w:cs="Times New Roman"/>
          <w:sz w:val="28"/>
          <w:szCs w:val="28"/>
        </w:rPr>
        <w:t>шт</w:t>
      </w:r>
      <w:proofErr w:type="gramEnd"/>
      <w:r w:rsidRPr="00EC148B">
        <w:rPr>
          <w:rFonts w:ascii="Times New Roman" w:eastAsia="Times New Roman" w:hAnsi="Times New Roman" w:cs="Times New Roman"/>
          <w:sz w:val="28"/>
          <w:szCs w:val="28"/>
        </w:rPr>
        <w:t>; тротуары- 7 участков;</w:t>
      </w:r>
    </w:p>
    <w:p w:rsidR="00EC148B" w:rsidRPr="00EC148B" w:rsidRDefault="00EC148B" w:rsidP="00EC148B">
      <w:pPr>
        <w:shd w:val="clear" w:color="auto" w:fill="FFFFFF"/>
        <w:spacing w:after="0" w:line="252" w:lineRule="atLeast"/>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z w:val="28"/>
          <w:szCs w:val="28"/>
          <w:u w:val="single"/>
        </w:rPr>
        <w:t xml:space="preserve">проведено </w:t>
      </w:r>
      <w:proofErr w:type="spellStart"/>
      <w:r w:rsidRPr="00EC148B">
        <w:rPr>
          <w:rFonts w:ascii="Times New Roman" w:eastAsia="Times New Roman" w:hAnsi="Times New Roman" w:cs="Times New Roman"/>
          <w:sz w:val="28"/>
          <w:szCs w:val="28"/>
          <w:u w:val="single"/>
        </w:rPr>
        <w:t>скомплектование</w:t>
      </w:r>
      <w:proofErr w:type="spellEnd"/>
      <w:r w:rsidRPr="00EC148B">
        <w:rPr>
          <w:rFonts w:ascii="Times New Roman" w:eastAsia="Times New Roman" w:hAnsi="Times New Roman" w:cs="Times New Roman"/>
          <w:sz w:val="28"/>
          <w:szCs w:val="28"/>
          <w:u w:val="single"/>
        </w:rPr>
        <w:t xml:space="preserve"> в казне</w:t>
      </w:r>
      <w:r w:rsidRPr="00EC148B">
        <w:rPr>
          <w:rFonts w:ascii="Times New Roman" w:eastAsia="Times New Roman" w:hAnsi="Times New Roman" w:cs="Times New Roman"/>
          <w:sz w:val="28"/>
          <w:szCs w:val="28"/>
        </w:rPr>
        <w:t xml:space="preserve"> сельского поселения с. Ванавара пожарного водоема ул. </w:t>
      </w:r>
      <w:proofErr w:type="spellStart"/>
      <w:r w:rsidRPr="00EC148B">
        <w:rPr>
          <w:rFonts w:ascii="Times New Roman" w:eastAsia="Times New Roman" w:hAnsi="Times New Roman" w:cs="Times New Roman"/>
          <w:sz w:val="28"/>
          <w:szCs w:val="28"/>
        </w:rPr>
        <w:t>Увачана</w:t>
      </w:r>
      <w:proofErr w:type="spellEnd"/>
      <w:r w:rsidRPr="00EC148B">
        <w:rPr>
          <w:rFonts w:ascii="Times New Roman" w:eastAsia="Times New Roman" w:hAnsi="Times New Roman" w:cs="Times New Roman"/>
          <w:sz w:val="28"/>
          <w:szCs w:val="28"/>
        </w:rPr>
        <w:t xml:space="preserve"> с инвентарным номером 3856 и пожарного водоема ул. </w:t>
      </w:r>
      <w:proofErr w:type="spellStart"/>
      <w:r w:rsidRPr="00EC148B">
        <w:rPr>
          <w:rFonts w:ascii="Times New Roman" w:eastAsia="Times New Roman" w:hAnsi="Times New Roman" w:cs="Times New Roman"/>
          <w:sz w:val="28"/>
          <w:szCs w:val="28"/>
        </w:rPr>
        <w:t>Увачана</w:t>
      </w:r>
      <w:proofErr w:type="spellEnd"/>
      <w:r w:rsidRPr="00EC148B">
        <w:rPr>
          <w:rFonts w:ascii="Times New Roman" w:eastAsia="Times New Roman" w:hAnsi="Times New Roman" w:cs="Times New Roman"/>
          <w:sz w:val="28"/>
          <w:szCs w:val="28"/>
        </w:rPr>
        <w:t xml:space="preserve"> с инвентарным номером 3857 в один объект; </w:t>
      </w:r>
    </w:p>
    <w:p w:rsidR="00EC148B" w:rsidRPr="00EC148B" w:rsidRDefault="00EC148B" w:rsidP="00EC148B">
      <w:pPr>
        <w:shd w:val="clear" w:color="auto" w:fill="FFFFFF"/>
        <w:spacing w:after="0" w:line="252" w:lineRule="atLeast"/>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6)</w:t>
      </w:r>
      <w:r w:rsidRPr="00EC148B">
        <w:rPr>
          <w:rFonts w:ascii="Times New Roman" w:eastAsia="Times New Roman" w:hAnsi="Times New Roman" w:cs="Times New Roman"/>
          <w:sz w:val="24"/>
          <w:szCs w:val="24"/>
        </w:rPr>
        <w:t xml:space="preserve"> </w:t>
      </w:r>
      <w:r w:rsidRPr="00EC148B">
        <w:rPr>
          <w:rFonts w:ascii="Times New Roman" w:eastAsia="Times New Roman" w:hAnsi="Times New Roman" w:cs="Times New Roman"/>
          <w:sz w:val="28"/>
          <w:szCs w:val="28"/>
        </w:rPr>
        <w:t>передано</w:t>
      </w:r>
      <w:r w:rsidRPr="00EC148B">
        <w:rPr>
          <w:rFonts w:ascii="Times New Roman" w:eastAsia="Times New Roman" w:hAnsi="Times New Roman" w:cs="Times New Roman"/>
          <w:sz w:val="24"/>
          <w:szCs w:val="24"/>
        </w:rPr>
        <w:t xml:space="preserve"> </w:t>
      </w:r>
      <w:r w:rsidRPr="00EC148B">
        <w:rPr>
          <w:rFonts w:ascii="Times New Roman" w:eastAsia="Times New Roman" w:hAnsi="Times New Roman" w:cs="Times New Roman"/>
          <w:sz w:val="28"/>
          <w:szCs w:val="28"/>
        </w:rPr>
        <w:t>в оперативное управление в МКУП «</w:t>
      </w:r>
      <w:proofErr w:type="spellStart"/>
      <w:r w:rsidRPr="00EC148B">
        <w:rPr>
          <w:rFonts w:ascii="Times New Roman" w:eastAsia="Times New Roman" w:hAnsi="Times New Roman" w:cs="Times New Roman"/>
          <w:sz w:val="28"/>
          <w:szCs w:val="28"/>
        </w:rPr>
        <w:t>Ванаваракомсервис</w:t>
      </w:r>
      <w:proofErr w:type="spellEnd"/>
      <w:r w:rsidRPr="00EC148B">
        <w:rPr>
          <w:rFonts w:ascii="Times New Roman" w:eastAsia="Times New Roman" w:hAnsi="Times New Roman" w:cs="Times New Roman"/>
          <w:sz w:val="28"/>
          <w:szCs w:val="28"/>
        </w:rPr>
        <w:t>» - 1 транспортное средство-экскаватор-погрузчик-ЧЛМЗ, год выпуска 2024;</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7) произведено разделение жилого помещения № 1 в общежитии (с. Ванавара,  </w:t>
      </w:r>
      <w:proofErr w:type="spellStart"/>
      <w:r w:rsidRPr="00EC148B">
        <w:rPr>
          <w:rFonts w:ascii="Times New Roman" w:eastAsia="Times New Roman" w:hAnsi="Times New Roman" w:cs="Times New Roman"/>
          <w:sz w:val="28"/>
          <w:szCs w:val="28"/>
        </w:rPr>
        <w:t>Катангская</w:t>
      </w:r>
      <w:proofErr w:type="spellEnd"/>
      <w:r w:rsidRPr="00EC148B">
        <w:rPr>
          <w:rFonts w:ascii="Times New Roman" w:eastAsia="Times New Roman" w:hAnsi="Times New Roman" w:cs="Times New Roman"/>
          <w:sz w:val="28"/>
          <w:szCs w:val="28"/>
        </w:rPr>
        <w:t>, д. 1) на  12 комнат, из них  10 жилых комнат переданы в оперативное управление МКУ «</w:t>
      </w:r>
      <w:proofErr w:type="spellStart"/>
      <w:r w:rsidRPr="00EC148B">
        <w:rPr>
          <w:rFonts w:ascii="Times New Roman" w:eastAsia="Times New Roman" w:hAnsi="Times New Roman" w:cs="Times New Roman"/>
          <w:sz w:val="28"/>
          <w:szCs w:val="28"/>
        </w:rPr>
        <w:t>Ванаваражилфонд</w:t>
      </w:r>
      <w:proofErr w:type="spellEnd"/>
      <w:r w:rsidRPr="00EC148B">
        <w:rPr>
          <w:rFonts w:ascii="Times New Roman" w:eastAsia="Times New Roman" w:hAnsi="Times New Roman" w:cs="Times New Roman"/>
          <w:sz w:val="28"/>
          <w:szCs w:val="28"/>
        </w:rPr>
        <w:t>»,  2 комнаты переведены в нежилые комнаты и переданы в оперативное управление МКУ «Молодежный центр «ДЮЛЭСКИ» (вперёд) села Ванавара».</w:t>
      </w:r>
    </w:p>
    <w:p w:rsidR="00EC148B" w:rsidRPr="00EC148B" w:rsidRDefault="00EC148B" w:rsidP="00EC148B">
      <w:pPr>
        <w:spacing w:after="0" w:line="240" w:lineRule="auto"/>
        <w:ind w:firstLine="567"/>
        <w:rPr>
          <w:rFonts w:ascii="Times New Roman" w:eastAsia="Times New Roman" w:hAnsi="Times New Roman" w:cs="Times New Roman"/>
          <w:sz w:val="24"/>
          <w:szCs w:val="24"/>
        </w:rPr>
      </w:pP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 xml:space="preserve">Муниципальная программа </w:t>
      </w: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lastRenderedPageBreak/>
        <w:t>«</w:t>
      </w:r>
      <w:r w:rsidRPr="00EC148B">
        <w:rPr>
          <w:rFonts w:ascii="Times New Roman" w:eastAsia="Times New Roman" w:hAnsi="Times New Roman" w:cs="Times New Roman"/>
          <w:b/>
          <w:bCs/>
          <w:sz w:val="28"/>
          <w:szCs w:val="28"/>
          <w:u w:val="single"/>
        </w:rPr>
        <w:t>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w:t>
      </w:r>
    </w:p>
    <w:p w:rsidR="00EC148B" w:rsidRPr="00EC148B" w:rsidRDefault="00EC148B" w:rsidP="00EC148B">
      <w:pPr>
        <w:spacing w:before="240" w:after="0" w:line="240" w:lineRule="auto"/>
        <w:ind w:firstLine="567"/>
        <w:rPr>
          <w:rFonts w:ascii="Times New Roman" w:eastAsia="Calibri" w:hAnsi="Times New Roman" w:cs="Times New Roman"/>
          <w:sz w:val="28"/>
          <w:szCs w:val="28"/>
          <w:lang w:eastAsia="en-US"/>
        </w:rPr>
      </w:pPr>
      <w:r w:rsidRPr="00EC148B">
        <w:rPr>
          <w:rFonts w:ascii="Times New Roman" w:eastAsia="Times New Roman" w:hAnsi="Times New Roman" w:cs="Times New Roman"/>
          <w:sz w:val="28"/>
          <w:szCs w:val="28"/>
          <w:lang w:eastAsia="ar-SA"/>
        </w:rPr>
        <w:t xml:space="preserve">Общие затраты на реализацию мероприятий  </w:t>
      </w:r>
      <w:r w:rsidRPr="00EC148B">
        <w:rPr>
          <w:rFonts w:ascii="Times New Roman" w:eastAsia="Calibri" w:hAnsi="Times New Roman" w:cs="Times New Roman"/>
          <w:sz w:val="28"/>
          <w:szCs w:val="28"/>
          <w:lang w:eastAsia="en-US"/>
        </w:rPr>
        <w:t xml:space="preserve">520,0 </w:t>
      </w:r>
      <w:r w:rsidRPr="00EC148B">
        <w:rPr>
          <w:rFonts w:ascii="Times New Roman" w:eastAsia="Calibri" w:hAnsi="Times New Roman" w:cs="Times New Roman"/>
          <w:sz w:val="28"/>
          <w:szCs w:val="28"/>
        </w:rPr>
        <w:t xml:space="preserve"> тыс. руб.</w:t>
      </w:r>
      <w:r w:rsidRPr="00EC148B">
        <w:rPr>
          <w:rFonts w:ascii="Times New Roman" w:eastAsia="Calibri" w:hAnsi="Times New Roman" w:cs="Times New Roman"/>
          <w:sz w:val="28"/>
          <w:szCs w:val="28"/>
          <w:lang w:eastAsia="en-US"/>
        </w:rPr>
        <w:t>, в том числе:</w:t>
      </w:r>
    </w:p>
    <w:p w:rsidR="00EC148B" w:rsidRPr="00EC148B" w:rsidRDefault="00EC148B" w:rsidP="00EC148B">
      <w:pPr>
        <w:spacing w:after="0" w:line="240" w:lineRule="auto"/>
        <w:ind w:firstLine="567"/>
        <w:rPr>
          <w:rFonts w:ascii="Times New Roman" w:eastAsia="Calibri" w:hAnsi="Times New Roman" w:cs="Times New Roman"/>
          <w:sz w:val="28"/>
          <w:szCs w:val="28"/>
          <w:lang w:eastAsia="en-US"/>
        </w:rPr>
      </w:pPr>
      <w:r w:rsidRPr="00EC148B">
        <w:rPr>
          <w:rFonts w:ascii="Times New Roman" w:eastAsia="Calibri" w:hAnsi="Times New Roman" w:cs="Times New Roman"/>
          <w:sz w:val="28"/>
          <w:szCs w:val="28"/>
          <w:lang w:eastAsia="en-US"/>
        </w:rPr>
        <w:t xml:space="preserve">средства бюджета муниципального образования сельское поселение село Ванавара – 500,0  </w:t>
      </w:r>
      <w:proofErr w:type="spellStart"/>
      <w:r w:rsidRPr="00EC148B">
        <w:rPr>
          <w:rFonts w:ascii="Times New Roman" w:eastAsia="Calibri" w:hAnsi="Times New Roman" w:cs="Times New Roman"/>
          <w:sz w:val="28"/>
          <w:szCs w:val="28"/>
          <w:lang w:eastAsia="en-US"/>
        </w:rPr>
        <w:t>тыс</w:t>
      </w:r>
      <w:proofErr w:type="gramStart"/>
      <w:r w:rsidRPr="00EC148B">
        <w:rPr>
          <w:rFonts w:ascii="Times New Roman" w:eastAsia="Calibri" w:hAnsi="Times New Roman" w:cs="Times New Roman"/>
          <w:sz w:val="28"/>
          <w:szCs w:val="28"/>
          <w:lang w:eastAsia="en-US"/>
        </w:rPr>
        <w:t>.р</w:t>
      </w:r>
      <w:proofErr w:type="gramEnd"/>
      <w:r w:rsidRPr="00EC148B">
        <w:rPr>
          <w:rFonts w:ascii="Times New Roman" w:eastAsia="Calibri" w:hAnsi="Times New Roman" w:cs="Times New Roman"/>
          <w:sz w:val="28"/>
          <w:szCs w:val="28"/>
          <w:lang w:eastAsia="en-US"/>
        </w:rPr>
        <w:t>уб</w:t>
      </w:r>
      <w:proofErr w:type="spellEnd"/>
      <w:r w:rsidRPr="00EC148B">
        <w:rPr>
          <w:rFonts w:ascii="Times New Roman" w:eastAsia="Calibri" w:hAnsi="Times New Roman" w:cs="Times New Roman"/>
          <w:sz w:val="28"/>
          <w:szCs w:val="28"/>
          <w:lang w:eastAsia="en-US"/>
        </w:rPr>
        <w:t>.;</w:t>
      </w:r>
    </w:p>
    <w:p w:rsidR="00EC148B" w:rsidRPr="00EC148B" w:rsidRDefault="00EC148B" w:rsidP="00EC148B">
      <w:pPr>
        <w:spacing w:after="0" w:line="240" w:lineRule="auto"/>
        <w:ind w:firstLine="567"/>
        <w:rPr>
          <w:rFonts w:ascii="Times New Roman" w:eastAsia="Calibri" w:hAnsi="Times New Roman" w:cs="Times New Roman"/>
          <w:b/>
          <w:sz w:val="28"/>
          <w:szCs w:val="28"/>
          <w:u w:val="single"/>
          <w:lang w:eastAsia="en-US"/>
        </w:rPr>
      </w:pPr>
      <w:r w:rsidRPr="00EC148B">
        <w:rPr>
          <w:rFonts w:ascii="Times New Roman" w:eastAsia="Calibri" w:hAnsi="Times New Roman" w:cs="Times New Roman"/>
          <w:sz w:val="28"/>
          <w:szCs w:val="28"/>
          <w:lang w:eastAsia="en-US"/>
        </w:rPr>
        <w:t xml:space="preserve">внебюджетные средства (инициативные платежи)-20,0 </w:t>
      </w:r>
      <w:proofErr w:type="spellStart"/>
      <w:r w:rsidRPr="00EC148B">
        <w:rPr>
          <w:rFonts w:ascii="Times New Roman" w:eastAsia="Calibri" w:hAnsi="Times New Roman" w:cs="Times New Roman"/>
          <w:sz w:val="28"/>
          <w:szCs w:val="28"/>
          <w:lang w:eastAsia="en-US"/>
        </w:rPr>
        <w:t>тыс</w:t>
      </w:r>
      <w:proofErr w:type="gramStart"/>
      <w:r w:rsidRPr="00EC148B">
        <w:rPr>
          <w:rFonts w:ascii="Times New Roman" w:eastAsia="Calibri" w:hAnsi="Times New Roman" w:cs="Times New Roman"/>
          <w:sz w:val="28"/>
          <w:szCs w:val="28"/>
          <w:lang w:eastAsia="en-US"/>
        </w:rPr>
        <w:t>.р</w:t>
      </w:r>
      <w:proofErr w:type="gramEnd"/>
      <w:r w:rsidRPr="00EC148B">
        <w:rPr>
          <w:rFonts w:ascii="Times New Roman" w:eastAsia="Calibri" w:hAnsi="Times New Roman" w:cs="Times New Roman"/>
          <w:sz w:val="28"/>
          <w:szCs w:val="28"/>
          <w:lang w:eastAsia="en-US"/>
        </w:rPr>
        <w:t>уб</w:t>
      </w:r>
      <w:proofErr w:type="spellEnd"/>
      <w:r w:rsidRPr="00EC148B">
        <w:rPr>
          <w:rFonts w:ascii="Times New Roman" w:eastAsia="Calibri" w:hAnsi="Times New Roman" w:cs="Times New Roman"/>
          <w:sz w:val="28"/>
          <w:szCs w:val="28"/>
          <w:lang w:eastAsia="en-US"/>
        </w:rPr>
        <w:t xml:space="preserve">.         </w:t>
      </w:r>
    </w:p>
    <w:p w:rsidR="00EC148B" w:rsidRPr="00EC148B" w:rsidRDefault="00EC148B" w:rsidP="00EC148B">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В  </w:t>
      </w:r>
      <w:proofErr w:type="gramStart"/>
      <w:r w:rsidRPr="00EC148B">
        <w:rPr>
          <w:rFonts w:ascii="Times New Roman" w:eastAsia="Times New Roman" w:hAnsi="Times New Roman" w:cs="Times New Roman"/>
          <w:sz w:val="28"/>
          <w:szCs w:val="28"/>
        </w:rPr>
        <w:t>целях</w:t>
      </w:r>
      <w:proofErr w:type="gramEnd"/>
      <w:r w:rsidRPr="00EC148B">
        <w:rPr>
          <w:rFonts w:ascii="Times New Roman" w:eastAsia="Times New Roman" w:hAnsi="Times New Roman" w:cs="Times New Roman"/>
          <w:sz w:val="28"/>
          <w:szCs w:val="28"/>
        </w:rPr>
        <w:t xml:space="preserve">  реализации  муниципальной  программы  осуществлены  мероприятия:</w:t>
      </w:r>
    </w:p>
    <w:p w:rsidR="00EC148B" w:rsidRPr="00EC148B" w:rsidRDefault="00EC148B" w:rsidP="00EC148B">
      <w:pPr>
        <w:spacing w:after="0" w:line="240" w:lineRule="auto"/>
        <w:ind w:firstLine="567"/>
        <w:jc w:val="center"/>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информирование  о возможности участия населения в решении вопросов местного значения, о подготовке и реализации инициативных проектов;</w:t>
      </w:r>
    </w:p>
    <w:p w:rsidR="00EC148B" w:rsidRPr="00EC148B" w:rsidRDefault="00EC148B" w:rsidP="00EC148B">
      <w:pPr>
        <w:spacing w:after="0" w:line="240" w:lineRule="auto"/>
        <w:ind w:firstLine="567"/>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выявление мнения населения (опрос, анкетирование) в отношении социально-значимых проектов;</w:t>
      </w:r>
    </w:p>
    <w:p w:rsidR="00EC148B" w:rsidRPr="00EC148B" w:rsidRDefault="00EC148B" w:rsidP="00EC148B">
      <w:pPr>
        <w:spacing w:after="0" w:line="240" w:lineRule="auto"/>
        <w:ind w:firstLine="567"/>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создание и актуализация нормативно-правовой базы в отношении деятельности ТОС;</w:t>
      </w:r>
    </w:p>
    <w:p w:rsidR="00EC148B" w:rsidRPr="00EC148B" w:rsidRDefault="00EC148B" w:rsidP="00EC148B">
      <w:pPr>
        <w:spacing w:after="0" w:line="240" w:lineRule="auto"/>
        <w:ind w:firstLine="567"/>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Обеспечение информационной, методической  поддержки  деятельности  ТОС;</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реализован социально значимый инициативный проект «Благоустройство двора», подготовленный и заявленный органами ТОС «Нефтеразведка». В </w:t>
      </w:r>
      <w:proofErr w:type="gramStart"/>
      <w:r w:rsidRPr="00EC148B">
        <w:rPr>
          <w:rFonts w:ascii="Times New Roman" w:eastAsia="Times New Roman" w:hAnsi="Times New Roman" w:cs="Times New Roman"/>
          <w:sz w:val="28"/>
          <w:szCs w:val="28"/>
        </w:rPr>
        <w:t>результате</w:t>
      </w:r>
      <w:proofErr w:type="gramEnd"/>
      <w:r w:rsidRPr="00EC148B">
        <w:rPr>
          <w:rFonts w:ascii="Times New Roman" w:eastAsia="Times New Roman" w:hAnsi="Times New Roman" w:cs="Times New Roman"/>
          <w:sz w:val="28"/>
          <w:szCs w:val="28"/>
        </w:rPr>
        <w:t xml:space="preserve"> реализации проекта благоустроена территория, прилегающая к жилым домам № 4, 4-А по ул. Нефтеразведочная; № 1, 1А, 3 по ул. Строителей. Осуществлен с</w:t>
      </w:r>
      <w:r w:rsidRPr="00EC148B">
        <w:rPr>
          <w:rFonts w:ascii="Times New Roman" w:eastAsia="Times New Roman" w:hAnsi="Times New Roman" w:cs="Times New Roman"/>
          <w:bCs/>
          <w:sz w:val="28"/>
          <w:szCs w:val="28"/>
        </w:rPr>
        <w:t>нос несанкционированных построек, планировка, устройство водоотводных канав и отсыпка придомовой территории.</w:t>
      </w:r>
    </w:p>
    <w:p w:rsidR="00EC148B" w:rsidRPr="00EC148B" w:rsidRDefault="00EC148B" w:rsidP="00EC148B">
      <w:pPr>
        <w:widowControl w:val="0"/>
        <w:autoSpaceDE w:val="0"/>
        <w:autoSpaceDN w:val="0"/>
        <w:spacing w:after="0" w:line="240" w:lineRule="auto"/>
        <w:ind w:firstLine="567"/>
        <w:jc w:val="center"/>
        <w:rPr>
          <w:rFonts w:ascii="Courier New" w:eastAsia="等线" w:hAnsi="Courier New" w:cs="Courier New"/>
          <w:b/>
          <w:sz w:val="28"/>
          <w:szCs w:val="28"/>
          <w:u w:val="single"/>
        </w:rPr>
      </w:pPr>
    </w:p>
    <w:p w:rsidR="00EC148B" w:rsidRPr="00EC148B" w:rsidRDefault="00EC148B" w:rsidP="00EC148B">
      <w:pPr>
        <w:spacing w:after="0" w:line="240" w:lineRule="auto"/>
        <w:ind w:firstLine="567"/>
        <w:jc w:val="center"/>
        <w:rPr>
          <w:rFonts w:ascii="Times New Roman" w:eastAsia="Calibri" w:hAnsi="Times New Roman" w:cs="Times New Roman"/>
          <w:b/>
          <w:sz w:val="28"/>
          <w:szCs w:val="28"/>
          <w:u w:val="single"/>
          <w:lang w:eastAsia="en-US"/>
        </w:rPr>
      </w:pPr>
      <w:r w:rsidRPr="00EC148B">
        <w:rPr>
          <w:rFonts w:ascii="Times New Roman" w:eastAsia="Times New Roman" w:hAnsi="Times New Roman" w:cs="Times New Roman"/>
          <w:b/>
          <w:sz w:val="28"/>
          <w:szCs w:val="28"/>
          <w:u w:val="single"/>
        </w:rPr>
        <w:t>М</w:t>
      </w:r>
      <w:r w:rsidRPr="00EC148B">
        <w:rPr>
          <w:rFonts w:ascii="Times New Roman" w:eastAsia="Calibri" w:hAnsi="Times New Roman" w:cs="Times New Roman"/>
          <w:b/>
          <w:sz w:val="28"/>
          <w:szCs w:val="28"/>
          <w:u w:val="single"/>
          <w:lang w:eastAsia="en-US"/>
        </w:rPr>
        <w:t>униципальная  программа</w:t>
      </w:r>
    </w:p>
    <w:p w:rsidR="00EC148B" w:rsidRPr="00EC148B" w:rsidRDefault="00EC148B" w:rsidP="00EC148B">
      <w:pPr>
        <w:shd w:val="clear" w:color="auto" w:fill="FFFFFF"/>
        <w:spacing w:after="0" w:line="240" w:lineRule="auto"/>
        <w:ind w:firstLine="567"/>
        <w:contextualSpacing/>
        <w:jc w:val="center"/>
        <w:rPr>
          <w:rFonts w:ascii="Times New Roman" w:eastAsia="Times New Roman" w:hAnsi="Times New Roman" w:cs="Times New Roman"/>
          <w:b/>
          <w:bCs/>
          <w:sz w:val="28"/>
          <w:szCs w:val="28"/>
          <w:u w:val="single"/>
        </w:rPr>
      </w:pPr>
      <w:r w:rsidRPr="00EC148B">
        <w:rPr>
          <w:rFonts w:ascii="Times New Roman" w:eastAsia="Times New Roman" w:hAnsi="Times New Roman" w:cs="Times New Roman"/>
          <w:b/>
          <w:bCs/>
          <w:sz w:val="28"/>
          <w:szCs w:val="28"/>
          <w:u w:val="single"/>
        </w:rPr>
        <w:t>«Формирование современной поселковой  среды» на территории муниципального образования  сельское поселение село Ванавара</w:t>
      </w:r>
      <w:r w:rsidRPr="00EC148B">
        <w:rPr>
          <w:rFonts w:ascii="Times New Roman" w:eastAsia="Times New Roman" w:hAnsi="Times New Roman" w:cs="Times New Roman"/>
          <w:b/>
          <w:sz w:val="28"/>
          <w:szCs w:val="28"/>
          <w:u w:val="single"/>
        </w:rPr>
        <w:t>»</w:t>
      </w:r>
    </w:p>
    <w:p w:rsidR="00EC148B" w:rsidRPr="00EC148B" w:rsidRDefault="00EC148B" w:rsidP="00EC148B">
      <w:pPr>
        <w:spacing w:before="240" w:after="0" w:line="240" w:lineRule="auto"/>
        <w:ind w:firstLine="567"/>
        <w:rPr>
          <w:rFonts w:ascii="Times New Roman" w:eastAsia="Calibri" w:hAnsi="Times New Roman" w:cs="Times New Roman"/>
          <w:sz w:val="28"/>
          <w:szCs w:val="28"/>
          <w:lang w:eastAsia="en-US"/>
        </w:rPr>
      </w:pPr>
      <w:r w:rsidRPr="00EC148B">
        <w:rPr>
          <w:rFonts w:ascii="Times New Roman" w:eastAsia="Times New Roman" w:hAnsi="Times New Roman" w:cs="Times New Roman"/>
          <w:sz w:val="28"/>
          <w:szCs w:val="28"/>
          <w:lang w:eastAsia="ar-SA"/>
        </w:rPr>
        <w:t xml:space="preserve">Общие затраты на реализацию мероприятий  </w:t>
      </w:r>
      <w:r w:rsidRPr="00EC148B">
        <w:rPr>
          <w:rFonts w:ascii="Times New Roman" w:eastAsia="Calibri" w:hAnsi="Times New Roman" w:cs="Times New Roman"/>
          <w:sz w:val="28"/>
          <w:szCs w:val="28"/>
        </w:rPr>
        <w:t>2429,4 тыс. руб.</w:t>
      </w:r>
      <w:r w:rsidRPr="00EC148B">
        <w:rPr>
          <w:rFonts w:ascii="Times New Roman" w:eastAsia="Calibri" w:hAnsi="Times New Roman" w:cs="Times New Roman"/>
          <w:sz w:val="28"/>
          <w:szCs w:val="28"/>
          <w:lang w:eastAsia="en-US"/>
        </w:rPr>
        <w:t>, в том числе:</w:t>
      </w:r>
    </w:p>
    <w:p w:rsidR="00EC148B" w:rsidRPr="00EC148B" w:rsidRDefault="00EC148B" w:rsidP="00EC148B">
      <w:pPr>
        <w:spacing w:after="0" w:line="240" w:lineRule="auto"/>
        <w:ind w:firstLine="567"/>
        <w:rPr>
          <w:rFonts w:ascii="Times New Roman" w:eastAsia="Calibri" w:hAnsi="Times New Roman" w:cs="Times New Roman"/>
          <w:sz w:val="28"/>
          <w:szCs w:val="28"/>
          <w:lang w:eastAsia="en-US"/>
        </w:rPr>
      </w:pPr>
      <w:r w:rsidRPr="00EC148B">
        <w:rPr>
          <w:rFonts w:ascii="Times New Roman" w:eastAsia="Calibri" w:hAnsi="Times New Roman" w:cs="Times New Roman"/>
          <w:sz w:val="28"/>
          <w:szCs w:val="28"/>
          <w:lang w:eastAsia="en-US"/>
        </w:rPr>
        <w:t xml:space="preserve">средства бюджета субъекта РФ Красноярский край - 1999,5 </w:t>
      </w:r>
      <w:proofErr w:type="spellStart"/>
      <w:r w:rsidRPr="00EC148B">
        <w:rPr>
          <w:rFonts w:ascii="Times New Roman" w:eastAsia="Calibri" w:hAnsi="Times New Roman" w:cs="Times New Roman"/>
          <w:sz w:val="28"/>
          <w:szCs w:val="28"/>
          <w:lang w:eastAsia="en-US"/>
        </w:rPr>
        <w:t>тыс</w:t>
      </w:r>
      <w:proofErr w:type="gramStart"/>
      <w:r w:rsidRPr="00EC148B">
        <w:rPr>
          <w:rFonts w:ascii="Times New Roman" w:eastAsia="Calibri" w:hAnsi="Times New Roman" w:cs="Times New Roman"/>
          <w:sz w:val="28"/>
          <w:szCs w:val="28"/>
          <w:lang w:eastAsia="en-US"/>
        </w:rPr>
        <w:t>.р</w:t>
      </w:r>
      <w:proofErr w:type="gramEnd"/>
      <w:r w:rsidRPr="00EC148B">
        <w:rPr>
          <w:rFonts w:ascii="Times New Roman" w:eastAsia="Calibri" w:hAnsi="Times New Roman" w:cs="Times New Roman"/>
          <w:sz w:val="28"/>
          <w:szCs w:val="28"/>
          <w:lang w:eastAsia="en-US"/>
        </w:rPr>
        <w:t>уб</w:t>
      </w:r>
      <w:proofErr w:type="spellEnd"/>
      <w:r w:rsidRPr="00EC148B">
        <w:rPr>
          <w:rFonts w:ascii="Times New Roman" w:eastAsia="Calibri" w:hAnsi="Times New Roman" w:cs="Times New Roman"/>
          <w:sz w:val="28"/>
          <w:szCs w:val="28"/>
          <w:lang w:eastAsia="en-US"/>
        </w:rPr>
        <w:t>.;</w:t>
      </w:r>
    </w:p>
    <w:p w:rsidR="00EC148B" w:rsidRPr="00EC148B" w:rsidRDefault="00EC148B" w:rsidP="00EC148B">
      <w:pPr>
        <w:spacing w:after="0" w:line="240" w:lineRule="auto"/>
        <w:ind w:firstLine="567"/>
        <w:rPr>
          <w:rFonts w:ascii="Times New Roman" w:eastAsia="Calibri" w:hAnsi="Times New Roman" w:cs="Times New Roman"/>
          <w:sz w:val="28"/>
          <w:szCs w:val="28"/>
          <w:lang w:eastAsia="en-US"/>
        </w:rPr>
      </w:pPr>
      <w:r w:rsidRPr="00EC148B">
        <w:rPr>
          <w:rFonts w:ascii="Times New Roman" w:eastAsia="Calibri" w:hAnsi="Times New Roman" w:cs="Times New Roman"/>
          <w:sz w:val="28"/>
          <w:szCs w:val="28"/>
          <w:lang w:eastAsia="en-US"/>
        </w:rPr>
        <w:t xml:space="preserve">средства бюджета муниципального образования сельское поселение село Ванавара – 194,6 </w:t>
      </w:r>
      <w:proofErr w:type="spellStart"/>
      <w:r w:rsidRPr="00EC148B">
        <w:rPr>
          <w:rFonts w:ascii="Times New Roman" w:eastAsia="Calibri" w:hAnsi="Times New Roman" w:cs="Times New Roman"/>
          <w:sz w:val="28"/>
          <w:szCs w:val="28"/>
          <w:lang w:eastAsia="en-US"/>
        </w:rPr>
        <w:t>тыс</w:t>
      </w:r>
      <w:proofErr w:type="gramStart"/>
      <w:r w:rsidRPr="00EC148B">
        <w:rPr>
          <w:rFonts w:ascii="Times New Roman" w:eastAsia="Calibri" w:hAnsi="Times New Roman" w:cs="Times New Roman"/>
          <w:sz w:val="28"/>
          <w:szCs w:val="28"/>
          <w:lang w:eastAsia="en-US"/>
        </w:rPr>
        <w:t>.р</w:t>
      </w:r>
      <w:proofErr w:type="gramEnd"/>
      <w:r w:rsidRPr="00EC148B">
        <w:rPr>
          <w:rFonts w:ascii="Times New Roman" w:eastAsia="Calibri" w:hAnsi="Times New Roman" w:cs="Times New Roman"/>
          <w:sz w:val="28"/>
          <w:szCs w:val="28"/>
          <w:lang w:eastAsia="en-US"/>
        </w:rPr>
        <w:t>уб</w:t>
      </w:r>
      <w:proofErr w:type="spellEnd"/>
      <w:r w:rsidRPr="00EC148B">
        <w:rPr>
          <w:rFonts w:ascii="Times New Roman" w:eastAsia="Calibri" w:hAnsi="Times New Roman" w:cs="Times New Roman"/>
          <w:sz w:val="28"/>
          <w:szCs w:val="28"/>
          <w:lang w:eastAsia="en-US"/>
        </w:rPr>
        <w:t>.;</w:t>
      </w:r>
    </w:p>
    <w:p w:rsidR="00EC148B" w:rsidRPr="00EC148B" w:rsidRDefault="00EC148B" w:rsidP="00EC148B">
      <w:pPr>
        <w:spacing w:after="0" w:line="240" w:lineRule="auto"/>
        <w:ind w:firstLine="567"/>
        <w:rPr>
          <w:rFonts w:ascii="Times New Roman" w:eastAsia="Calibri" w:hAnsi="Times New Roman" w:cs="Times New Roman"/>
          <w:b/>
          <w:sz w:val="28"/>
          <w:szCs w:val="28"/>
          <w:u w:val="single"/>
          <w:lang w:eastAsia="en-US"/>
        </w:rPr>
      </w:pPr>
      <w:r w:rsidRPr="00EC148B">
        <w:rPr>
          <w:rFonts w:ascii="Times New Roman" w:eastAsia="Calibri" w:hAnsi="Times New Roman" w:cs="Times New Roman"/>
          <w:sz w:val="28"/>
          <w:szCs w:val="28"/>
          <w:lang w:eastAsia="en-US"/>
        </w:rPr>
        <w:t xml:space="preserve">внебюджетные средства (инициативные платежи)-235,3 </w:t>
      </w:r>
      <w:proofErr w:type="spellStart"/>
      <w:r w:rsidRPr="00EC148B">
        <w:rPr>
          <w:rFonts w:ascii="Times New Roman" w:eastAsia="Calibri" w:hAnsi="Times New Roman" w:cs="Times New Roman"/>
          <w:sz w:val="28"/>
          <w:szCs w:val="28"/>
          <w:lang w:eastAsia="en-US"/>
        </w:rPr>
        <w:t>тыс</w:t>
      </w:r>
      <w:proofErr w:type="gramStart"/>
      <w:r w:rsidRPr="00EC148B">
        <w:rPr>
          <w:rFonts w:ascii="Times New Roman" w:eastAsia="Calibri" w:hAnsi="Times New Roman" w:cs="Times New Roman"/>
          <w:sz w:val="28"/>
          <w:szCs w:val="28"/>
          <w:lang w:eastAsia="en-US"/>
        </w:rPr>
        <w:t>.р</w:t>
      </w:r>
      <w:proofErr w:type="gramEnd"/>
      <w:r w:rsidRPr="00EC148B">
        <w:rPr>
          <w:rFonts w:ascii="Times New Roman" w:eastAsia="Calibri" w:hAnsi="Times New Roman" w:cs="Times New Roman"/>
          <w:sz w:val="28"/>
          <w:szCs w:val="28"/>
          <w:lang w:eastAsia="en-US"/>
        </w:rPr>
        <w:t>уб</w:t>
      </w:r>
      <w:proofErr w:type="spellEnd"/>
      <w:r w:rsidRPr="00EC148B">
        <w:rPr>
          <w:rFonts w:ascii="Times New Roman" w:eastAsia="Calibri" w:hAnsi="Times New Roman" w:cs="Times New Roman"/>
          <w:sz w:val="28"/>
          <w:szCs w:val="28"/>
          <w:lang w:eastAsia="en-US"/>
        </w:rPr>
        <w:t xml:space="preserve">.         </w:t>
      </w:r>
    </w:p>
    <w:p w:rsidR="00EC148B" w:rsidRPr="00EC148B" w:rsidRDefault="00EC148B" w:rsidP="00EC148B">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В  </w:t>
      </w:r>
      <w:proofErr w:type="gramStart"/>
      <w:r w:rsidRPr="00EC148B">
        <w:rPr>
          <w:rFonts w:ascii="Times New Roman" w:eastAsia="Times New Roman" w:hAnsi="Times New Roman" w:cs="Times New Roman"/>
          <w:sz w:val="28"/>
          <w:szCs w:val="28"/>
        </w:rPr>
        <w:t>целях</w:t>
      </w:r>
      <w:proofErr w:type="gramEnd"/>
      <w:r w:rsidRPr="00EC148B">
        <w:rPr>
          <w:rFonts w:ascii="Times New Roman" w:eastAsia="Times New Roman" w:hAnsi="Times New Roman" w:cs="Times New Roman"/>
          <w:sz w:val="28"/>
          <w:szCs w:val="28"/>
        </w:rPr>
        <w:t xml:space="preserve">  реализации  муниципальной  программы  осуществлены  мероприятия:</w:t>
      </w:r>
    </w:p>
    <w:p w:rsidR="00EC148B" w:rsidRPr="00EC148B" w:rsidRDefault="00EC148B" w:rsidP="00EC148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в рамках подпрограммы </w:t>
      </w:r>
      <w:r w:rsidRPr="00EC148B">
        <w:rPr>
          <w:rFonts w:ascii="Times New Roman" w:eastAsia="Times New Roman" w:hAnsi="Times New Roman" w:cs="Times New Roman"/>
          <w:spacing w:val="-4"/>
          <w:sz w:val="28"/>
          <w:szCs w:val="28"/>
        </w:rPr>
        <w:t>«Поддержка местных инициатив» государственной программы Красноярского</w:t>
      </w:r>
      <w:r w:rsidRPr="00EC148B">
        <w:rPr>
          <w:rFonts w:ascii="Times New Roman" w:eastAsia="Times New Roman" w:hAnsi="Times New Roman" w:cs="Times New Roman"/>
          <w:sz w:val="28"/>
          <w:szCs w:val="28"/>
        </w:rPr>
        <w:t xml:space="preserve"> края «Содействие развитию местного самоуправления», утвержденной постановлением Правительства Красноярского края от 30.09.2013 № 517-п, реализован инициативный проект по благоустройству </w:t>
      </w:r>
      <w:proofErr w:type="spellStart"/>
      <w:r w:rsidRPr="00EC148B">
        <w:rPr>
          <w:rFonts w:ascii="Times New Roman" w:eastAsia="Times New Roman" w:hAnsi="Times New Roman" w:cs="Times New Roman"/>
          <w:sz w:val="28"/>
          <w:szCs w:val="28"/>
        </w:rPr>
        <w:t>этноплощадки</w:t>
      </w:r>
      <w:proofErr w:type="spellEnd"/>
      <w:r w:rsidRPr="00EC148B">
        <w:rPr>
          <w:rFonts w:ascii="Times New Roman" w:eastAsia="Times New Roman" w:hAnsi="Times New Roman" w:cs="Times New Roman"/>
          <w:sz w:val="28"/>
          <w:szCs w:val="28"/>
        </w:rPr>
        <w:t xml:space="preserve"> «</w:t>
      </w:r>
      <w:proofErr w:type="spellStart"/>
      <w:r w:rsidRPr="00EC148B">
        <w:rPr>
          <w:rFonts w:ascii="Times New Roman" w:eastAsia="Times New Roman" w:hAnsi="Times New Roman" w:cs="Times New Roman"/>
          <w:sz w:val="28"/>
          <w:szCs w:val="28"/>
        </w:rPr>
        <w:t>Урикит</w:t>
      </w:r>
      <w:proofErr w:type="spellEnd"/>
      <w:r w:rsidRPr="00EC148B">
        <w:rPr>
          <w:rFonts w:ascii="Times New Roman" w:eastAsia="Times New Roman" w:hAnsi="Times New Roman" w:cs="Times New Roman"/>
          <w:sz w:val="28"/>
          <w:szCs w:val="28"/>
        </w:rPr>
        <w:t xml:space="preserve">» (Стойбище)  по  улице  </w:t>
      </w:r>
      <w:r w:rsidRPr="00EC148B">
        <w:rPr>
          <w:rFonts w:ascii="Times New Roman" w:eastAsia="Times New Roman" w:hAnsi="Times New Roman" w:cs="Times New Roman"/>
          <w:sz w:val="28"/>
          <w:szCs w:val="28"/>
        </w:rPr>
        <w:lastRenderedPageBreak/>
        <w:t xml:space="preserve">Советская в селе Ванавара. </w:t>
      </w:r>
      <w:proofErr w:type="spellStart"/>
      <w:proofErr w:type="gramStart"/>
      <w:r w:rsidRPr="00EC148B">
        <w:rPr>
          <w:rFonts w:ascii="Times New Roman" w:eastAsia="Times New Roman" w:hAnsi="Times New Roman" w:cs="Times New Roman"/>
          <w:sz w:val="28"/>
          <w:szCs w:val="28"/>
        </w:rPr>
        <w:t>Этноплощадка</w:t>
      </w:r>
      <w:proofErr w:type="spellEnd"/>
      <w:r w:rsidRPr="00EC148B">
        <w:rPr>
          <w:rFonts w:ascii="Times New Roman" w:eastAsia="Times New Roman" w:hAnsi="Times New Roman" w:cs="Times New Roman"/>
          <w:sz w:val="28"/>
          <w:szCs w:val="28"/>
        </w:rPr>
        <w:t xml:space="preserve">  (местоположение:</w:t>
      </w:r>
      <w:proofErr w:type="gramEnd"/>
      <w:r w:rsidRPr="00EC148B">
        <w:rPr>
          <w:rFonts w:ascii="Times New Roman" w:eastAsia="Times New Roman" w:hAnsi="Times New Roman" w:cs="Times New Roman"/>
          <w:sz w:val="28"/>
          <w:szCs w:val="28"/>
        </w:rPr>
        <w:t xml:space="preserve"> Эвенкийский район, село Ванавара, примерно в 45 метрах на юг по ул. </w:t>
      </w:r>
      <w:proofErr w:type="gramStart"/>
      <w:r w:rsidRPr="00EC148B">
        <w:rPr>
          <w:rFonts w:ascii="Times New Roman" w:eastAsia="Times New Roman" w:hAnsi="Times New Roman" w:cs="Times New Roman"/>
          <w:sz w:val="28"/>
          <w:szCs w:val="28"/>
        </w:rPr>
        <w:t>Советская</w:t>
      </w:r>
      <w:proofErr w:type="gramEnd"/>
      <w:r w:rsidRPr="00EC148B">
        <w:rPr>
          <w:rFonts w:ascii="Times New Roman" w:eastAsia="Times New Roman" w:hAnsi="Times New Roman" w:cs="Times New Roman"/>
          <w:sz w:val="28"/>
          <w:szCs w:val="28"/>
        </w:rPr>
        <w:t xml:space="preserve">, 66; кадастровый номер земельного участка 88:03:0010160:18). Произведено благоустройство общественной территории общей площадью  1 788,42 </w:t>
      </w:r>
      <w:proofErr w:type="spellStart"/>
      <w:r w:rsidRPr="00EC148B">
        <w:rPr>
          <w:rFonts w:ascii="Times New Roman" w:eastAsia="Times New Roman" w:hAnsi="Times New Roman" w:cs="Times New Roman"/>
          <w:sz w:val="28"/>
          <w:szCs w:val="28"/>
        </w:rPr>
        <w:t>кв</w:t>
      </w:r>
      <w:proofErr w:type="gramStart"/>
      <w:r w:rsidRPr="00EC148B">
        <w:rPr>
          <w:rFonts w:ascii="Times New Roman" w:eastAsia="Times New Roman" w:hAnsi="Times New Roman" w:cs="Times New Roman"/>
          <w:sz w:val="28"/>
          <w:szCs w:val="28"/>
        </w:rPr>
        <w:t>.м</w:t>
      </w:r>
      <w:proofErr w:type="spellEnd"/>
      <w:proofErr w:type="gramEnd"/>
      <w:r w:rsidRPr="00EC148B">
        <w:rPr>
          <w:rFonts w:ascii="Times New Roman" w:eastAsia="Times New Roman" w:hAnsi="Times New Roman" w:cs="Times New Roman"/>
          <w:sz w:val="28"/>
          <w:szCs w:val="28"/>
        </w:rPr>
        <w:t>;</w:t>
      </w:r>
    </w:p>
    <w:p w:rsidR="00EC148B" w:rsidRPr="00EC148B" w:rsidRDefault="00EC148B" w:rsidP="00EC148B">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организация  соблюдения  Правил благоустройства и санитарного содержания   территории  сельского поселения  село  Ванавара;</w:t>
      </w:r>
    </w:p>
    <w:p w:rsidR="00EC148B" w:rsidRPr="00EC148B" w:rsidRDefault="00EC148B" w:rsidP="00EC148B">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обеспечение системной работы административной комиссии, рассматривающей дела о нарушении правил благоустройства;</w:t>
      </w:r>
    </w:p>
    <w:p w:rsidR="00EC148B" w:rsidRPr="00EC148B" w:rsidRDefault="00EC148B" w:rsidP="00EC148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обеспечение надлежащего состояния и эксплуатации элементов благоустройства на территории муниципального образования (организация уборки мусора, освещения, озеленения общественных территорий); </w:t>
      </w:r>
    </w:p>
    <w:p w:rsidR="00EC148B" w:rsidRPr="00EC148B" w:rsidRDefault="00EC148B" w:rsidP="00EC148B">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bCs/>
          <w:sz w:val="28"/>
          <w:szCs w:val="28"/>
        </w:rPr>
        <w:t>- о</w:t>
      </w:r>
      <w:r w:rsidRPr="00EC148B">
        <w:rPr>
          <w:rFonts w:ascii="Times New Roman" w:eastAsia="Times New Roman" w:hAnsi="Times New Roman" w:cs="Times New Roman"/>
          <w:sz w:val="28"/>
          <w:szCs w:val="28"/>
        </w:rPr>
        <w:t>рганизация подачи и сбор предложений заинтересованных лиц о благоустройстве дворовых территорий;</w:t>
      </w:r>
    </w:p>
    <w:p w:rsidR="00EC148B" w:rsidRPr="00EC148B" w:rsidRDefault="00EC148B" w:rsidP="00EC148B">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bCs/>
          <w:sz w:val="28"/>
          <w:szCs w:val="28"/>
        </w:rPr>
        <w:t>-  б</w:t>
      </w:r>
      <w:r w:rsidRPr="00EC148B">
        <w:rPr>
          <w:rFonts w:ascii="Times New Roman" w:eastAsia="Times New Roman" w:hAnsi="Times New Roman" w:cs="Times New Roman"/>
          <w:sz w:val="28"/>
          <w:szCs w:val="28"/>
        </w:rPr>
        <w:t>лагоустройство общественных пространств;</w:t>
      </w:r>
    </w:p>
    <w:p w:rsidR="00EC148B" w:rsidRPr="00EC148B" w:rsidRDefault="00EC148B" w:rsidP="00EC148B">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разъяснительная работа о принципах благоустройства (личная ответственность  в  рамках  работы  Административной  комиссии);</w:t>
      </w:r>
    </w:p>
    <w:p w:rsidR="00EC148B" w:rsidRPr="00EC148B" w:rsidRDefault="00EC148B" w:rsidP="00EC148B">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привлечение жителей  к  уборке  несанкционированных  свалок;</w:t>
      </w:r>
    </w:p>
    <w:p w:rsidR="00EC148B" w:rsidRPr="00EC148B" w:rsidRDefault="00EC148B" w:rsidP="00EC148B">
      <w:pPr>
        <w:tabs>
          <w:tab w:val="left" w:pos="360"/>
        </w:tabs>
        <w:spacing w:after="0" w:line="240" w:lineRule="auto"/>
        <w:ind w:firstLine="567"/>
        <w:jc w:val="both"/>
        <w:rPr>
          <w:rFonts w:ascii="Times New Roman" w:eastAsia="Calibri" w:hAnsi="Times New Roman" w:cs="Times New Roman"/>
          <w:sz w:val="28"/>
          <w:szCs w:val="28"/>
          <w:lang w:eastAsia="en-US"/>
        </w:rPr>
      </w:pPr>
      <w:r w:rsidRPr="00EC148B">
        <w:rPr>
          <w:rFonts w:ascii="Times New Roman" w:eastAsia="Times New Roman" w:hAnsi="Times New Roman" w:cs="Times New Roman"/>
          <w:bCs/>
          <w:sz w:val="28"/>
          <w:szCs w:val="28"/>
        </w:rPr>
        <w:tab/>
      </w:r>
      <w:r w:rsidRPr="00EC148B">
        <w:rPr>
          <w:rFonts w:ascii="Times New Roman" w:eastAsia="Times New Roman" w:hAnsi="Times New Roman" w:cs="Times New Roman"/>
          <w:sz w:val="28"/>
          <w:szCs w:val="28"/>
        </w:rPr>
        <w:t xml:space="preserve"> -утверждены описания границ прилегающей территории к общественным территориям (13 описаний).</w:t>
      </w:r>
    </w:p>
    <w:p w:rsidR="00EC148B" w:rsidRPr="00EC148B" w:rsidRDefault="00EC148B" w:rsidP="00EC148B">
      <w:pPr>
        <w:pBdr>
          <w:bottom w:val="single" w:sz="4" w:space="1" w:color="auto"/>
        </w:pBdr>
        <w:spacing w:after="0" w:line="240" w:lineRule="auto"/>
        <w:ind w:firstLine="567"/>
        <w:jc w:val="center"/>
        <w:rPr>
          <w:rFonts w:ascii="Times New Roman" w:eastAsia="Times New Roman" w:hAnsi="Times New Roman" w:cs="Times New Roman"/>
          <w:b/>
          <w:spacing w:val="1"/>
          <w:sz w:val="28"/>
          <w:szCs w:val="28"/>
          <w:u w:val="single"/>
        </w:rPr>
      </w:pPr>
    </w:p>
    <w:p w:rsidR="00EC148B" w:rsidRPr="00EC148B" w:rsidRDefault="00EC148B" w:rsidP="00EC148B">
      <w:pPr>
        <w:pBdr>
          <w:bottom w:val="single" w:sz="4" w:space="1" w:color="auto"/>
        </w:pBdr>
        <w:spacing w:after="0" w:line="240" w:lineRule="auto"/>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u w:val="single"/>
        </w:rPr>
        <w:t>Муниципальная программа</w:t>
      </w:r>
    </w:p>
    <w:p w:rsidR="00EC148B" w:rsidRPr="00EC148B" w:rsidRDefault="00EC148B" w:rsidP="00EC148B">
      <w:pPr>
        <w:pBdr>
          <w:bottom w:val="single" w:sz="4" w:space="1" w:color="auto"/>
        </w:pBdr>
        <w:spacing w:after="0" w:line="240" w:lineRule="auto"/>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u w:val="single"/>
        </w:rPr>
        <w:t xml:space="preserve">«Переселение граждан из ветхого и аварийного жилья </w:t>
      </w:r>
    </w:p>
    <w:p w:rsidR="00EC148B" w:rsidRPr="00EC148B" w:rsidRDefault="00EC148B" w:rsidP="00EC148B">
      <w:pPr>
        <w:pBdr>
          <w:bottom w:val="single" w:sz="4" w:space="1" w:color="auto"/>
        </w:pBdr>
        <w:spacing w:after="240" w:line="240" w:lineRule="auto"/>
        <w:ind w:firstLine="567"/>
        <w:jc w:val="center"/>
        <w:rPr>
          <w:rFonts w:ascii="Times New Roman" w:eastAsia="Times New Roman" w:hAnsi="Times New Roman" w:cs="Times New Roman"/>
          <w:sz w:val="28"/>
          <w:szCs w:val="28"/>
          <w:u w:val="single"/>
        </w:rPr>
      </w:pPr>
      <w:r w:rsidRPr="00EC148B">
        <w:rPr>
          <w:rFonts w:ascii="Times New Roman" w:eastAsia="Times New Roman" w:hAnsi="Times New Roman" w:cs="Times New Roman"/>
          <w:b/>
          <w:spacing w:val="1"/>
          <w:sz w:val="28"/>
          <w:szCs w:val="28"/>
          <w:u w:val="single"/>
        </w:rPr>
        <w:t>на территории села  Ванавара»</w:t>
      </w:r>
      <w:r w:rsidRPr="00EC148B">
        <w:rPr>
          <w:rFonts w:ascii="Times New Roman" w:eastAsia="Times New Roman" w:hAnsi="Times New Roman" w:cs="Times New Roman"/>
          <w:sz w:val="28"/>
          <w:szCs w:val="28"/>
          <w:u w:val="single"/>
        </w:rPr>
        <w:t xml:space="preserve"> </w:t>
      </w:r>
    </w:p>
    <w:p w:rsidR="00EC148B" w:rsidRPr="00EC148B" w:rsidRDefault="00EC148B" w:rsidP="00EC148B">
      <w:pPr>
        <w:pBdr>
          <w:bottom w:val="single" w:sz="4" w:space="1" w:color="auto"/>
        </w:pBd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На территории села Ванавара многоквартирный жилой дом по адресу:                с. Ванавара, ул. </w:t>
      </w:r>
      <w:proofErr w:type="spellStart"/>
      <w:r w:rsidRPr="00EC148B">
        <w:rPr>
          <w:rFonts w:ascii="Times New Roman" w:eastAsia="Times New Roman" w:hAnsi="Times New Roman" w:cs="Times New Roman"/>
          <w:sz w:val="28"/>
          <w:szCs w:val="28"/>
        </w:rPr>
        <w:t>Катангская</w:t>
      </w:r>
      <w:proofErr w:type="spellEnd"/>
      <w:r w:rsidRPr="00EC148B">
        <w:rPr>
          <w:rFonts w:ascii="Times New Roman" w:eastAsia="Times New Roman" w:hAnsi="Times New Roman" w:cs="Times New Roman"/>
          <w:sz w:val="28"/>
          <w:szCs w:val="28"/>
        </w:rPr>
        <w:t xml:space="preserve">,  д. 13А признан в соответствии с действующим законодательством аварийными и подлежащими  сносу. </w:t>
      </w:r>
    </w:p>
    <w:p w:rsidR="00EC148B" w:rsidRPr="00EC148B" w:rsidRDefault="00EC148B" w:rsidP="00EC148B">
      <w:pPr>
        <w:pBdr>
          <w:bottom w:val="single" w:sz="4" w:space="1" w:color="auto"/>
        </w:pBd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В 2024 году из указанного аварийного многоквартирного жилого дома переселена 1 квартира (1 семья).  Взамен изымаемого для муниципальных нужд жилого помещения в собственность граждан предоставлено иное жилое помещение.  Собственнику произведена доплата в размере 32,385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 xml:space="preserve">.  </w:t>
      </w:r>
    </w:p>
    <w:p w:rsidR="00EC148B" w:rsidRPr="00EC148B" w:rsidRDefault="00EC148B" w:rsidP="00EC148B">
      <w:pPr>
        <w:pBdr>
          <w:bottom w:val="single" w:sz="4" w:space="1" w:color="auto"/>
        </w:pBdr>
        <w:spacing w:after="240" w:line="240" w:lineRule="auto"/>
        <w:ind w:firstLine="567"/>
        <w:jc w:val="both"/>
        <w:rPr>
          <w:rFonts w:ascii="Times New Roman" w:eastAsia="Times New Roman" w:hAnsi="Times New Roman" w:cs="Times New Roman"/>
          <w:sz w:val="28"/>
          <w:szCs w:val="28"/>
        </w:rPr>
      </w:pPr>
      <w:proofErr w:type="gramStart"/>
      <w:r w:rsidRPr="00EC148B">
        <w:rPr>
          <w:rFonts w:ascii="Times New Roman" w:eastAsia="Times New Roman" w:hAnsi="Times New Roman" w:cs="Times New Roman"/>
          <w:sz w:val="28"/>
          <w:szCs w:val="28"/>
        </w:rPr>
        <w:t xml:space="preserve">В отчетном году заключено соглашение об изъятия недвижимости для муниципальных нужд на 1 жилую квартиру. </w:t>
      </w:r>
      <w:proofErr w:type="gramEnd"/>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Муниципальная программа</w:t>
      </w:r>
    </w:p>
    <w:p w:rsidR="00EC148B" w:rsidRPr="00EC148B" w:rsidRDefault="00EC148B" w:rsidP="00EC148B">
      <w:pPr>
        <w:spacing w:after="0" w:line="240" w:lineRule="auto"/>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u w:val="single"/>
        </w:rPr>
        <w:t>«Организация социальн</w:t>
      </w:r>
      <w:proofErr w:type="gramStart"/>
      <w:r w:rsidRPr="00EC148B">
        <w:rPr>
          <w:rFonts w:ascii="Times New Roman" w:eastAsia="Times New Roman" w:hAnsi="Times New Roman" w:cs="Times New Roman"/>
          <w:b/>
          <w:spacing w:val="1"/>
          <w:sz w:val="28"/>
          <w:szCs w:val="28"/>
          <w:u w:val="single"/>
        </w:rPr>
        <w:t>о-</w:t>
      </w:r>
      <w:proofErr w:type="gramEnd"/>
      <w:r w:rsidRPr="00EC148B">
        <w:rPr>
          <w:rFonts w:ascii="Times New Roman" w:eastAsia="Times New Roman" w:hAnsi="Times New Roman" w:cs="Times New Roman"/>
          <w:b/>
          <w:spacing w:val="1"/>
          <w:sz w:val="28"/>
          <w:szCs w:val="28"/>
          <w:u w:val="single"/>
        </w:rPr>
        <w:t xml:space="preserve"> значимых мероприятий</w:t>
      </w:r>
    </w:p>
    <w:p w:rsidR="00EC148B" w:rsidRPr="00EC148B" w:rsidRDefault="00EC148B" w:rsidP="00EC148B">
      <w:pPr>
        <w:spacing w:after="24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pacing w:val="1"/>
          <w:sz w:val="28"/>
          <w:szCs w:val="28"/>
          <w:u w:val="single"/>
        </w:rPr>
        <w:t xml:space="preserve"> на территории села Ванавара»</w:t>
      </w:r>
    </w:p>
    <w:p w:rsidR="00EC148B" w:rsidRPr="00EC148B" w:rsidRDefault="00EC148B" w:rsidP="00EC148B">
      <w:pPr>
        <w:spacing w:after="0" w:line="240" w:lineRule="auto"/>
        <w:ind w:firstLine="567"/>
        <w:jc w:val="both"/>
        <w:rPr>
          <w:rFonts w:ascii="Times New Roman" w:eastAsia="Times New Roman" w:hAnsi="Times New Roman" w:cs="Times New Roman"/>
          <w:iCs/>
          <w:sz w:val="28"/>
          <w:szCs w:val="28"/>
        </w:rPr>
      </w:pPr>
      <w:r w:rsidRPr="00EC148B">
        <w:rPr>
          <w:rFonts w:ascii="Times New Roman" w:eastAsia="Times New Roman" w:hAnsi="Times New Roman" w:cs="Times New Roman"/>
          <w:iCs/>
          <w:sz w:val="28"/>
          <w:szCs w:val="28"/>
        </w:rPr>
        <w:t xml:space="preserve">Общие  затраты  на  проведение  мероприятий  1713,94  </w:t>
      </w:r>
      <w:proofErr w:type="spellStart"/>
      <w:r w:rsidRPr="00EC148B">
        <w:rPr>
          <w:rFonts w:ascii="Times New Roman" w:eastAsia="Times New Roman" w:hAnsi="Times New Roman" w:cs="Times New Roman"/>
          <w:iCs/>
          <w:sz w:val="28"/>
          <w:szCs w:val="28"/>
        </w:rPr>
        <w:t>тыс</w:t>
      </w:r>
      <w:proofErr w:type="gramStart"/>
      <w:r w:rsidRPr="00EC148B">
        <w:rPr>
          <w:rFonts w:ascii="Times New Roman" w:eastAsia="Times New Roman" w:hAnsi="Times New Roman" w:cs="Times New Roman"/>
          <w:iCs/>
          <w:sz w:val="28"/>
          <w:szCs w:val="28"/>
        </w:rPr>
        <w:t>.р</w:t>
      </w:r>
      <w:proofErr w:type="gramEnd"/>
      <w:r w:rsidRPr="00EC148B">
        <w:rPr>
          <w:rFonts w:ascii="Times New Roman" w:eastAsia="Times New Roman" w:hAnsi="Times New Roman" w:cs="Times New Roman"/>
          <w:iCs/>
          <w:sz w:val="28"/>
          <w:szCs w:val="28"/>
        </w:rPr>
        <w:t>уб</w:t>
      </w:r>
      <w:proofErr w:type="spellEnd"/>
      <w:r w:rsidRPr="00EC148B">
        <w:rPr>
          <w:rFonts w:ascii="Times New Roman" w:eastAsia="Times New Roman" w:hAnsi="Times New Roman" w:cs="Times New Roman"/>
          <w:iCs/>
          <w:sz w:val="28"/>
          <w:szCs w:val="28"/>
        </w:rPr>
        <w:t>.</w:t>
      </w:r>
    </w:p>
    <w:p w:rsidR="00EC148B" w:rsidRPr="00EC148B" w:rsidRDefault="00EC148B" w:rsidP="00EC148B">
      <w:pPr>
        <w:numPr>
          <w:ilvl w:val="0"/>
          <w:numId w:val="8"/>
        </w:num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u w:val="single"/>
        </w:rPr>
        <w:t>Организованы и проведены  мероприятия</w:t>
      </w:r>
      <w:r w:rsidRPr="00EC148B">
        <w:rPr>
          <w:rFonts w:ascii="Times New Roman" w:eastAsia="Times New Roman" w:hAnsi="Times New Roman" w:cs="Times New Roman"/>
          <w:sz w:val="28"/>
          <w:szCs w:val="28"/>
        </w:rPr>
        <w:t xml:space="preserve">: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посвященные 79-летию Дня  Победы в Великой Отечественной войне (фестиваль «Память огненных  лет»);  </w:t>
      </w:r>
    </w:p>
    <w:p w:rsidR="00EC148B" w:rsidRPr="00EC148B" w:rsidRDefault="00EC148B" w:rsidP="00EC148B">
      <w:pPr>
        <w:numPr>
          <w:ilvl w:val="0"/>
          <w:numId w:val="8"/>
        </w:num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u w:val="single"/>
        </w:rPr>
        <w:t xml:space="preserve">Организованы  и  проведены  акции: </w:t>
      </w:r>
    </w:p>
    <w:p w:rsidR="00EC148B" w:rsidRPr="00EC148B" w:rsidRDefault="00EC148B" w:rsidP="00EC148B">
      <w:pPr>
        <w:spacing w:after="0" w:line="240" w:lineRule="auto"/>
        <w:ind w:firstLine="567"/>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поздравление  юбиляров - жителей  села  Ванавара  (70, 75, 80, 85, 90 лет);</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lastRenderedPageBreak/>
        <w:t xml:space="preserve">-к 79-летию Дня  Победы в Великой Отечественной войне вручены подарки  пожилым жителям села Ванавара  (70  лет  и  старше);  </w:t>
      </w:r>
    </w:p>
    <w:p w:rsidR="00EC148B" w:rsidRPr="00EC148B" w:rsidRDefault="00EC148B" w:rsidP="00EC148B">
      <w:pPr>
        <w:spacing w:after="0" w:line="240" w:lineRule="auto"/>
        <w:ind w:firstLine="567"/>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вручены подарки  выпускникам  школы;  </w:t>
      </w:r>
    </w:p>
    <w:p w:rsidR="00EC148B" w:rsidRPr="00EC148B" w:rsidRDefault="00EC148B" w:rsidP="00EC148B">
      <w:pPr>
        <w:spacing w:after="0" w:line="240" w:lineRule="auto"/>
        <w:ind w:firstLine="567"/>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к 1 сентября вручены  подарки  первоклассникам;</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ко Дню матери  вручены  подарки  многодетным  матерям-жительницам  села  Ванавара;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ко Дню пожилого человека вручены подарки  пожилым жителям села Ванавара  (70  лет  и  старше);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ко  дню  инвалида  вручены  сертификаты  родителям, воспитывающим детей-инвалидов;</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к  Новому  году  вручены  подарки  всем  детям,  проживающим  на  территории  села  Ванавара.</w:t>
      </w:r>
    </w:p>
    <w:p w:rsidR="00EC148B" w:rsidRPr="00EC148B" w:rsidRDefault="00EC148B" w:rsidP="00EC148B">
      <w:pPr>
        <w:spacing w:after="0" w:line="240" w:lineRule="auto"/>
        <w:ind w:firstLine="567"/>
        <w:jc w:val="both"/>
        <w:rPr>
          <w:rFonts w:ascii="Times New Roman" w:eastAsia="Times New Roman" w:hAnsi="Times New Roman" w:cs="Times New Roman"/>
          <w:iCs/>
          <w:sz w:val="28"/>
          <w:szCs w:val="28"/>
        </w:rPr>
      </w:pPr>
      <w:r w:rsidRPr="00EC148B">
        <w:rPr>
          <w:rFonts w:ascii="Times New Roman" w:eastAsia="Times New Roman" w:hAnsi="Times New Roman" w:cs="Times New Roman"/>
          <w:iCs/>
          <w:sz w:val="28"/>
          <w:szCs w:val="28"/>
        </w:rPr>
        <w:t xml:space="preserve">Общие  затраты  на  проведение  спортивных  соревнований 47,0  </w:t>
      </w:r>
      <w:proofErr w:type="spellStart"/>
      <w:r w:rsidRPr="00EC148B">
        <w:rPr>
          <w:rFonts w:ascii="Times New Roman" w:eastAsia="Times New Roman" w:hAnsi="Times New Roman" w:cs="Times New Roman"/>
          <w:iCs/>
          <w:sz w:val="28"/>
          <w:szCs w:val="28"/>
        </w:rPr>
        <w:t>тыс</w:t>
      </w:r>
      <w:proofErr w:type="gramStart"/>
      <w:r w:rsidRPr="00EC148B">
        <w:rPr>
          <w:rFonts w:ascii="Times New Roman" w:eastAsia="Times New Roman" w:hAnsi="Times New Roman" w:cs="Times New Roman"/>
          <w:iCs/>
          <w:sz w:val="28"/>
          <w:szCs w:val="28"/>
        </w:rPr>
        <w:t>.р</w:t>
      </w:r>
      <w:proofErr w:type="gramEnd"/>
      <w:r w:rsidRPr="00EC148B">
        <w:rPr>
          <w:rFonts w:ascii="Times New Roman" w:eastAsia="Times New Roman" w:hAnsi="Times New Roman" w:cs="Times New Roman"/>
          <w:iCs/>
          <w:sz w:val="28"/>
          <w:szCs w:val="28"/>
        </w:rPr>
        <w:t>уб</w:t>
      </w:r>
      <w:proofErr w:type="spellEnd"/>
      <w:r w:rsidRPr="00EC148B">
        <w:rPr>
          <w:rFonts w:ascii="Times New Roman" w:eastAsia="Times New Roman" w:hAnsi="Times New Roman" w:cs="Times New Roman"/>
          <w:iCs/>
          <w:sz w:val="28"/>
          <w:szCs w:val="28"/>
        </w:rPr>
        <w:t>.</w:t>
      </w:r>
    </w:p>
    <w:p w:rsidR="00EC148B" w:rsidRPr="00EC148B" w:rsidRDefault="00EC148B" w:rsidP="00EC148B">
      <w:pPr>
        <w:numPr>
          <w:ilvl w:val="0"/>
          <w:numId w:val="8"/>
        </w:numPr>
        <w:spacing w:after="0" w:line="240" w:lineRule="auto"/>
        <w:ind w:firstLine="567"/>
        <w:jc w:val="both"/>
        <w:rPr>
          <w:rFonts w:ascii="Times New Roman" w:eastAsia="Times New Roman" w:hAnsi="Times New Roman" w:cs="Times New Roman"/>
          <w:sz w:val="28"/>
          <w:szCs w:val="28"/>
          <w:u w:val="single"/>
        </w:rPr>
      </w:pPr>
      <w:r w:rsidRPr="00EC148B">
        <w:rPr>
          <w:rFonts w:ascii="Times New Roman" w:eastAsia="Times New Roman" w:hAnsi="Times New Roman" w:cs="Times New Roman"/>
          <w:sz w:val="28"/>
          <w:szCs w:val="28"/>
          <w:u w:val="single"/>
        </w:rPr>
        <w:t>Участие  в  спортивных  мероприятиях:</w:t>
      </w:r>
    </w:p>
    <w:p w:rsidR="00EC148B" w:rsidRPr="00EC148B" w:rsidRDefault="00EC148B" w:rsidP="00EC148B">
      <w:pPr>
        <w:spacing w:after="0" w:line="240" w:lineRule="auto"/>
        <w:ind w:firstLine="567"/>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-Лыжня России;</w:t>
      </w:r>
    </w:p>
    <w:p w:rsidR="00EC148B" w:rsidRPr="00EC148B" w:rsidRDefault="00EC148B" w:rsidP="00EC148B">
      <w:pPr>
        <w:spacing w:after="0" w:line="240" w:lineRule="auto"/>
        <w:ind w:firstLine="567"/>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открытие лыжного сезона;</w:t>
      </w:r>
    </w:p>
    <w:p w:rsidR="00EC148B" w:rsidRPr="00EC148B" w:rsidRDefault="00EC148B" w:rsidP="00EC148B">
      <w:pPr>
        <w:spacing w:after="0" w:line="240" w:lineRule="auto"/>
        <w:ind w:firstLine="567"/>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соревнования по баскетболу;</w:t>
      </w:r>
    </w:p>
    <w:p w:rsidR="00EC148B" w:rsidRPr="00EC148B" w:rsidRDefault="00EC148B" w:rsidP="00EC148B">
      <w:pPr>
        <w:spacing w:after="0" w:line="240" w:lineRule="auto"/>
        <w:ind w:firstLine="567"/>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открытие ледового катка.</w:t>
      </w:r>
    </w:p>
    <w:p w:rsidR="00EC148B" w:rsidRPr="00EC148B" w:rsidRDefault="00EC148B" w:rsidP="00EC148B">
      <w:pPr>
        <w:spacing w:after="0" w:line="240" w:lineRule="auto"/>
        <w:ind w:firstLine="567"/>
        <w:rPr>
          <w:rFonts w:ascii="Times New Roman" w:eastAsia="Times New Roman" w:hAnsi="Times New Roman" w:cs="Times New Roman"/>
          <w:sz w:val="24"/>
          <w:szCs w:val="24"/>
        </w:rPr>
      </w:pP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Муниципальная программа</w:t>
      </w:r>
    </w:p>
    <w:p w:rsidR="00EC148B" w:rsidRPr="00EC148B" w:rsidRDefault="00EC148B" w:rsidP="00EC148B">
      <w:pPr>
        <w:spacing w:after="0" w:line="240" w:lineRule="auto"/>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u w:val="single"/>
        </w:rPr>
        <w:t>«Молодежная политика села Ванавара»</w:t>
      </w:r>
    </w:p>
    <w:p w:rsidR="00EC148B" w:rsidRPr="00EC148B" w:rsidRDefault="00EC148B" w:rsidP="00EC148B">
      <w:pPr>
        <w:spacing w:before="240" w:after="0" w:line="240" w:lineRule="auto"/>
        <w:ind w:firstLine="567"/>
        <w:jc w:val="both"/>
        <w:rPr>
          <w:rFonts w:ascii="Times New Roman" w:eastAsia="Times New Roman" w:hAnsi="Times New Roman" w:cs="Times New Roman"/>
          <w:sz w:val="28"/>
          <w:szCs w:val="28"/>
          <w:lang w:eastAsia="ar-SA"/>
        </w:rPr>
      </w:pPr>
      <w:r w:rsidRPr="00EC148B">
        <w:rPr>
          <w:rFonts w:ascii="Times New Roman" w:eastAsia="Times New Roman" w:hAnsi="Times New Roman" w:cs="Times New Roman"/>
          <w:sz w:val="28"/>
          <w:szCs w:val="28"/>
          <w:lang w:eastAsia="ar-SA"/>
        </w:rPr>
        <w:t xml:space="preserve">Общие затраты на реализацию мероприятий  7971,1 </w:t>
      </w:r>
      <w:proofErr w:type="spellStart"/>
      <w:r w:rsidRPr="00EC148B">
        <w:rPr>
          <w:rFonts w:ascii="Times New Roman" w:eastAsia="Times New Roman" w:hAnsi="Times New Roman" w:cs="Times New Roman"/>
          <w:sz w:val="28"/>
          <w:szCs w:val="28"/>
          <w:lang w:eastAsia="ar-SA"/>
        </w:rPr>
        <w:t>тыс</w:t>
      </w:r>
      <w:proofErr w:type="gramStart"/>
      <w:r w:rsidRPr="00EC148B">
        <w:rPr>
          <w:rFonts w:ascii="Times New Roman" w:eastAsia="Times New Roman" w:hAnsi="Times New Roman" w:cs="Times New Roman"/>
          <w:sz w:val="28"/>
          <w:szCs w:val="28"/>
          <w:lang w:eastAsia="ar-SA"/>
        </w:rPr>
        <w:t>.р</w:t>
      </w:r>
      <w:proofErr w:type="gramEnd"/>
      <w:r w:rsidRPr="00EC148B">
        <w:rPr>
          <w:rFonts w:ascii="Times New Roman" w:eastAsia="Times New Roman" w:hAnsi="Times New Roman" w:cs="Times New Roman"/>
          <w:sz w:val="28"/>
          <w:szCs w:val="28"/>
          <w:lang w:eastAsia="ar-SA"/>
        </w:rPr>
        <w:t>уб</w:t>
      </w:r>
      <w:proofErr w:type="spellEnd"/>
      <w:r w:rsidRPr="00EC148B">
        <w:rPr>
          <w:rFonts w:ascii="Times New Roman" w:eastAsia="Times New Roman" w:hAnsi="Times New Roman" w:cs="Times New Roman"/>
          <w:sz w:val="28"/>
          <w:szCs w:val="28"/>
          <w:lang w:eastAsia="ar-SA"/>
        </w:rPr>
        <w:t xml:space="preserve">.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pacing w:val="1"/>
          <w:sz w:val="28"/>
          <w:szCs w:val="28"/>
        </w:rPr>
        <w:t>Программа реализуется совместно с муниципальным</w:t>
      </w:r>
      <w:r w:rsidRPr="00EC148B">
        <w:rPr>
          <w:rFonts w:ascii="Times New Roman" w:eastAsia="Times New Roman" w:hAnsi="Times New Roman" w:cs="Times New Roman"/>
          <w:sz w:val="28"/>
          <w:szCs w:val="28"/>
        </w:rPr>
        <w:t xml:space="preserve"> казённым учреждением «Молодёжный центр «ДЮЛЭСКИ» (Вперёд) села Ванавара» (далее – МКУ МЦ «ДЮЛЭСКИ»). Работу в рамках этой муниципальной программы на территории села Ванавара осуществляет МКУ МЦ «ДЮЛЭСКИ». Учреждением осуществляется работа среди молодёжи села Ванавара в различных направлениях. Основными целями  реализации муниципальной программы являются:</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создание условий для развития социальной активности молодёжи;</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содействие расширению возможностей творческого общения молодёжи, в том числе организации досуга, повышению уровня образования и культуры;</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создание условий для поддержки и развития молодёжных инициатив, личностного самоопределения и самореализации детей и молодёжи;</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осуществление деятельности, направленной на удовлетворение духовных и иных нематериальных потребностей молодёжи;</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содействие социальному, культурному, духовному и физическому развитию молодёжи;</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патриотическое и экологическое воспитание молодёжи;</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представление интересов молодёжи в органах власти.</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lastRenderedPageBreak/>
        <w:t xml:space="preserve">За 2024 год МКУ МЦ «ДЮЛЭСКИ» провёл 60 мероприятий, к проведению которых привлечено 2815 молодых людей, в том числе в возрасте до 18 лет – 1232 человека.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В </w:t>
      </w:r>
      <w:proofErr w:type="gramStart"/>
      <w:r w:rsidRPr="00EC148B">
        <w:rPr>
          <w:rFonts w:ascii="Times New Roman" w:eastAsia="Times New Roman" w:hAnsi="Times New Roman" w:cs="Times New Roman"/>
          <w:sz w:val="28"/>
          <w:szCs w:val="28"/>
        </w:rPr>
        <w:t>целях</w:t>
      </w:r>
      <w:proofErr w:type="gramEnd"/>
      <w:r w:rsidRPr="00EC148B">
        <w:rPr>
          <w:rFonts w:ascii="Times New Roman" w:eastAsia="Times New Roman" w:hAnsi="Times New Roman" w:cs="Times New Roman"/>
          <w:sz w:val="28"/>
          <w:szCs w:val="28"/>
        </w:rPr>
        <w:t xml:space="preserve"> формирования условий для физического развития молодёжи было проведено 8 спортивных мероприятий, в которых приняло участие 209 человек.</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proofErr w:type="gramStart"/>
      <w:r w:rsidRPr="00EC148B">
        <w:rPr>
          <w:rFonts w:ascii="Times New Roman" w:eastAsia="Times New Roman" w:hAnsi="Times New Roman" w:cs="Times New Roman"/>
          <w:sz w:val="28"/>
          <w:szCs w:val="28"/>
        </w:rPr>
        <w:t xml:space="preserve">В целях экологического воспитания и формирования у человека сознательного восприятия окружающей природной среды, убежденности в необходимости бережного отношения к природе, были проведены эко-субботник, а также проведена акция "Операция первоцвет". </w:t>
      </w:r>
      <w:proofErr w:type="gramEnd"/>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В </w:t>
      </w:r>
      <w:proofErr w:type="gramStart"/>
      <w:r w:rsidRPr="00EC148B">
        <w:rPr>
          <w:rFonts w:ascii="Times New Roman" w:eastAsia="Times New Roman" w:hAnsi="Times New Roman" w:cs="Times New Roman"/>
          <w:sz w:val="28"/>
          <w:szCs w:val="28"/>
        </w:rPr>
        <w:t>рамках</w:t>
      </w:r>
      <w:proofErr w:type="gramEnd"/>
      <w:r w:rsidRPr="00EC148B">
        <w:rPr>
          <w:rFonts w:ascii="Times New Roman" w:eastAsia="Times New Roman" w:hAnsi="Times New Roman" w:cs="Times New Roman"/>
          <w:sz w:val="28"/>
          <w:szCs w:val="28"/>
        </w:rPr>
        <w:t xml:space="preserve"> краевого инфраструктурного проекта "Территория Красноярский край" были реализованы проекты: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w:t>
      </w:r>
      <w:proofErr w:type="gramStart"/>
      <w:r w:rsidRPr="00EC148B">
        <w:rPr>
          <w:rFonts w:ascii="Times New Roman" w:eastAsia="Times New Roman" w:hAnsi="Times New Roman" w:cs="Times New Roman"/>
          <w:sz w:val="28"/>
          <w:szCs w:val="28"/>
        </w:rPr>
        <w:t>туристический</w:t>
      </w:r>
      <w:proofErr w:type="gramEnd"/>
      <w:r w:rsidRPr="00EC148B">
        <w:rPr>
          <w:rFonts w:ascii="Times New Roman" w:eastAsia="Times New Roman" w:hAnsi="Times New Roman" w:cs="Times New Roman"/>
          <w:sz w:val="28"/>
          <w:szCs w:val="28"/>
        </w:rPr>
        <w:t xml:space="preserve"> </w:t>
      </w:r>
      <w:proofErr w:type="spellStart"/>
      <w:r w:rsidRPr="00EC148B">
        <w:rPr>
          <w:rFonts w:ascii="Times New Roman" w:eastAsia="Times New Roman" w:hAnsi="Times New Roman" w:cs="Times New Roman"/>
          <w:sz w:val="28"/>
          <w:szCs w:val="28"/>
        </w:rPr>
        <w:t>квест</w:t>
      </w:r>
      <w:proofErr w:type="spellEnd"/>
      <w:r w:rsidRPr="00EC148B">
        <w:rPr>
          <w:rFonts w:ascii="Times New Roman" w:eastAsia="Times New Roman" w:hAnsi="Times New Roman" w:cs="Times New Roman"/>
          <w:sz w:val="28"/>
          <w:szCs w:val="28"/>
        </w:rPr>
        <w:t xml:space="preserve"> «Роза ветров 2024»;</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-«Остановка мечты»;</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«Семейный кадр»;</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-«Эвенкия глазами художника»;</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w:t>
      </w:r>
      <w:proofErr w:type="spellStart"/>
      <w:r w:rsidRPr="00EC148B">
        <w:rPr>
          <w:rFonts w:ascii="Times New Roman" w:eastAsia="Times New Roman" w:hAnsi="Times New Roman" w:cs="Times New Roman"/>
          <w:sz w:val="28"/>
          <w:szCs w:val="28"/>
        </w:rPr>
        <w:t>Киберспортивный</w:t>
      </w:r>
      <w:proofErr w:type="spellEnd"/>
      <w:r w:rsidRPr="00EC148B">
        <w:rPr>
          <w:rFonts w:ascii="Times New Roman" w:eastAsia="Times New Roman" w:hAnsi="Times New Roman" w:cs="Times New Roman"/>
          <w:sz w:val="28"/>
          <w:szCs w:val="28"/>
        </w:rPr>
        <w:t xml:space="preserve"> Турнир по КС ГО».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В  указанных </w:t>
      </w:r>
      <w:proofErr w:type="gramStart"/>
      <w:r w:rsidRPr="00EC148B">
        <w:rPr>
          <w:rFonts w:ascii="Times New Roman" w:eastAsia="Times New Roman" w:hAnsi="Times New Roman" w:cs="Times New Roman"/>
          <w:sz w:val="28"/>
          <w:szCs w:val="28"/>
        </w:rPr>
        <w:t>мероприятиях</w:t>
      </w:r>
      <w:proofErr w:type="gramEnd"/>
      <w:r w:rsidRPr="00EC148B">
        <w:rPr>
          <w:rFonts w:ascii="Times New Roman" w:eastAsia="Times New Roman" w:hAnsi="Times New Roman" w:cs="Times New Roman"/>
          <w:sz w:val="28"/>
          <w:szCs w:val="28"/>
        </w:rPr>
        <w:t xml:space="preserve"> приняли участие 85 человек, из них 62 человека в возрасте от 7 до 18 лет</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В </w:t>
      </w:r>
      <w:proofErr w:type="gramStart"/>
      <w:r w:rsidRPr="00EC148B">
        <w:rPr>
          <w:rFonts w:ascii="Times New Roman" w:eastAsia="Times New Roman" w:hAnsi="Times New Roman" w:cs="Times New Roman"/>
          <w:sz w:val="28"/>
          <w:szCs w:val="28"/>
        </w:rPr>
        <w:t>рамках</w:t>
      </w:r>
      <w:proofErr w:type="gramEnd"/>
      <w:r w:rsidRPr="00EC148B">
        <w:rPr>
          <w:rFonts w:ascii="Times New Roman" w:eastAsia="Times New Roman" w:hAnsi="Times New Roman" w:cs="Times New Roman"/>
          <w:sz w:val="28"/>
          <w:szCs w:val="28"/>
        </w:rPr>
        <w:t xml:space="preserve"> летней трудовой занятости организована работа летнего трудового отряда. Трудоустроено 34 подростка в возрасте от 14 до 17 лет и 4 человека в возрасте от 18 до 30 лет. </w:t>
      </w:r>
    </w:p>
    <w:p w:rsidR="00EC148B" w:rsidRPr="00EC148B" w:rsidRDefault="00EC148B" w:rsidP="00EC148B">
      <w:pPr>
        <w:tabs>
          <w:tab w:val="left" w:pos="709"/>
        </w:tabs>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ab/>
        <w:t xml:space="preserve">В  </w:t>
      </w:r>
      <w:proofErr w:type="gramStart"/>
      <w:r w:rsidRPr="00EC148B">
        <w:rPr>
          <w:rFonts w:ascii="Times New Roman" w:eastAsia="Times New Roman" w:hAnsi="Times New Roman" w:cs="Times New Roman"/>
          <w:sz w:val="28"/>
          <w:szCs w:val="28"/>
        </w:rPr>
        <w:t>целях</w:t>
      </w:r>
      <w:proofErr w:type="gramEnd"/>
      <w:r w:rsidRPr="00EC148B">
        <w:rPr>
          <w:rFonts w:ascii="Times New Roman" w:eastAsia="Times New Roman" w:hAnsi="Times New Roman" w:cs="Times New Roman"/>
          <w:sz w:val="28"/>
          <w:szCs w:val="28"/>
        </w:rPr>
        <w:t xml:space="preserve"> патриотического воспитания среди подростков и молодёжи села Ванавара проведены мероприятия:</w:t>
      </w:r>
    </w:p>
    <w:p w:rsidR="00EC148B" w:rsidRPr="00EC148B" w:rsidRDefault="00EC148B" w:rsidP="00EC148B">
      <w:pPr>
        <w:tabs>
          <w:tab w:val="left" w:pos="709"/>
        </w:tabs>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акция «Блокадный хлеб»; </w:t>
      </w:r>
    </w:p>
    <w:p w:rsidR="00EC148B" w:rsidRPr="00EC148B" w:rsidRDefault="00EC148B" w:rsidP="00EC148B">
      <w:pPr>
        <w:tabs>
          <w:tab w:val="left" w:pos="709"/>
        </w:tabs>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митинг памяти  воинов-интернационалистов;</w:t>
      </w:r>
    </w:p>
    <w:p w:rsidR="00EC148B" w:rsidRPr="00EC148B" w:rsidRDefault="00EC148B" w:rsidP="00EC148B">
      <w:pPr>
        <w:tabs>
          <w:tab w:val="left" w:pos="709"/>
        </w:tabs>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акция в поддержку бойцов СВО «Своих не бросаем – своих согреваем»;</w:t>
      </w:r>
    </w:p>
    <w:p w:rsidR="00EC148B" w:rsidRPr="00EC148B" w:rsidRDefault="00EC148B" w:rsidP="00EC148B">
      <w:pPr>
        <w:tabs>
          <w:tab w:val="left" w:pos="709"/>
        </w:tabs>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акция в поддержку бойцов СВО «Своих не бросаем – своих укрываем»; </w:t>
      </w:r>
    </w:p>
    <w:p w:rsidR="00EC148B" w:rsidRPr="00EC148B" w:rsidRDefault="00EC148B" w:rsidP="00EC148B">
      <w:pPr>
        <w:tabs>
          <w:tab w:val="left" w:pos="709"/>
        </w:tabs>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акция «Георгиевская лента»; </w:t>
      </w:r>
    </w:p>
    <w:p w:rsidR="00EC148B" w:rsidRPr="00EC148B" w:rsidRDefault="00EC148B" w:rsidP="00EC148B">
      <w:pPr>
        <w:tabs>
          <w:tab w:val="left" w:pos="709"/>
        </w:tabs>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акция «Голубь мира»; </w:t>
      </w:r>
    </w:p>
    <w:p w:rsidR="00EC148B" w:rsidRPr="00EC148B" w:rsidRDefault="00EC148B" w:rsidP="00EC148B">
      <w:pPr>
        <w:tabs>
          <w:tab w:val="left" w:pos="709"/>
        </w:tabs>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мероприятия в  День Победы (митинг, шествие бессмертного полка); </w:t>
      </w:r>
    </w:p>
    <w:p w:rsidR="00EC148B" w:rsidRPr="00EC148B" w:rsidRDefault="00EC148B" w:rsidP="00EC148B">
      <w:pPr>
        <w:tabs>
          <w:tab w:val="left" w:pos="709"/>
        </w:tabs>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акция «Лента </w:t>
      </w:r>
      <w:proofErr w:type="spellStart"/>
      <w:r w:rsidRPr="00EC148B">
        <w:rPr>
          <w:rFonts w:ascii="Times New Roman" w:eastAsia="Times New Roman" w:hAnsi="Times New Roman" w:cs="Times New Roman"/>
          <w:sz w:val="28"/>
          <w:szCs w:val="28"/>
        </w:rPr>
        <w:t>триколор</w:t>
      </w:r>
      <w:proofErr w:type="spellEnd"/>
      <w:r w:rsidRPr="00EC148B">
        <w:rPr>
          <w:rFonts w:ascii="Times New Roman" w:eastAsia="Times New Roman" w:hAnsi="Times New Roman" w:cs="Times New Roman"/>
          <w:sz w:val="28"/>
          <w:szCs w:val="28"/>
        </w:rPr>
        <w:t xml:space="preserve">»; </w:t>
      </w:r>
    </w:p>
    <w:p w:rsidR="00EC148B" w:rsidRPr="00EC148B" w:rsidRDefault="00EC148B" w:rsidP="00EC148B">
      <w:pPr>
        <w:tabs>
          <w:tab w:val="left" w:pos="709"/>
        </w:tabs>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праздник Эвенкийский новый год «</w:t>
      </w:r>
      <w:proofErr w:type="spellStart"/>
      <w:r w:rsidRPr="00EC148B">
        <w:rPr>
          <w:rFonts w:ascii="Times New Roman" w:eastAsia="Times New Roman" w:hAnsi="Times New Roman" w:cs="Times New Roman"/>
          <w:sz w:val="28"/>
          <w:szCs w:val="28"/>
        </w:rPr>
        <w:t>Мучун</w:t>
      </w:r>
      <w:proofErr w:type="spellEnd"/>
      <w:r w:rsidRPr="00EC148B">
        <w:rPr>
          <w:rFonts w:ascii="Times New Roman" w:eastAsia="Times New Roman" w:hAnsi="Times New Roman" w:cs="Times New Roman"/>
          <w:sz w:val="28"/>
          <w:szCs w:val="28"/>
        </w:rPr>
        <w:t xml:space="preserve">»; </w:t>
      </w:r>
    </w:p>
    <w:p w:rsidR="00EC148B" w:rsidRPr="00EC148B" w:rsidRDefault="00EC148B" w:rsidP="00EC148B">
      <w:pPr>
        <w:tabs>
          <w:tab w:val="left" w:pos="709"/>
        </w:tabs>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акция памяти «День памяти и скорби» к 22 июня. </w:t>
      </w:r>
    </w:p>
    <w:p w:rsidR="00EC148B" w:rsidRPr="00EC148B" w:rsidRDefault="00EC148B" w:rsidP="00EC148B">
      <w:pPr>
        <w:tabs>
          <w:tab w:val="left" w:pos="709"/>
        </w:tabs>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В данных мероприятиях приняли участие 1117 человек, из них 389 в возрасте от 14 до 18 лет.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Успешно развивает свою деятельность Эвенкийский ансамбль «</w:t>
      </w:r>
      <w:proofErr w:type="spellStart"/>
      <w:r w:rsidRPr="00EC148B">
        <w:rPr>
          <w:rFonts w:ascii="Times New Roman" w:eastAsia="Times New Roman" w:hAnsi="Times New Roman" w:cs="Times New Roman"/>
          <w:sz w:val="28"/>
          <w:szCs w:val="28"/>
        </w:rPr>
        <w:t>Холана</w:t>
      </w:r>
      <w:proofErr w:type="spellEnd"/>
      <w:r w:rsidRPr="00EC148B">
        <w:rPr>
          <w:rFonts w:ascii="Times New Roman" w:eastAsia="Times New Roman" w:hAnsi="Times New Roman" w:cs="Times New Roman"/>
          <w:sz w:val="28"/>
          <w:szCs w:val="28"/>
        </w:rPr>
        <w:t xml:space="preserve">», который принимает участие в поселковых мероприятиях, посвященных Дню Эвенкии, 23 февраля, 8 марта, Дню пожилого человека, дню матери и дню отца и многих других.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МКУ МЦ «ДЮЛЭСКИ» принял участие в традиционном фестивале патриотического творчества «Память огненных лет», посвященному празднованию 79 годовщины Победы в ВОВ, награждены дипломом.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lastRenderedPageBreak/>
        <w:t xml:space="preserve">В 2024 году приняли участие в музыкально-поэтическом вечере «Тропинка, ставшая дорогой», посвященном 85-летию эвенкийского поэта </w:t>
      </w:r>
      <w:proofErr w:type="spellStart"/>
      <w:r w:rsidRPr="00EC148B">
        <w:rPr>
          <w:rFonts w:ascii="Times New Roman" w:eastAsia="Times New Roman" w:hAnsi="Times New Roman" w:cs="Times New Roman"/>
          <w:sz w:val="28"/>
          <w:szCs w:val="28"/>
        </w:rPr>
        <w:t>Алитета</w:t>
      </w:r>
      <w:proofErr w:type="spellEnd"/>
      <w:r w:rsidRPr="00EC148B">
        <w:rPr>
          <w:rFonts w:ascii="Times New Roman" w:eastAsia="Times New Roman" w:hAnsi="Times New Roman" w:cs="Times New Roman"/>
          <w:sz w:val="28"/>
          <w:szCs w:val="28"/>
        </w:rPr>
        <w:t xml:space="preserve"> </w:t>
      </w:r>
      <w:proofErr w:type="spellStart"/>
      <w:r w:rsidRPr="00EC148B">
        <w:rPr>
          <w:rFonts w:ascii="Times New Roman" w:eastAsia="Times New Roman" w:hAnsi="Times New Roman" w:cs="Times New Roman"/>
          <w:sz w:val="28"/>
          <w:szCs w:val="28"/>
        </w:rPr>
        <w:t>Немтушкина</w:t>
      </w:r>
      <w:proofErr w:type="spellEnd"/>
      <w:r w:rsidRPr="00EC148B">
        <w:rPr>
          <w:rFonts w:ascii="Times New Roman" w:eastAsia="Times New Roman" w:hAnsi="Times New Roman" w:cs="Times New Roman"/>
          <w:sz w:val="28"/>
          <w:szCs w:val="28"/>
        </w:rPr>
        <w:t xml:space="preserve">. В </w:t>
      </w:r>
      <w:proofErr w:type="spellStart"/>
      <w:r w:rsidRPr="00EC148B">
        <w:rPr>
          <w:rFonts w:ascii="Times New Roman" w:eastAsia="Times New Roman" w:hAnsi="Times New Roman" w:cs="Times New Roman"/>
          <w:sz w:val="28"/>
          <w:szCs w:val="28"/>
        </w:rPr>
        <w:t>Немтушкинских</w:t>
      </w:r>
      <w:proofErr w:type="spellEnd"/>
      <w:r w:rsidRPr="00EC148B">
        <w:rPr>
          <w:rFonts w:ascii="Times New Roman" w:eastAsia="Times New Roman" w:hAnsi="Times New Roman" w:cs="Times New Roman"/>
          <w:sz w:val="28"/>
          <w:szCs w:val="28"/>
        </w:rPr>
        <w:t xml:space="preserve"> </w:t>
      </w:r>
      <w:proofErr w:type="gramStart"/>
      <w:r w:rsidRPr="00EC148B">
        <w:rPr>
          <w:rFonts w:ascii="Times New Roman" w:eastAsia="Times New Roman" w:hAnsi="Times New Roman" w:cs="Times New Roman"/>
          <w:sz w:val="28"/>
          <w:szCs w:val="28"/>
        </w:rPr>
        <w:t>чтениях</w:t>
      </w:r>
      <w:proofErr w:type="gramEnd"/>
      <w:r w:rsidRPr="00EC148B">
        <w:rPr>
          <w:rFonts w:ascii="Times New Roman" w:eastAsia="Times New Roman" w:hAnsi="Times New Roman" w:cs="Times New Roman"/>
          <w:sz w:val="28"/>
          <w:szCs w:val="28"/>
        </w:rPr>
        <w:t xml:space="preserve"> </w:t>
      </w:r>
      <w:proofErr w:type="spellStart"/>
      <w:r w:rsidRPr="00EC148B">
        <w:rPr>
          <w:rFonts w:ascii="Times New Roman" w:eastAsia="Times New Roman" w:hAnsi="Times New Roman" w:cs="Times New Roman"/>
          <w:sz w:val="28"/>
          <w:szCs w:val="28"/>
        </w:rPr>
        <w:t>Ястрикова</w:t>
      </w:r>
      <w:proofErr w:type="spellEnd"/>
      <w:r w:rsidRPr="00EC148B">
        <w:rPr>
          <w:rFonts w:ascii="Times New Roman" w:eastAsia="Times New Roman" w:hAnsi="Times New Roman" w:cs="Times New Roman"/>
          <w:sz w:val="28"/>
          <w:szCs w:val="28"/>
        </w:rPr>
        <w:t xml:space="preserve"> Екатерина, участница ансамбля «</w:t>
      </w:r>
      <w:proofErr w:type="spellStart"/>
      <w:r w:rsidRPr="00EC148B">
        <w:rPr>
          <w:rFonts w:ascii="Times New Roman" w:eastAsia="Times New Roman" w:hAnsi="Times New Roman" w:cs="Times New Roman"/>
          <w:sz w:val="28"/>
          <w:szCs w:val="28"/>
        </w:rPr>
        <w:t>Холана</w:t>
      </w:r>
      <w:proofErr w:type="spellEnd"/>
      <w:r w:rsidRPr="00EC148B">
        <w:rPr>
          <w:rFonts w:ascii="Times New Roman" w:eastAsia="Times New Roman" w:hAnsi="Times New Roman" w:cs="Times New Roman"/>
          <w:sz w:val="28"/>
          <w:szCs w:val="28"/>
        </w:rPr>
        <w:t xml:space="preserve">», заняла </w:t>
      </w:r>
      <w:r w:rsidRPr="00EC148B">
        <w:rPr>
          <w:rFonts w:ascii="Times New Roman" w:eastAsia="Times New Roman" w:hAnsi="Times New Roman" w:cs="Times New Roman"/>
          <w:sz w:val="28"/>
          <w:szCs w:val="28"/>
          <w:lang w:val="en-US"/>
        </w:rPr>
        <w:t>III</w:t>
      </w:r>
      <w:r w:rsidRPr="00EC148B">
        <w:rPr>
          <w:rFonts w:ascii="Times New Roman" w:eastAsia="Times New Roman" w:hAnsi="Times New Roman" w:cs="Times New Roman"/>
          <w:sz w:val="28"/>
          <w:szCs w:val="28"/>
        </w:rPr>
        <w:t xml:space="preserve"> место.</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МКУ МЦ «ДЮЛЭСКИ» принял участие в традиционном фестивале «</w:t>
      </w:r>
      <w:proofErr w:type="spellStart"/>
      <w:r w:rsidRPr="00EC148B">
        <w:rPr>
          <w:rFonts w:ascii="Times New Roman" w:eastAsia="Times New Roman" w:hAnsi="Times New Roman" w:cs="Times New Roman"/>
          <w:sz w:val="28"/>
          <w:szCs w:val="28"/>
        </w:rPr>
        <w:t>Хэгды</w:t>
      </w:r>
      <w:proofErr w:type="spellEnd"/>
      <w:r w:rsidRPr="00EC148B">
        <w:rPr>
          <w:rFonts w:ascii="Times New Roman" w:eastAsia="Times New Roman" w:hAnsi="Times New Roman" w:cs="Times New Roman"/>
          <w:sz w:val="28"/>
          <w:szCs w:val="28"/>
        </w:rPr>
        <w:t xml:space="preserve"> </w:t>
      </w:r>
      <w:proofErr w:type="spellStart"/>
      <w:r w:rsidRPr="00EC148B">
        <w:rPr>
          <w:rFonts w:ascii="Times New Roman" w:eastAsia="Times New Roman" w:hAnsi="Times New Roman" w:cs="Times New Roman"/>
          <w:sz w:val="28"/>
          <w:szCs w:val="28"/>
        </w:rPr>
        <w:t>бакалдын</w:t>
      </w:r>
      <w:proofErr w:type="spellEnd"/>
      <w:r w:rsidRPr="00EC148B">
        <w:rPr>
          <w:rFonts w:ascii="Times New Roman" w:eastAsia="Times New Roman" w:hAnsi="Times New Roman" w:cs="Times New Roman"/>
          <w:sz w:val="28"/>
          <w:szCs w:val="28"/>
        </w:rPr>
        <w:t>» (Большая встреча), посвященном Дню Эвенкии, ансамблю «</w:t>
      </w:r>
      <w:proofErr w:type="spellStart"/>
      <w:r w:rsidRPr="00EC148B">
        <w:rPr>
          <w:rFonts w:ascii="Times New Roman" w:eastAsia="Times New Roman" w:hAnsi="Times New Roman" w:cs="Times New Roman"/>
          <w:sz w:val="28"/>
          <w:szCs w:val="28"/>
        </w:rPr>
        <w:t>Холана</w:t>
      </w:r>
      <w:proofErr w:type="spellEnd"/>
      <w:r w:rsidRPr="00EC148B">
        <w:rPr>
          <w:rFonts w:ascii="Times New Roman" w:eastAsia="Times New Roman" w:hAnsi="Times New Roman" w:cs="Times New Roman"/>
          <w:sz w:val="28"/>
          <w:szCs w:val="28"/>
        </w:rPr>
        <w:t xml:space="preserve">» вручен диплом.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Деятельность МКУ МЦ «ДЮЛЭСКИ» освещается в СМИ:</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газета «Эвенкийская жизнь»;</w:t>
      </w:r>
    </w:p>
    <w:p w:rsidR="00EC148B" w:rsidRPr="00EC148B" w:rsidRDefault="00EC148B" w:rsidP="00EC148B">
      <w:pPr>
        <w:spacing w:after="0" w:line="240" w:lineRule="auto"/>
        <w:ind w:firstLine="567"/>
        <w:jc w:val="both"/>
        <w:rPr>
          <w:rFonts w:ascii="Times New Roman" w:eastAsia="Times New Roman" w:hAnsi="Times New Roman" w:cs="Times New Roman"/>
          <w:b/>
          <w:sz w:val="28"/>
          <w:szCs w:val="28"/>
          <w:u w:val="single"/>
        </w:rPr>
      </w:pPr>
      <w:r w:rsidRPr="00EC148B">
        <w:rPr>
          <w:rFonts w:ascii="Times New Roman" w:eastAsia="Times New Roman" w:hAnsi="Times New Roman" w:cs="Times New Roman"/>
          <w:sz w:val="28"/>
          <w:szCs w:val="28"/>
        </w:rPr>
        <w:t>- официальная группа в «</w:t>
      </w:r>
      <w:proofErr w:type="spellStart"/>
      <w:r w:rsidRPr="00EC148B">
        <w:rPr>
          <w:rFonts w:ascii="Times New Roman" w:eastAsia="Times New Roman" w:hAnsi="Times New Roman" w:cs="Times New Roman"/>
          <w:sz w:val="28"/>
          <w:szCs w:val="28"/>
        </w:rPr>
        <w:t>Вконтакте</w:t>
      </w:r>
      <w:proofErr w:type="spellEnd"/>
      <w:r w:rsidRPr="00EC148B">
        <w:rPr>
          <w:rFonts w:ascii="Times New Roman" w:eastAsia="Times New Roman" w:hAnsi="Times New Roman" w:cs="Times New Roman"/>
          <w:sz w:val="28"/>
          <w:szCs w:val="28"/>
        </w:rPr>
        <w:t xml:space="preserve">» </w:t>
      </w:r>
      <w:hyperlink r:id="rId7" w:history="1">
        <w:r w:rsidRPr="00EC148B">
          <w:rPr>
            <w:rFonts w:ascii="Times New Roman" w:eastAsia="Times New Roman" w:hAnsi="Times New Roman" w:cs="Times New Roman"/>
            <w:sz w:val="28"/>
            <w:szCs w:val="28"/>
          </w:rPr>
          <w:t>https://vk.com/diuleski</w:t>
        </w:r>
      </w:hyperlink>
      <w:r w:rsidRPr="00EC148B">
        <w:rPr>
          <w:rFonts w:ascii="Times New Roman" w:eastAsia="Times New Roman" w:hAnsi="Times New Roman" w:cs="Times New Roman"/>
          <w:sz w:val="28"/>
          <w:szCs w:val="28"/>
        </w:rPr>
        <w:t xml:space="preserve"> (количество публикаций за год – 71, количество новых подписчиков 30, общее число подписчиков - 302). </w:t>
      </w: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Муниципальная программа</w:t>
      </w: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 xml:space="preserve">«Развитие малого и среднего предпринимательства </w:t>
      </w:r>
    </w:p>
    <w:p w:rsidR="00EC148B" w:rsidRPr="00EC148B" w:rsidRDefault="00EC148B" w:rsidP="00EC148B">
      <w:pPr>
        <w:spacing w:after="24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 xml:space="preserve">на территории села Ванавара»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lang w:eastAsia="ar-SA"/>
        </w:rPr>
      </w:pPr>
      <w:r w:rsidRPr="00EC148B">
        <w:rPr>
          <w:rFonts w:ascii="Times New Roman" w:eastAsia="Times New Roman" w:hAnsi="Times New Roman" w:cs="Times New Roman"/>
          <w:sz w:val="28"/>
          <w:szCs w:val="28"/>
          <w:lang w:eastAsia="ar-SA"/>
        </w:rPr>
        <w:t xml:space="preserve">Общие затраты на реализацию мероприятий  0,2 </w:t>
      </w:r>
      <w:proofErr w:type="spellStart"/>
      <w:r w:rsidRPr="00EC148B">
        <w:rPr>
          <w:rFonts w:ascii="Times New Roman" w:eastAsia="Times New Roman" w:hAnsi="Times New Roman" w:cs="Times New Roman"/>
          <w:sz w:val="28"/>
          <w:szCs w:val="28"/>
          <w:lang w:eastAsia="ar-SA"/>
        </w:rPr>
        <w:t>тыс</w:t>
      </w:r>
      <w:proofErr w:type="gramStart"/>
      <w:r w:rsidRPr="00EC148B">
        <w:rPr>
          <w:rFonts w:ascii="Times New Roman" w:eastAsia="Times New Roman" w:hAnsi="Times New Roman" w:cs="Times New Roman"/>
          <w:sz w:val="28"/>
          <w:szCs w:val="28"/>
          <w:lang w:eastAsia="ar-SA"/>
        </w:rPr>
        <w:t>.р</w:t>
      </w:r>
      <w:proofErr w:type="gramEnd"/>
      <w:r w:rsidRPr="00EC148B">
        <w:rPr>
          <w:rFonts w:ascii="Times New Roman" w:eastAsia="Times New Roman" w:hAnsi="Times New Roman" w:cs="Times New Roman"/>
          <w:sz w:val="28"/>
          <w:szCs w:val="28"/>
          <w:lang w:eastAsia="ar-SA"/>
        </w:rPr>
        <w:t>уб</w:t>
      </w:r>
      <w:proofErr w:type="spellEnd"/>
      <w:r w:rsidRPr="00EC148B">
        <w:rPr>
          <w:rFonts w:ascii="Times New Roman" w:eastAsia="Times New Roman" w:hAnsi="Times New Roman" w:cs="Times New Roman"/>
          <w:sz w:val="28"/>
          <w:szCs w:val="28"/>
          <w:lang w:eastAsia="ar-SA"/>
        </w:rPr>
        <w:t>.</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lang w:eastAsia="ar-SA"/>
        </w:rPr>
      </w:pPr>
      <w:r w:rsidRPr="00EC148B">
        <w:rPr>
          <w:rFonts w:ascii="Times New Roman" w:eastAsia="Times New Roman" w:hAnsi="Times New Roman" w:cs="Times New Roman"/>
          <w:sz w:val="28"/>
          <w:szCs w:val="28"/>
          <w:lang w:eastAsia="ar-SA"/>
        </w:rPr>
        <w:t xml:space="preserve">В </w:t>
      </w:r>
      <w:proofErr w:type="gramStart"/>
      <w:r w:rsidRPr="00EC148B">
        <w:rPr>
          <w:rFonts w:ascii="Times New Roman" w:eastAsia="Times New Roman" w:hAnsi="Times New Roman" w:cs="Times New Roman"/>
          <w:sz w:val="28"/>
          <w:szCs w:val="28"/>
          <w:lang w:eastAsia="ar-SA"/>
        </w:rPr>
        <w:t>рамках</w:t>
      </w:r>
      <w:proofErr w:type="gramEnd"/>
      <w:r w:rsidRPr="00EC148B">
        <w:rPr>
          <w:rFonts w:ascii="Times New Roman" w:eastAsia="Times New Roman" w:hAnsi="Times New Roman" w:cs="Times New Roman"/>
          <w:sz w:val="28"/>
          <w:szCs w:val="28"/>
          <w:lang w:eastAsia="ar-SA"/>
        </w:rPr>
        <w:t xml:space="preserve"> реализации мероприятий муниципальной  программы проводится  мероприятия:</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lang w:eastAsia="ar-SA"/>
        </w:rPr>
      </w:pPr>
      <w:r w:rsidRPr="00EC148B">
        <w:rPr>
          <w:rFonts w:ascii="Times New Roman" w:eastAsia="Times New Roman" w:hAnsi="Times New Roman" w:cs="Times New Roman"/>
          <w:sz w:val="28"/>
          <w:szCs w:val="28"/>
          <w:lang w:eastAsia="ar-SA"/>
        </w:rPr>
        <w:t>- мониторинга деятельности субъектов малого и среднего предпринимательства;</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lang w:eastAsia="ar-SA"/>
        </w:rPr>
      </w:pPr>
      <w:r w:rsidRPr="00EC148B">
        <w:rPr>
          <w:rFonts w:ascii="Times New Roman" w:eastAsia="Times New Roman" w:hAnsi="Times New Roman" w:cs="Times New Roman"/>
          <w:sz w:val="28"/>
          <w:szCs w:val="28"/>
          <w:lang w:eastAsia="ar-SA"/>
        </w:rPr>
        <w:t>- ведение  Реестра  муниципального  имущества  для сдачи в аренду среднему и малому предпринимательству.</w:t>
      </w:r>
    </w:p>
    <w:p w:rsidR="00EC148B" w:rsidRPr="00EC148B" w:rsidRDefault="00EC148B" w:rsidP="00EC148B">
      <w:pPr>
        <w:keepNext/>
        <w:spacing w:after="45" w:line="240" w:lineRule="auto"/>
        <w:ind w:firstLine="567"/>
        <w:jc w:val="both"/>
        <w:outlineLvl w:val="0"/>
        <w:rPr>
          <w:rFonts w:ascii="Cambria" w:eastAsia="Times New Roman" w:hAnsi="Cambria" w:cs="Times New Roman"/>
          <w:bCs/>
          <w:kern w:val="32"/>
          <w:sz w:val="28"/>
          <w:szCs w:val="28"/>
        </w:rPr>
      </w:pPr>
      <w:r w:rsidRPr="00EC148B">
        <w:rPr>
          <w:rFonts w:ascii="Cambria" w:eastAsia="Times New Roman" w:hAnsi="Cambria" w:cs="Times New Roman"/>
          <w:bCs/>
          <w:kern w:val="32"/>
          <w:sz w:val="28"/>
          <w:szCs w:val="28"/>
          <w:lang w:eastAsia="ar-SA"/>
        </w:rPr>
        <w:t>На</w:t>
      </w:r>
      <w:r w:rsidRPr="00EC148B">
        <w:rPr>
          <w:rFonts w:ascii="Cambria" w:eastAsia="Times New Roman" w:hAnsi="Cambria" w:cs="Times New Roman"/>
          <w:bCs/>
          <w:kern w:val="32"/>
          <w:sz w:val="28"/>
          <w:szCs w:val="28"/>
        </w:rPr>
        <w:t xml:space="preserve">  официальном  сайте  Администрации  села  Ванавара   в  разделе  </w:t>
      </w:r>
      <w:r w:rsidRPr="00EC148B">
        <w:rPr>
          <w:rFonts w:ascii="Times New Roman" w:eastAsia="Times New Roman" w:hAnsi="Times New Roman" w:cs="Times New Roman"/>
          <w:bCs/>
          <w:kern w:val="32"/>
          <w:sz w:val="28"/>
          <w:szCs w:val="28"/>
        </w:rPr>
        <w:t>«Информация о малом и среднем предпринимательстве»  размещена</w:t>
      </w:r>
      <w:r w:rsidRPr="00EC148B">
        <w:rPr>
          <w:rFonts w:ascii="Cambria" w:eastAsia="Times New Roman" w:hAnsi="Cambria" w:cs="Times New Roman"/>
          <w:bCs/>
          <w:kern w:val="32"/>
          <w:sz w:val="28"/>
          <w:szCs w:val="28"/>
        </w:rPr>
        <w:t xml:space="preserve">  предусмотренная  законодательством  информация:</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нормативно-правовые акты в  сфере  развития малого и среднего  предпринимательства;</w:t>
      </w:r>
    </w:p>
    <w:p w:rsidR="00EC148B" w:rsidRPr="00EC148B" w:rsidRDefault="00EC148B" w:rsidP="00EC148B">
      <w:pPr>
        <w:spacing w:after="0" w:line="240" w:lineRule="auto"/>
        <w:ind w:firstLine="567"/>
        <w:jc w:val="both"/>
        <w:rPr>
          <w:rFonts w:ascii="Times New Roman" w:eastAsia="Times New Roman" w:hAnsi="Times New Roman" w:cs="Times New Roman"/>
          <w:bCs/>
          <w:sz w:val="28"/>
          <w:szCs w:val="28"/>
        </w:rPr>
      </w:pP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bCs/>
          <w:sz w:val="28"/>
          <w:szCs w:val="28"/>
        </w:rPr>
        <w:t>перечень предприятий малого и среднего предпринимательства, осуществляющих деятельность на территории села Ванавара;</w:t>
      </w:r>
    </w:p>
    <w:p w:rsidR="00EC148B" w:rsidRPr="00EC148B" w:rsidRDefault="00EC148B" w:rsidP="00EC148B">
      <w:pPr>
        <w:spacing w:after="0" w:line="240" w:lineRule="auto"/>
        <w:ind w:firstLine="567"/>
        <w:jc w:val="both"/>
        <w:rPr>
          <w:rFonts w:ascii="Times New Roman" w:eastAsia="Times New Roman" w:hAnsi="Times New Roman" w:cs="Times New Roman"/>
          <w:bCs/>
          <w:sz w:val="28"/>
          <w:szCs w:val="28"/>
        </w:rPr>
      </w:pPr>
      <w:r w:rsidRPr="00EC148B">
        <w:rPr>
          <w:rFonts w:ascii="Times New Roman" w:eastAsia="Times New Roman" w:hAnsi="Times New Roman" w:cs="Times New Roman"/>
          <w:bCs/>
          <w:sz w:val="28"/>
          <w:szCs w:val="28"/>
        </w:rPr>
        <w:t>-  информация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п</w:t>
      </w:r>
      <w:r w:rsidRPr="00EC148B">
        <w:rPr>
          <w:rFonts w:ascii="Times New Roman" w:eastAsia="Times New Roman" w:hAnsi="Times New Roman" w:cs="Times New Roman"/>
          <w:bCs/>
          <w:sz w:val="28"/>
          <w:szCs w:val="28"/>
        </w:rPr>
        <w:t>еречень муниципального имущества для оказания имущественной поддержки субъектам малого и среднего предпринимательства в сельском поселении село Ванавара.</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lang w:eastAsia="ar-SA"/>
        </w:rPr>
      </w:pPr>
      <w:r w:rsidRPr="00EC148B">
        <w:rPr>
          <w:rFonts w:ascii="Times New Roman" w:eastAsia="Times New Roman" w:hAnsi="Times New Roman" w:cs="Times New Roman"/>
          <w:sz w:val="28"/>
          <w:szCs w:val="28"/>
          <w:lang w:eastAsia="ar-SA"/>
        </w:rPr>
        <w:t>При  обращении  заинтересованных  лиц  проводится  консультирование субъектов малого и среднего предпринимательства  села Ванавара  по вопросу получения государственной поддержки малого бизнеса в Эвенкийском муниципальном районе и  Красноярском крае и её видах.</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Муниципальная программа</w:t>
      </w: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«Противодействие экстремизму и профилактика терроризма</w:t>
      </w: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lastRenderedPageBreak/>
        <w:t xml:space="preserve">на территории муниципального образования сельского села Ванавара» </w:t>
      </w:r>
    </w:p>
    <w:p w:rsidR="00EC148B" w:rsidRPr="00EC148B" w:rsidRDefault="00EC148B" w:rsidP="00EC148B">
      <w:pPr>
        <w:spacing w:before="240"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Общие затраты </w:t>
      </w:r>
      <w:r w:rsidRPr="00EC148B">
        <w:rPr>
          <w:rFonts w:ascii="Times New Roman" w:eastAsia="Times New Roman" w:hAnsi="Times New Roman" w:cs="Times New Roman"/>
          <w:sz w:val="28"/>
          <w:szCs w:val="28"/>
          <w:lang w:eastAsia="ar-SA"/>
        </w:rPr>
        <w:t xml:space="preserve">на реализацию мероприятий  </w:t>
      </w:r>
      <w:r w:rsidRPr="00EC148B">
        <w:rPr>
          <w:rFonts w:ascii="Times New Roman" w:eastAsia="Times New Roman" w:hAnsi="Times New Roman" w:cs="Times New Roman"/>
          <w:sz w:val="28"/>
          <w:szCs w:val="28"/>
        </w:rPr>
        <w:t xml:space="preserve">3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Мероприятия, проведенные  в  рамках  реализации  муниципальной  программы:</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работа  по  категорированию  мест  массового  пребывания  людей;</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ограничение  доступа  к  заброшенным  строениям;</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информирование населения по вопросам противодействия терроризму, предупреждению террористических актов, поведению в условиях возникновения ЧС через СМИ и на официальном сайте администрации;</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предупреждение органов внутренних дел планируемых массовых </w:t>
      </w:r>
      <w:proofErr w:type="gramStart"/>
      <w:r w:rsidRPr="00EC148B">
        <w:rPr>
          <w:rFonts w:ascii="Times New Roman" w:eastAsia="Times New Roman" w:hAnsi="Times New Roman" w:cs="Times New Roman"/>
          <w:sz w:val="28"/>
          <w:szCs w:val="28"/>
        </w:rPr>
        <w:t>мероприятиях</w:t>
      </w:r>
      <w:proofErr w:type="gramEnd"/>
      <w:r w:rsidRPr="00EC148B">
        <w:rPr>
          <w:rFonts w:ascii="Times New Roman" w:eastAsia="Times New Roman" w:hAnsi="Times New Roman" w:cs="Times New Roman"/>
          <w:sz w:val="28"/>
          <w:szCs w:val="28"/>
        </w:rPr>
        <w:t xml:space="preserve">  на  территории  села.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Произведена закупка навесных замков, </w:t>
      </w: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Муниципальная  программа</w:t>
      </w: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 xml:space="preserve"> «Профилактика  правонарушений  в  сельском  поселении </w:t>
      </w: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село  Ванавара»</w:t>
      </w:r>
    </w:p>
    <w:p w:rsidR="00EC148B" w:rsidRPr="00EC148B" w:rsidRDefault="00EC148B" w:rsidP="00EC148B">
      <w:pPr>
        <w:spacing w:before="240"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Общие затраты на проведение мероприятий 1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w:t>
      </w:r>
    </w:p>
    <w:p w:rsidR="00EC148B" w:rsidRPr="00EC148B" w:rsidRDefault="00EC148B" w:rsidP="00EC148B">
      <w:pPr>
        <w:spacing w:after="0" w:line="240" w:lineRule="auto"/>
        <w:ind w:firstLine="567"/>
        <w:rPr>
          <w:rFonts w:ascii="Times New Roman" w:eastAsia="Times New Roman" w:hAnsi="Times New Roman" w:cs="Times New Roman"/>
          <w:sz w:val="28"/>
          <w:szCs w:val="28"/>
        </w:rPr>
      </w:pPr>
      <w:r w:rsidRPr="00EC148B">
        <w:rPr>
          <w:rFonts w:ascii="Times New Roman" w:eastAsia="Times New Roman" w:hAnsi="Times New Roman" w:cs="Times New Roman"/>
          <w:spacing w:val="3"/>
          <w:sz w:val="28"/>
          <w:szCs w:val="28"/>
        </w:rPr>
        <w:t xml:space="preserve">Программа  реализуется  совместно с   пунктом  </w:t>
      </w:r>
      <w:r w:rsidRPr="00EC148B">
        <w:rPr>
          <w:rFonts w:ascii="Times New Roman" w:eastAsia="Times New Roman" w:hAnsi="Times New Roman" w:cs="Times New Roman"/>
          <w:sz w:val="28"/>
          <w:szCs w:val="28"/>
        </w:rPr>
        <w:t>полиции № 2 Отдела МВД России по Эвенкийскому  району;  МКУ «</w:t>
      </w:r>
      <w:proofErr w:type="spellStart"/>
      <w:r w:rsidRPr="00EC148B">
        <w:rPr>
          <w:rFonts w:ascii="Times New Roman" w:eastAsia="Times New Roman" w:hAnsi="Times New Roman" w:cs="Times New Roman"/>
          <w:sz w:val="28"/>
          <w:szCs w:val="28"/>
        </w:rPr>
        <w:t>Дюлэски</w:t>
      </w:r>
      <w:proofErr w:type="spellEnd"/>
      <w:r w:rsidRPr="00EC148B">
        <w:rPr>
          <w:rFonts w:ascii="Times New Roman" w:eastAsia="Times New Roman" w:hAnsi="Times New Roman" w:cs="Times New Roman"/>
          <w:sz w:val="28"/>
          <w:szCs w:val="28"/>
        </w:rPr>
        <w:t xml:space="preserve"> ».</w:t>
      </w:r>
    </w:p>
    <w:p w:rsidR="00EC148B" w:rsidRPr="00EC148B" w:rsidRDefault="00EC148B" w:rsidP="00EC148B">
      <w:pPr>
        <w:numPr>
          <w:ilvl w:val="0"/>
          <w:numId w:val="8"/>
        </w:numPr>
        <w:spacing w:after="0" w:line="240" w:lineRule="auto"/>
        <w:ind w:firstLine="567"/>
        <w:jc w:val="both"/>
        <w:rPr>
          <w:rFonts w:ascii="Times New Roman" w:eastAsia="Times New Roman" w:hAnsi="Times New Roman" w:cs="Times New Roman"/>
          <w:spacing w:val="3"/>
          <w:sz w:val="28"/>
          <w:szCs w:val="28"/>
        </w:rPr>
      </w:pPr>
      <w:r w:rsidRPr="00EC148B">
        <w:rPr>
          <w:rFonts w:ascii="Times New Roman" w:eastAsia="Times New Roman" w:hAnsi="Times New Roman" w:cs="Times New Roman"/>
          <w:spacing w:val="3"/>
          <w:sz w:val="28"/>
          <w:szCs w:val="28"/>
        </w:rPr>
        <w:t xml:space="preserve"> Меры социального, правового, организационного, информационного и иного характера, направленных на выявление и устранение причин и условий, способствующих совершению правонарушений, а также на оказание воспитательного воздействия на лиц в целях недопущения совершения правонарушений или антиобщественного поведения:</w:t>
      </w:r>
    </w:p>
    <w:p w:rsidR="00EC148B" w:rsidRPr="00EC148B" w:rsidRDefault="00EC148B" w:rsidP="00EC148B">
      <w:pPr>
        <w:spacing w:after="0" w:line="240" w:lineRule="auto"/>
        <w:ind w:firstLine="567"/>
        <w:jc w:val="both"/>
        <w:rPr>
          <w:rFonts w:ascii="Times New Roman" w:eastAsia="Times New Roman" w:hAnsi="Times New Roman" w:cs="Times New Roman"/>
          <w:bCs/>
          <w:sz w:val="28"/>
          <w:szCs w:val="28"/>
        </w:rPr>
      </w:pPr>
      <w:r w:rsidRPr="00EC148B">
        <w:rPr>
          <w:rFonts w:ascii="Times New Roman" w:eastAsia="Times New Roman" w:hAnsi="Times New Roman" w:cs="Times New Roman"/>
          <w:spacing w:val="3"/>
          <w:sz w:val="28"/>
          <w:szCs w:val="28"/>
        </w:rPr>
        <w:t xml:space="preserve">- организована  регулярная  работа  Административной  комиссии  </w:t>
      </w:r>
      <w:r w:rsidRPr="00EC148B">
        <w:rPr>
          <w:rFonts w:ascii="Times New Roman" w:eastAsia="Times New Roman" w:hAnsi="Times New Roman" w:cs="Times New Roman"/>
          <w:bCs/>
          <w:sz w:val="28"/>
          <w:szCs w:val="28"/>
        </w:rPr>
        <w:t>по делам об административных правонарушениях муниципального образования  сельское поселение село Ванавара;</w:t>
      </w:r>
    </w:p>
    <w:p w:rsidR="00EC148B" w:rsidRPr="00EC148B" w:rsidRDefault="00EC148B" w:rsidP="00EC148B">
      <w:pPr>
        <w:spacing w:after="0" w:line="240" w:lineRule="auto"/>
        <w:ind w:firstLine="567"/>
        <w:jc w:val="both"/>
        <w:rPr>
          <w:rFonts w:ascii="Times New Roman" w:eastAsia="Times New Roman" w:hAnsi="Times New Roman" w:cs="Times New Roman"/>
          <w:bCs/>
          <w:sz w:val="28"/>
          <w:szCs w:val="28"/>
        </w:rPr>
      </w:pPr>
      <w:r w:rsidRPr="00EC148B">
        <w:rPr>
          <w:rFonts w:ascii="Times New Roman" w:eastAsia="Times New Roman" w:hAnsi="Times New Roman" w:cs="Times New Roman"/>
          <w:bCs/>
          <w:sz w:val="28"/>
          <w:szCs w:val="28"/>
        </w:rPr>
        <w:t>- организована   регулярная работа  совета  профилактики  правонарушений  в  жилом  секторе;</w:t>
      </w:r>
    </w:p>
    <w:p w:rsidR="00EC148B" w:rsidRPr="00EC148B" w:rsidRDefault="00EC148B" w:rsidP="00EC148B">
      <w:pPr>
        <w:spacing w:after="0" w:line="240" w:lineRule="auto"/>
        <w:ind w:firstLine="567"/>
        <w:jc w:val="both"/>
        <w:rPr>
          <w:rFonts w:ascii="Times New Roman" w:eastAsia="Times New Roman" w:hAnsi="Times New Roman" w:cs="Times New Roman"/>
          <w:spacing w:val="3"/>
          <w:sz w:val="28"/>
          <w:szCs w:val="28"/>
        </w:rPr>
      </w:pPr>
      <w:r w:rsidRPr="00EC148B">
        <w:rPr>
          <w:rFonts w:ascii="Times New Roman" w:eastAsia="Times New Roman" w:hAnsi="Times New Roman" w:cs="Times New Roman"/>
          <w:bCs/>
          <w:sz w:val="28"/>
          <w:szCs w:val="28"/>
        </w:rPr>
        <w:t xml:space="preserve">- организована  регулярная  работа  рабочей  группы  по  профилактике  алкоголизма  на  территории  села  Ванавара. </w:t>
      </w:r>
    </w:p>
    <w:p w:rsidR="00EC148B" w:rsidRPr="00EC148B" w:rsidRDefault="00EC148B" w:rsidP="00EC148B">
      <w:pPr>
        <w:numPr>
          <w:ilvl w:val="0"/>
          <w:numId w:val="8"/>
        </w:numPr>
        <w:spacing w:after="0" w:line="240" w:lineRule="auto"/>
        <w:ind w:firstLine="567"/>
        <w:jc w:val="both"/>
        <w:rPr>
          <w:rFonts w:ascii="Times New Roman" w:eastAsia="Times New Roman" w:hAnsi="Times New Roman" w:cs="Times New Roman"/>
          <w:spacing w:val="3"/>
          <w:sz w:val="28"/>
          <w:szCs w:val="28"/>
        </w:rPr>
      </w:pPr>
      <w:r w:rsidRPr="00EC148B">
        <w:rPr>
          <w:rFonts w:ascii="Times New Roman" w:eastAsia="Times New Roman" w:hAnsi="Times New Roman" w:cs="Times New Roman"/>
          <w:spacing w:val="3"/>
          <w:sz w:val="28"/>
          <w:szCs w:val="28"/>
        </w:rPr>
        <w:t>Повышение уровня правовой грамотности и развитие правосознания граждан:</w:t>
      </w:r>
    </w:p>
    <w:p w:rsidR="00EC148B" w:rsidRPr="00EC148B" w:rsidRDefault="00EC148B" w:rsidP="00EC148B">
      <w:pPr>
        <w:spacing w:after="0" w:line="240" w:lineRule="auto"/>
        <w:ind w:firstLine="567"/>
        <w:jc w:val="both"/>
        <w:rPr>
          <w:rFonts w:ascii="Times New Roman" w:eastAsia="Times New Roman" w:hAnsi="Times New Roman" w:cs="Times New Roman"/>
          <w:spacing w:val="3"/>
          <w:sz w:val="28"/>
          <w:szCs w:val="28"/>
        </w:rPr>
      </w:pPr>
      <w:r w:rsidRPr="00EC148B">
        <w:rPr>
          <w:rFonts w:ascii="Times New Roman" w:eastAsia="Times New Roman" w:hAnsi="Times New Roman" w:cs="Times New Roman"/>
          <w:spacing w:val="3"/>
          <w:sz w:val="28"/>
          <w:szCs w:val="28"/>
        </w:rPr>
        <w:t>- МКУ «</w:t>
      </w:r>
      <w:proofErr w:type="spellStart"/>
      <w:r w:rsidRPr="00EC148B">
        <w:rPr>
          <w:rFonts w:ascii="Times New Roman" w:eastAsia="Times New Roman" w:hAnsi="Times New Roman" w:cs="Times New Roman"/>
          <w:spacing w:val="3"/>
          <w:sz w:val="28"/>
          <w:szCs w:val="28"/>
        </w:rPr>
        <w:t>Дюлэски</w:t>
      </w:r>
      <w:proofErr w:type="spellEnd"/>
      <w:r w:rsidRPr="00EC148B">
        <w:rPr>
          <w:rFonts w:ascii="Times New Roman" w:eastAsia="Times New Roman" w:hAnsi="Times New Roman" w:cs="Times New Roman"/>
          <w:spacing w:val="3"/>
          <w:sz w:val="28"/>
          <w:szCs w:val="28"/>
        </w:rPr>
        <w:t>»  проведен  ряд  мероприятий  среди  молодежи в  области  профилактики  правонарушений  на  территории  села  Ванавара.</w:t>
      </w:r>
    </w:p>
    <w:p w:rsidR="00EC148B" w:rsidRPr="00EC148B" w:rsidRDefault="00EC148B" w:rsidP="00EC148B">
      <w:pPr>
        <w:numPr>
          <w:ilvl w:val="0"/>
          <w:numId w:val="8"/>
        </w:numPr>
        <w:spacing w:after="0" w:line="240" w:lineRule="auto"/>
        <w:ind w:firstLine="567"/>
        <w:jc w:val="both"/>
        <w:rPr>
          <w:rFonts w:ascii="Times New Roman" w:eastAsia="Times New Roman" w:hAnsi="Times New Roman" w:cs="Times New Roman"/>
          <w:spacing w:val="3"/>
          <w:sz w:val="28"/>
          <w:szCs w:val="28"/>
        </w:rPr>
      </w:pPr>
      <w:r w:rsidRPr="00EC148B">
        <w:rPr>
          <w:rFonts w:ascii="Times New Roman" w:eastAsia="Times New Roman" w:hAnsi="Times New Roman" w:cs="Times New Roman"/>
          <w:spacing w:val="3"/>
          <w:sz w:val="28"/>
          <w:szCs w:val="28"/>
        </w:rPr>
        <w:t xml:space="preserve">Создание условий для социальной адаптации, </w:t>
      </w:r>
      <w:proofErr w:type="spellStart"/>
      <w:r w:rsidRPr="00EC148B">
        <w:rPr>
          <w:rFonts w:ascii="Times New Roman" w:eastAsia="Times New Roman" w:hAnsi="Times New Roman" w:cs="Times New Roman"/>
          <w:spacing w:val="3"/>
          <w:sz w:val="28"/>
          <w:szCs w:val="28"/>
        </w:rPr>
        <w:t>ресоциализации</w:t>
      </w:r>
      <w:proofErr w:type="spellEnd"/>
      <w:r w:rsidRPr="00EC148B">
        <w:rPr>
          <w:rFonts w:ascii="Times New Roman" w:eastAsia="Times New Roman" w:hAnsi="Times New Roman" w:cs="Times New Roman"/>
          <w:spacing w:val="3"/>
          <w:sz w:val="28"/>
          <w:szCs w:val="28"/>
        </w:rPr>
        <w:t>, социальной  реабилитации:</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утвержден  перечень предприятий (организаций, учреждений), используемых для отбывания осужденными наказаний в виде исправительных работ на территории села Ванавара;</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lastRenderedPageBreak/>
        <w:t>- утвержден  перечень предприятий (организаций, учреждений), используемых для отбывания осужденными наказаний в виде обязательных (общественно-полезных) работ на территории села Ванавара.</w:t>
      </w:r>
    </w:p>
    <w:p w:rsidR="00EC148B" w:rsidRPr="00EC148B" w:rsidRDefault="00EC148B" w:rsidP="00EC148B">
      <w:pPr>
        <w:spacing w:after="0" w:line="240" w:lineRule="auto"/>
        <w:ind w:firstLine="567"/>
        <w:jc w:val="both"/>
        <w:rPr>
          <w:rFonts w:ascii="Times New Roman" w:eastAsia="Times New Roman" w:hAnsi="Times New Roman" w:cs="Times New Roman"/>
          <w:spacing w:val="3"/>
          <w:sz w:val="24"/>
          <w:szCs w:val="24"/>
        </w:rPr>
      </w:pPr>
      <w:r w:rsidRPr="00EC148B">
        <w:rPr>
          <w:rFonts w:ascii="Times New Roman" w:eastAsia="Times New Roman" w:hAnsi="Times New Roman" w:cs="Times New Roman"/>
          <w:sz w:val="28"/>
          <w:szCs w:val="28"/>
        </w:rPr>
        <w:t xml:space="preserve">Произведена закупка </w:t>
      </w:r>
      <w:proofErr w:type="spellStart"/>
      <w:r w:rsidRPr="00EC148B">
        <w:rPr>
          <w:rFonts w:ascii="Times New Roman" w:eastAsia="Times New Roman" w:hAnsi="Times New Roman" w:cs="Times New Roman"/>
          <w:sz w:val="28"/>
          <w:szCs w:val="28"/>
        </w:rPr>
        <w:t>саморезов</w:t>
      </w:r>
      <w:proofErr w:type="spellEnd"/>
      <w:r w:rsidRPr="00EC148B">
        <w:rPr>
          <w:rFonts w:ascii="Times New Roman" w:eastAsia="Times New Roman" w:hAnsi="Times New Roman" w:cs="Times New Roman"/>
          <w:sz w:val="28"/>
          <w:szCs w:val="28"/>
        </w:rPr>
        <w:t>, для предотвращения свободного хода в заброшенные и аварийные строения.</w:t>
      </w: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Муниципальная  программа</w:t>
      </w: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 xml:space="preserve">в области   энергосбережения и повышения энергетической эффективности села Ванавара </w:t>
      </w: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Эвенкийского муниципального района Красноярского края</w:t>
      </w:r>
    </w:p>
    <w:p w:rsidR="00EC148B" w:rsidRPr="00EC148B" w:rsidRDefault="00EC148B" w:rsidP="00EC148B">
      <w:pPr>
        <w:spacing w:before="240"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В 2024 году финансовое обеспечение мероприятий не предусмотрено.</w:t>
      </w:r>
    </w:p>
    <w:p w:rsidR="00EC148B" w:rsidRPr="00EC148B" w:rsidRDefault="00EC148B" w:rsidP="00EC148B">
      <w:pPr>
        <w:tabs>
          <w:tab w:val="left" w:pos="823"/>
        </w:tabs>
        <w:spacing w:before="15" w:after="0" w:line="322" w:lineRule="exact"/>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Задачи муниципальной программы:</w:t>
      </w:r>
    </w:p>
    <w:p w:rsidR="00EC148B" w:rsidRPr="00EC148B" w:rsidRDefault="00EC148B" w:rsidP="00EC148B">
      <w:pPr>
        <w:tabs>
          <w:tab w:val="left" w:pos="823"/>
        </w:tabs>
        <w:spacing w:before="15" w:after="0" w:line="322" w:lineRule="exact"/>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pacing w:val="-1"/>
          <w:sz w:val="28"/>
          <w:szCs w:val="28"/>
        </w:rPr>
        <w:t>- первоочередное внедрение мероприятий</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по</w:t>
      </w:r>
      <w:r w:rsidRPr="00EC148B">
        <w:rPr>
          <w:rFonts w:ascii="Times New Roman" w:eastAsia="Times New Roman" w:hAnsi="Times New Roman" w:cs="Times New Roman"/>
          <w:spacing w:val="21"/>
          <w:sz w:val="28"/>
          <w:szCs w:val="28"/>
        </w:rPr>
        <w:t xml:space="preserve"> </w:t>
      </w:r>
      <w:r w:rsidRPr="00EC148B">
        <w:rPr>
          <w:rFonts w:ascii="Times New Roman" w:eastAsia="Times New Roman" w:hAnsi="Times New Roman" w:cs="Times New Roman"/>
          <w:spacing w:val="-1"/>
          <w:sz w:val="28"/>
          <w:szCs w:val="28"/>
        </w:rPr>
        <w:t>энергосбережению</w:t>
      </w:r>
      <w:r w:rsidRPr="00EC148B">
        <w:rPr>
          <w:rFonts w:ascii="Times New Roman" w:eastAsia="Times New Roman" w:hAnsi="Times New Roman" w:cs="Times New Roman"/>
          <w:spacing w:val="-2"/>
          <w:sz w:val="28"/>
          <w:szCs w:val="28"/>
        </w:rPr>
        <w:t xml:space="preserve"> </w:t>
      </w:r>
      <w:r w:rsidRPr="00EC148B">
        <w:rPr>
          <w:rFonts w:ascii="Times New Roman" w:eastAsia="Times New Roman" w:hAnsi="Times New Roman" w:cs="Times New Roman"/>
          <w:sz w:val="28"/>
          <w:szCs w:val="28"/>
        </w:rPr>
        <w:t>с</w:t>
      </w:r>
      <w:r w:rsidRPr="00EC148B">
        <w:rPr>
          <w:rFonts w:ascii="Times New Roman" w:eastAsia="Times New Roman" w:hAnsi="Times New Roman" w:cs="Times New Roman"/>
          <w:spacing w:val="-1"/>
          <w:sz w:val="28"/>
          <w:szCs w:val="28"/>
        </w:rPr>
        <w:t xml:space="preserve"> минимальным</w:t>
      </w:r>
      <w:r w:rsidRPr="00EC148B">
        <w:rPr>
          <w:rFonts w:ascii="Times New Roman" w:eastAsia="Times New Roman" w:hAnsi="Times New Roman" w:cs="Times New Roman"/>
          <w:spacing w:val="-3"/>
          <w:sz w:val="28"/>
          <w:szCs w:val="28"/>
        </w:rPr>
        <w:t xml:space="preserve"> </w:t>
      </w:r>
      <w:r w:rsidRPr="00EC148B">
        <w:rPr>
          <w:rFonts w:ascii="Times New Roman" w:eastAsia="Times New Roman" w:hAnsi="Times New Roman" w:cs="Times New Roman"/>
          <w:sz w:val="28"/>
          <w:szCs w:val="28"/>
        </w:rPr>
        <w:t xml:space="preserve">и </w:t>
      </w:r>
      <w:r w:rsidRPr="00EC148B">
        <w:rPr>
          <w:rFonts w:ascii="Times New Roman" w:eastAsia="Times New Roman" w:hAnsi="Times New Roman" w:cs="Times New Roman"/>
          <w:spacing w:val="-1"/>
          <w:sz w:val="28"/>
          <w:szCs w:val="28"/>
        </w:rPr>
        <w:t>средним сроком</w:t>
      </w:r>
      <w:r w:rsidRPr="00EC148B">
        <w:rPr>
          <w:rFonts w:ascii="Times New Roman" w:eastAsia="Times New Roman" w:hAnsi="Times New Roman" w:cs="Times New Roman"/>
          <w:spacing w:val="47"/>
          <w:sz w:val="28"/>
          <w:szCs w:val="28"/>
        </w:rPr>
        <w:t xml:space="preserve"> </w:t>
      </w:r>
      <w:r w:rsidRPr="00EC148B">
        <w:rPr>
          <w:rFonts w:ascii="Times New Roman" w:eastAsia="Times New Roman" w:hAnsi="Times New Roman" w:cs="Times New Roman"/>
          <w:spacing w:val="-1"/>
          <w:sz w:val="28"/>
          <w:szCs w:val="28"/>
        </w:rPr>
        <w:t>окупаемости:</w:t>
      </w:r>
    </w:p>
    <w:p w:rsidR="00EC148B" w:rsidRPr="00EC148B" w:rsidRDefault="00EC148B" w:rsidP="00EC148B">
      <w:pPr>
        <w:tabs>
          <w:tab w:val="left" w:pos="823"/>
        </w:tabs>
        <w:spacing w:before="15" w:after="0" w:line="322" w:lineRule="exact"/>
        <w:ind w:firstLine="567"/>
        <w:jc w:val="both"/>
        <w:rPr>
          <w:rFonts w:ascii="Times New Roman" w:eastAsia="Times New Roman" w:hAnsi="Times New Roman" w:cs="Times New Roman"/>
          <w:spacing w:val="-1"/>
          <w:sz w:val="28"/>
          <w:szCs w:val="28"/>
        </w:rPr>
      </w:pPr>
      <w:r w:rsidRPr="00EC148B">
        <w:rPr>
          <w:rFonts w:ascii="Times New Roman" w:eastAsia="Times New Roman" w:hAnsi="Times New Roman" w:cs="Times New Roman"/>
          <w:spacing w:val="-1"/>
          <w:sz w:val="28"/>
          <w:szCs w:val="28"/>
        </w:rPr>
        <w:t>-  переход</w:t>
      </w:r>
      <w:r w:rsidRPr="00EC148B">
        <w:rPr>
          <w:rFonts w:ascii="Times New Roman" w:eastAsia="Times New Roman" w:hAnsi="Times New Roman" w:cs="Times New Roman"/>
          <w:sz w:val="28"/>
          <w:szCs w:val="28"/>
        </w:rPr>
        <w:t xml:space="preserve"> на</w:t>
      </w:r>
      <w:r w:rsidRPr="00EC148B">
        <w:rPr>
          <w:rFonts w:ascii="Times New Roman" w:eastAsia="Times New Roman" w:hAnsi="Times New Roman" w:cs="Times New Roman"/>
          <w:spacing w:val="-1"/>
          <w:sz w:val="28"/>
          <w:szCs w:val="28"/>
        </w:rPr>
        <w:t xml:space="preserve"> энергосберегающие источники</w:t>
      </w:r>
      <w:r w:rsidRPr="00EC148B">
        <w:rPr>
          <w:rFonts w:ascii="Times New Roman" w:eastAsia="Times New Roman" w:hAnsi="Times New Roman" w:cs="Times New Roman"/>
          <w:spacing w:val="-2"/>
          <w:sz w:val="28"/>
          <w:szCs w:val="28"/>
        </w:rPr>
        <w:t xml:space="preserve"> </w:t>
      </w:r>
      <w:r w:rsidRPr="00EC148B">
        <w:rPr>
          <w:rFonts w:ascii="Times New Roman" w:eastAsia="Times New Roman" w:hAnsi="Times New Roman" w:cs="Times New Roman"/>
          <w:spacing w:val="-1"/>
          <w:sz w:val="28"/>
          <w:szCs w:val="28"/>
        </w:rPr>
        <w:t>освещения;</w:t>
      </w:r>
    </w:p>
    <w:p w:rsidR="00EC148B" w:rsidRPr="00EC148B" w:rsidRDefault="00EC148B" w:rsidP="00EC148B">
      <w:pPr>
        <w:tabs>
          <w:tab w:val="left" w:pos="823"/>
        </w:tabs>
        <w:spacing w:before="15" w:after="0" w:line="322" w:lineRule="exact"/>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pacing w:val="-1"/>
          <w:sz w:val="28"/>
          <w:szCs w:val="28"/>
        </w:rPr>
        <w:t>- снижение удельных</w:t>
      </w:r>
      <w:r w:rsidRPr="00EC148B">
        <w:rPr>
          <w:rFonts w:ascii="Times New Roman" w:eastAsia="Times New Roman" w:hAnsi="Times New Roman" w:cs="Times New Roman"/>
          <w:spacing w:val="-2"/>
          <w:sz w:val="28"/>
          <w:szCs w:val="28"/>
        </w:rPr>
        <w:t xml:space="preserve"> </w:t>
      </w:r>
      <w:r w:rsidRPr="00EC148B">
        <w:rPr>
          <w:rFonts w:ascii="Times New Roman" w:eastAsia="Times New Roman" w:hAnsi="Times New Roman" w:cs="Times New Roman"/>
          <w:spacing w:val="-1"/>
          <w:sz w:val="28"/>
          <w:szCs w:val="28"/>
        </w:rPr>
        <w:t>величин</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потребления</w:t>
      </w:r>
      <w:r w:rsidRPr="00EC148B">
        <w:rPr>
          <w:rFonts w:ascii="Times New Roman" w:eastAsia="Times New Roman" w:hAnsi="Times New Roman" w:cs="Times New Roman"/>
          <w:sz w:val="28"/>
          <w:szCs w:val="28"/>
        </w:rPr>
        <w:t xml:space="preserve"> муниципальными учреждениями, предприятием </w:t>
      </w:r>
      <w:r w:rsidRPr="00EC148B">
        <w:rPr>
          <w:rFonts w:ascii="Times New Roman" w:eastAsia="Times New Roman" w:hAnsi="Times New Roman" w:cs="Times New Roman"/>
          <w:spacing w:val="-1"/>
          <w:sz w:val="28"/>
          <w:szCs w:val="28"/>
        </w:rPr>
        <w:t>топливно-энергетических</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ресурсов при</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сохранении</w:t>
      </w:r>
      <w:r w:rsidRPr="00EC148B">
        <w:rPr>
          <w:rFonts w:ascii="Times New Roman" w:eastAsia="Times New Roman" w:hAnsi="Times New Roman" w:cs="Times New Roman"/>
          <w:spacing w:val="39"/>
          <w:sz w:val="28"/>
          <w:szCs w:val="28"/>
        </w:rPr>
        <w:t xml:space="preserve"> </w:t>
      </w:r>
      <w:r w:rsidRPr="00EC148B">
        <w:rPr>
          <w:rFonts w:ascii="Times New Roman" w:eastAsia="Times New Roman" w:hAnsi="Times New Roman" w:cs="Times New Roman"/>
          <w:spacing w:val="-1"/>
          <w:sz w:val="28"/>
          <w:szCs w:val="28"/>
        </w:rPr>
        <w:t>устойчивости</w:t>
      </w:r>
      <w:r w:rsidRPr="00EC148B">
        <w:rPr>
          <w:rFonts w:ascii="Times New Roman" w:eastAsia="Times New Roman" w:hAnsi="Times New Roman" w:cs="Times New Roman"/>
          <w:spacing w:val="-2"/>
          <w:sz w:val="28"/>
          <w:szCs w:val="28"/>
        </w:rPr>
        <w:t xml:space="preserve"> </w:t>
      </w:r>
      <w:r w:rsidRPr="00EC148B">
        <w:rPr>
          <w:rFonts w:ascii="Times New Roman" w:eastAsia="Times New Roman" w:hAnsi="Times New Roman" w:cs="Times New Roman"/>
          <w:spacing w:val="-1"/>
          <w:sz w:val="28"/>
          <w:szCs w:val="28"/>
        </w:rPr>
        <w:t>функционирования</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учреждения</w:t>
      </w:r>
      <w:r w:rsidRPr="00EC148B">
        <w:rPr>
          <w:rFonts w:ascii="Times New Roman" w:eastAsia="Times New Roman" w:hAnsi="Times New Roman" w:cs="Times New Roman"/>
          <w:sz w:val="28"/>
          <w:szCs w:val="28"/>
        </w:rPr>
        <w:t xml:space="preserve"> и</w:t>
      </w:r>
      <w:r w:rsidRPr="00EC148B">
        <w:rPr>
          <w:rFonts w:ascii="Times New Roman" w:eastAsia="Times New Roman" w:hAnsi="Times New Roman" w:cs="Times New Roman"/>
          <w:spacing w:val="35"/>
          <w:sz w:val="28"/>
          <w:szCs w:val="28"/>
        </w:rPr>
        <w:t xml:space="preserve"> </w:t>
      </w:r>
      <w:r w:rsidRPr="00EC148B">
        <w:rPr>
          <w:rFonts w:ascii="Times New Roman" w:eastAsia="Times New Roman" w:hAnsi="Times New Roman" w:cs="Times New Roman"/>
          <w:spacing w:val="-1"/>
          <w:sz w:val="28"/>
          <w:szCs w:val="28"/>
        </w:rPr>
        <w:t>обеспечении</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соблюдения</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санитарно-гигиенических</w:t>
      </w:r>
      <w:r w:rsidRPr="00EC148B">
        <w:rPr>
          <w:rFonts w:ascii="Times New Roman" w:eastAsia="Times New Roman" w:hAnsi="Times New Roman" w:cs="Times New Roman"/>
          <w:spacing w:val="29"/>
          <w:sz w:val="28"/>
          <w:szCs w:val="28"/>
        </w:rPr>
        <w:t xml:space="preserve"> </w:t>
      </w:r>
      <w:r w:rsidRPr="00EC148B">
        <w:rPr>
          <w:rFonts w:ascii="Times New Roman" w:eastAsia="Times New Roman" w:hAnsi="Times New Roman" w:cs="Times New Roman"/>
          <w:spacing w:val="-1"/>
          <w:sz w:val="28"/>
          <w:szCs w:val="28"/>
        </w:rPr>
        <w:t>требований;</w:t>
      </w:r>
    </w:p>
    <w:p w:rsidR="00EC148B" w:rsidRPr="00EC148B" w:rsidRDefault="00EC148B" w:rsidP="00EC148B">
      <w:pPr>
        <w:tabs>
          <w:tab w:val="left" w:pos="823"/>
        </w:tabs>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pacing w:val="-1"/>
          <w:sz w:val="28"/>
          <w:szCs w:val="28"/>
        </w:rPr>
        <w:t>- снижение величины</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вложения</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финансовых</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 xml:space="preserve">средств </w:t>
      </w:r>
      <w:r w:rsidRPr="00EC148B">
        <w:rPr>
          <w:rFonts w:ascii="Times New Roman" w:eastAsia="Times New Roman" w:hAnsi="Times New Roman" w:cs="Times New Roman"/>
          <w:sz w:val="28"/>
          <w:szCs w:val="28"/>
        </w:rPr>
        <w:t>на</w:t>
      </w:r>
      <w:r w:rsidRPr="00EC148B">
        <w:rPr>
          <w:rFonts w:ascii="Times New Roman" w:eastAsia="Times New Roman" w:hAnsi="Times New Roman" w:cs="Times New Roman"/>
          <w:spacing w:val="29"/>
          <w:sz w:val="28"/>
          <w:szCs w:val="28"/>
        </w:rPr>
        <w:t xml:space="preserve"> </w:t>
      </w:r>
      <w:r w:rsidRPr="00EC148B">
        <w:rPr>
          <w:rFonts w:ascii="Times New Roman" w:eastAsia="Times New Roman" w:hAnsi="Times New Roman" w:cs="Times New Roman"/>
          <w:sz w:val="28"/>
          <w:szCs w:val="28"/>
        </w:rPr>
        <w:t>оплату</w:t>
      </w:r>
      <w:r w:rsidRPr="00EC148B">
        <w:rPr>
          <w:rFonts w:ascii="Times New Roman" w:eastAsia="Times New Roman" w:hAnsi="Times New Roman" w:cs="Times New Roman"/>
          <w:spacing w:val="-4"/>
          <w:sz w:val="28"/>
          <w:szCs w:val="28"/>
        </w:rPr>
        <w:t xml:space="preserve"> </w:t>
      </w:r>
      <w:r w:rsidRPr="00EC148B">
        <w:rPr>
          <w:rFonts w:ascii="Times New Roman" w:eastAsia="Times New Roman" w:hAnsi="Times New Roman" w:cs="Times New Roman"/>
          <w:spacing w:val="-1"/>
          <w:sz w:val="28"/>
          <w:szCs w:val="28"/>
        </w:rPr>
        <w:t>потребления</w:t>
      </w:r>
      <w:r w:rsidRPr="00EC148B">
        <w:rPr>
          <w:rFonts w:ascii="Times New Roman" w:eastAsia="Times New Roman" w:hAnsi="Times New Roman" w:cs="Times New Roman"/>
          <w:spacing w:val="-3"/>
          <w:sz w:val="28"/>
          <w:szCs w:val="28"/>
        </w:rPr>
        <w:t xml:space="preserve"> </w:t>
      </w:r>
      <w:r w:rsidRPr="00EC148B">
        <w:rPr>
          <w:rFonts w:ascii="Times New Roman" w:eastAsia="Times New Roman" w:hAnsi="Times New Roman" w:cs="Times New Roman"/>
          <w:spacing w:val="-1"/>
          <w:sz w:val="28"/>
          <w:szCs w:val="28"/>
        </w:rPr>
        <w:t>топливно-энергетических</w:t>
      </w:r>
      <w:r w:rsidRPr="00EC148B">
        <w:rPr>
          <w:rFonts w:ascii="Times New Roman" w:eastAsia="Times New Roman" w:hAnsi="Times New Roman" w:cs="Times New Roman"/>
          <w:spacing w:val="-2"/>
          <w:sz w:val="28"/>
          <w:szCs w:val="28"/>
        </w:rPr>
        <w:t xml:space="preserve"> </w:t>
      </w:r>
      <w:r w:rsidRPr="00EC148B">
        <w:rPr>
          <w:rFonts w:ascii="Times New Roman" w:eastAsia="Times New Roman" w:hAnsi="Times New Roman" w:cs="Times New Roman"/>
          <w:spacing w:val="-1"/>
          <w:sz w:val="28"/>
          <w:szCs w:val="28"/>
        </w:rPr>
        <w:t>ресурсов;</w:t>
      </w:r>
    </w:p>
    <w:p w:rsidR="00EC148B" w:rsidRPr="00EC148B" w:rsidRDefault="00EC148B" w:rsidP="00EC148B">
      <w:pPr>
        <w:tabs>
          <w:tab w:val="left" w:pos="823"/>
        </w:tabs>
        <w:spacing w:before="1"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pacing w:val="-1"/>
          <w:sz w:val="28"/>
          <w:szCs w:val="28"/>
        </w:rPr>
        <w:t>- сокращение потерь</w:t>
      </w:r>
      <w:r w:rsidRPr="00EC148B">
        <w:rPr>
          <w:rFonts w:ascii="Times New Roman" w:eastAsia="Times New Roman" w:hAnsi="Times New Roman" w:cs="Times New Roman"/>
          <w:spacing w:val="-2"/>
          <w:sz w:val="28"/>
          <w:szCs w:val="28"/>
        </w:rPr>
        <w:t xml:space="preserve"> </w:t>
      </w:r>
      <w:r w:rsidRPr="00EC148B">
        <w:rPr>
          <w:rFonts w:ascii="Times New Roman" w:eastAsia="Times New Roman" w:hAnsi="Times New Roman" w:cs="Times New Roman"/>
          <w:spacing w:val="-1"/>
          <w:sz w:val="28"/>
          <w:szCs w:val="28"/>
        </w:rPr>
        <w:t>потребляемых</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топливн</w:t>
      </w:r>
      <w:proofErr w:type="gramStart"/>
      <w:r w:rsidRPr="00EC148B">
        <w:rPr>
          <w:rFonts w:ascii="Times New Roman" w:eastAsia="Times New Roman" w:hAnsi="Times New Roman" w:cs="Times New Roman"/>
          <w:spacing w:val="-1"/>
          <w:sz w:val="28"/>
          <w:szCs w:val="28"/>
        </w:rPr>
        <w:t>о-</w:t>
      </w:r>
      <w:proofErr w:type="gramEnd"/>
      <w:r w:rsidRPr="00EC148B">
        <w:rPr>
          <w:rFonts w:ascii="Times New Roman" w:eastAsia="Times New Roman" w:hAnsi="Times New Roman" w:cs="Times New Roman"/>
          <w:spacing w:val="31"/>
          <w:sz w:val="28"/>
          <w:szCs w:val="28"/>
        </w:rPr>
        <w:t xml:space="preserve"> </w:t>
      </w:r>
      <w:r w:rsidRPr="00EC148B">
        <w:rPr>
          <w:rFonts w:ascii="Times New Roman" w:eastAsia="Times New Roman" w:hAnsi="Times New Roman" w:cs="Times New Roman"/>
          <w:spacing w:val="-1"/>
          <w:sz w:val="28"/>
          <w:szCs w:val="28"/>
        </w:rPr>
        <w:t>энергетических</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ресурсов;</w:t>
      </w:r>
    </w:p>
    <w:p w:rsidR="00EC148B" w:rsidRPr="00EC148B" w:rsidRDefault="00EC148B" w:rsidP="00EC148B">
      <w:pPr>
        <w:tabs>
          <w:tab w:val="left" w:pos="823"/>
        </w:tabs>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pacing w:val="-1"/>
          <w:sz w:val="28"/>
          <w:szCs w:val="28"/>
        </w:rPr>
        <w:t>- реализация</w:t>
      </w:r>
      <w:r w:rsidRPr="00EC148B">
        <w:rPr>
          <w:rFonts w:ascii="Times New Roman" w:eastAsia="Times New Roman" w:hAnsi="Times New Roman" w:cs="Times New Roman"/>
          <w:spacing w:val="-3"/>
          <w:sz w:val="28"/>
          <w:szCs w:val="28"/>
        </w:rPr>
        <w:t xml:space="preserve"> </w:t>
      </w:r>
      <w:r w:rsidRPr="00EC148B">
        <w:rPr>
          <w:rFonts w:ascii="Times New Roman" w:eastAsia="Times New Roman" w:hAnsi="Times New Roman" w:cs="Times New Roman"/>
          <w:spacing w:val="-1"/>
          <w:sz w:val="28"/>
          <w:szCs w:val="28"/>
        </w:rPr>
        <w:t>общедоступных</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типовых</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мероприятий,</w:t>
      </w:r>
      <w:r w:rsidRPr="00EC148B">
        <w:rPr>
          <w:rFonts w:ascii="Times New Roman" w:eastAsia="Times New Roman" w:hAnsi="Times New Roman" w:cs="Times New Roman"/>
          <w:spacing w:val="33"/>
          <w:sz w:val="28"/>
          <w:szCs w:val="28"/>
        </w:rPr>
        <w:t xml:space="preserve"> </w:t>
      </w:r>
      <w:r w:rsidRPr="00EC148B">
        <w:rPr>
          <w:rFonts w:ascii="Times New Roman" w:eastAsia="Times New Roman" w:hAnsi="Times New Roman" w:cs="Times New Roman"/>
          <w:spacing w:val="-1"/>
          <w:sz w:val="28"/>
          <w:szCs w:val="28"/>
        </w:rPr>
        <w:t>практическое внедрение которых</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 xml:space="preserve">приведет </w:t>
      </w:r>
      <w:r w:rsidRPr="00EC148B">
        <w:rPr>
          <w:rFonts w:ascii="Times New Roman" w:eastAsia="Times New Roman" w:hAnsi="Times New Roman" w:cs="Times New Roman"/>
          <w:sz w:val="28"/>
          <w:szCs w:val="28"/>
        </w:rPr>
        <w:t>к</w:t>
      </w:r>
      <w:r w:rsidRPr="00EC148B">
        <w:rPr>
          <w:rFonts w:ascii="Times New Roman" w:eastAsia="Times New Roman" w:hAnsi="Times New Roman" w:cs="Times New Roman"/>
          <w:spacing w:val="29"/>
          <w:sz w:val="28"/>
          <w:szCs w:val="28"/>
        </w:rPr>
        <w:t xml:space="preserve"> </w:t>
      </w:r>
      <w:r w:rsidRPr="00EC148B">
        <w:rPr>
          <w:rFonts w:ascii="Times New Roman" w:eastAsia="Times New Roman" w:hAnsi="Times New Roman" w:cs="Times New Roman"/>
          <w:spacing w:val="-1"/>
          <w:sz w:val="28"/>
          <w:szCs w:val="28"/>
        </w:rPr>
        <w:t>повышению</w:t>
      </w:r>
      <w:r w:rsidRPr="00EC148B">
        <w:rPr>
          <w:rFonts w:ascii="Times New Roman" w:eastAsia="Times New Roman" w:hAnsi="Times New Roman" w:cs="Times New Roman"/>
          <w:spacing w:val="-2"/>
          <w:sz w:val="28"/>
          <w:szCs w:val="28"/>
        </w:rPr>
        <w:t xml:space="preserve"> </w:t>
      </w:r>
      <w:r w:rsidRPr="00EC148B">
        <w:rPr>
          <w:rFonts w:ascii="Times New Roman" w:eastAsia="Times New Roman" w:hAnsi="Times New Roman" w:cs="Times New Roman"/>
          <w:spacing w:val="-1"/>
          <w:sz w:val="28"/>
          <w:szCs w:val="28"/>
        </w:rPr>
        <w:t>эффективности</w:t>
      </w:r>
      <w:r w:rsidRPr="00EC148B">
        <w:rPr>
          <w:rFonts w:ascii="Times New Roman" w:eastAsia="Times New Roman" w:hAnsi="Times New Roman" w:cs="Times New Roman"/>
          <w:spacing w:val="-2"/>
          <w:sz w:val="28"/>
          <w:szCs w:val="28"/>
        </w:rPr>
        <w:t xml:space="preserve"> </w:t>
      </w:r>
      <w:r w:rsidRPr="00EC148B">
        <w:rPr>
          <w:rFonts w:ascii="Times New Roman" w:eastAsia="Times New Roman" w:hAnsi="Times New Roman" w:cs="Times New Roman"/>
          <w:spacing w:val="-1"/>
          <w:sz w:val="28"/>
          <w:szCs w:val="28"/>
        </w:rPr>
        <w:t>использования</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топливн</w:t>
      </w:r>
      <w:proofErr w:type="gramStart"/>
      <w:r w:rsidRPr="00EC148B">
        <w:rPr>
          <w:rFonts w:ascii="Times New Roman" w:eastAsia="Times New Roman" w:hAnsi="Times New Roman" w:cs="Times New Roman"/>
          <w:spacing w:val="-1"/>
          <w:sz w:val="28"/>
          <w:szCs w:val="28"/>
        </w:rPr>
        <w:t>о-</w:t>
      </w:r>
      <w:proofErr w:type="gramEnd"/>
      <w:r w:rsidRPr="00EC148B">
        <w:rPr>
          <w:rFonts w:ascii="Times New Roman" w:eastAsia="Times New Roman" w:hAnsi="Times New Roman" w:cs="Times New Roman"/>
          <w:spacing w:val="43"/>
          <w:sz w:val="28"/>
          <w:szCs w:val="28"/>
        </w:rPr>
        <w:t xml:space="preserve"> </w:t>
      </w:r>
      <w:r w:rsidRPr="00EC148B">
        <w:rPr>
          <w:rFonts w:ascii="Times New Roman" w:eastAsia="Times New Roman" w:hAnsi="Times New Roman" w:cs="Times New Roman"/>
          <w:spacing w:val="-1"/>
          <w:sz w:val="28"/>
          <w:szCs w:val="28"/>
        </w:rPr>
        <w:t>энергетических</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ресурсов.</w:t>
      </w:r>
    </w:p>
    <w:p w:rsidR="00EC148B" w:rsidRPr="00EC148B" w:rsidRDefault="00EC148B" w:rsidP="00EC148B">
      <w:pPr>
        <w:spacing w:after="0" w:line="240" w:lineRule="auto"/>
        <w:ind w:firstLine="567"/>
        <w:jc w:val="both"/>
        <w:rPr>
          <w:rFonts w:ascii="Times New Roman" w:eastAsia="Times New Roman" w:hAnsi="Times New Roman" w:cs="Times New Roman"/>
          <w:spacing w:val="-1"/>
          <w:sz w:val="28"/>
          <w:szCs w:val="28"/>
          <w:u w:val="single"/>
        </w:rPr>
      </w:pPr>
      <w:r w:rsidRPr="00EC148B">
        <w:rPr>
          <w:rFonts w:ascii="Times New Roman" w:eastAsia="Times New Roman" w:hAnsi="Times New Roman" w:cs="Times New Roman"/>
          <w:spacing w:val="-1"/>
          <w:sz w:val="28"/>
          <w:szCs w:val="28"/>
        </w:rPr>
        <w:t xml:space="preserve">В </w:t>
      </w:r>
      <w:proofErr w:type="gramStart"/>
      <w:r w:rsidRPr="00EC148B">
        <w:rPr>
          <w:rFonts w:ascii="Times New Roman" w:eastAsia="Times New Roman" w:hAnsi="Times New Roman" w:cs="Times New Roman"/>
          <w:spacing w:val="-1"/>
          <w:sz w:val="28"/>
          <w:szCs w:val="28"/>
        </w:rPr>
        <w:t>рамках</w:t>
      </w:r>
      <w:proofErr w:type="gramEnd"/>
      <w:r w:rsidRPr="00EC148B">
        <w:rPr>
          <w:rFonts w:ascii="Times New Roman" w:eastAsia="Times New Roman" w:hAnsi="Times New Roman" w:cs="Times New Roman"/>
          <w:spacing w:val="-1"/>
          <w:sz w:val="28"/>
          <w:szCs w:val="28"/>
        </w:rPr>
        <w:t xml:space="preserve"> программы реализуются мероприятия, предусмотренные  программами  энергосбережения Администрации села Ванавара, МКУ МЦ «</w:t>
      </w:r>
      <w:proofErr w:type="spellStart"/>
      <w:r w:rsidRPr="00EC148B">
        <w:rPr>
          <w:rFonts w:ascii="Times New Roman" w:eastAsia="Times New Roman" w:hAnsi="Times New Roman" w:cs="Times New Roman"/>
          <w:spacing w:val="-1"/>
          <w:sz w:val="28"/>
          <w:szCs w:val="28"/>
        </w:rPr>
        <w:t>Дюлэски</w:t>
      </w:r>
      <w:proofErr w:type="spellEnd"/>
      <w:r w:rsidRPr="00EC148B">
        <w:rPr>
          <w:rFonts w:ascii="Times New Roman" w:eastAsia="Times New Roman" w:hAnsi="Times New Roman" w:cs="Times New Roman"/>
          <w:spacing w:val="-1"/>
          <w:sz w:val="28"/>
          <w:szCs w:val="28"/>
        </w:rPr>
        <w:t>», МКУП «</w:t>
      </w:r>
      <w:proofErr w:type="spellStart"/>
      <w:r w:rsidRPr="00EC148B">
        <w:rPr>
          <w:rFonts w:ascii="Times New Roman" w:eastAsia="Times New Roman" w:hAnsi="Times New Roman" w:cs="Times New Roman"/>
          <w:spacing w:val="-1"/>
          <w:sz w:val="28"/>
          <w:szCs w:val="28"/>
        </w:rPr>
        <w:t>Ванаваракомсервис</w:t>
      </w:r>
      <w:proofErr w:type="spellEnd"/>
      <w:r w:rsidRPr="00EC148B">
        <w:rPr>
          <w:rFonts w:ascii="Times New Roman" w:eastAsia="Times New Roman" w:hAnsi="Times New Roman" w:cs="Times New Roman"/>
          <w:spacing w:val="-1"/>
          <w:sz w:val="28"/>
          <w:szCs w:val="28"/>
        </w:rPr>
        <w:t>», МКУ «</w:t>
      </w:r>
      <w:proofErr w:type="spellStart"/>
      <w:r w:rsidRPr="00EC148B">
        <w:rPr>
          <w:rFonts w:ascii="Times New Roman" w:eastAsia="Times New Roman" w:hAnsi="Times New Roman" w:cs="Times New Roman"/>
          <w:spacing w:val="-1"/>
          <w:sz w:val="28"/>
          <w:szCs w:val="28"/>
        </w:rPr>
        <w:t>Ванаваражилфонд</w:t>
      </w:r>
      <w:proofErr w:type="spellEnd"/>
      <w:r w:rsidRPr="00EC148B">
        <w:rPr>
          <w:rFonts w:ascii="Times New Roman" w:eastAsia="Times New Roman" w:hAnsi="Times New Roman" w:cs="Times New Roman"/>
          <w:spacing w:val="-1"/>
          <w:sz w:val="28"/>
          <w:szCs w:val="28"/>
        </w:rPr>
        <w:t>»:</w:t>
      </w:r>
    </w:p>
    <w:p w:rsidR="00EC148B" w:rsidRPr="00EC148B" w:rsidRDefault="00EC148B" w:rsidP="00EC148B">
      <w:pPr>
        <w:spacing w:after="0" w:line="240" w:lineRule="auto"/>
        <w:ind w:firstLine="567"/>
        <w:jc w:val="both"/>
        <w:rPr>
          <w:rFonts w:ascii="Times New Roman" w:eastAsia="Times New Roman" w:hAnsi="Times New Roman" w:cs="Times New Roman"/>
          <w:spacing w:val="-1"/>
          <w:sz w:val="28"/>
          <w:szCs w:val="28"/>
        </w:rPr>
      </w:pPr>
      <w:r w:rsidRPr="00EC148B">
        <w:rPr>
          <w:rFonts w:ascii="Times New Roman" w:eastAsia="Times New Roman" w:hAnsi="Times New Roman" w:cs="Times New Roman"/>
          <w:spacing w:val="-1"/>
          <w:sz w:val="28"/>
          <w:szCs w:val="28"/>
        </w:rPr>
        <w:t>- замена</w:t>
      </w:r>
      <w:r w:rsidRPr="00EC148B">
        <w:rPr>
          <w:rFonts w:ascii="Times New Roman" w:eastAsia="Times New Roman" w:hAnsi="Times New Roman" w:cs="Times New Roman"/>
          <w:spacing w:val="-9"/>
          <w:sz w:val="28"/>
          <w:szCs w:val="28"/>
        </w:rPr>
        <w:t xml:space="preserve"> </w:t>
      </w:r>
      <w:r w:rsidRPr="00EC148B">
        <w:rPr>
          <w:rFonts w:ascii="Times New Roman" w:eastAsia="Times New Roman" w:hAnsi="Times New Roman" w:cs="Times New Roman"/>
          <w:sz w:val="28"/>
          <w:szCs w:val="28"/>
        </w:rPr>
        <w:t>традиционных</w:t>
      </w:r>
      <w:r w:rsidRPr="00EC148B">
        <w:rPr>
          <w:rFonts w:ascii="Times New Roman" w:eastAsia="Times New Roman" w:hAnsi="Times New Roman" w:cs="Times New Roman"/>
          <w:spacing w:val="-7"/>
          <w:sz w:val="28"/>
          <w:szCs w:val="28"/>
        </w:rPr>
        <w:t xml:space="preserve"> </w:t>
      </w:r>
      <w:r w:rsidRPr="00EC148B">
        <w:rPr>
          <w:rFonts w:ascii="Times New Roman" w:eastAsia="Times New Roman" w:hAnsi="Times New Roman" w:cs="Times New Roman"/>
          <w:spacing w:val="-1"/>
          <w:sz w:val="28"/>
          <w:szCs w:val="28"/>
        </w:rPr>
        <w:t>систем</w:t>
      </w:r>
      <w:r w:rsidRPr="00EC148B">
        <w:rPr>
          <w:rFonts w:ascii="Times New Roman" w:eastAsia="Times New Roman" w:hAnsi="Times New Roman" w:cs="Times New Roman"/>
          <w:spacing w:val="-9"/>
          <w:sz w:val="28"/>
          <w:szCs w:val="28"/>
        </w:rPr>
        <w:t xml:space="preserve"> </w:t>
      </w:r>
      <w:r w:rsidRPr="00EC148B">
        <w:rPr>
          <w:rFonts w:ascii="Times New Roman" w:eastAsia="Times New Roman" w:hAnsi="Times New Roman" w:cs="Times New Roman"/>
          <w:spacing w:val="-1"/>
          <w:sz w:val="28"/>
          <w:szCs w:val="28"/>
        </w:rPr>
        <w:t>наружного</w:t>
      </w:r>
      <w:r w:rsidRPr="00EC148B">
        <w:rPr>
          <w:rFonts w:ascii="Times New Roman" w:eastAsia="Times New Roman" w:hAnsi="Times New Roman" w:cs="Times New Roman"/>
          <w:spacing w:val="21"/>
          <w:sz w:val="28"/>
          <w:szCs w:val="28"/>
        </w:rPr>
        <w:t xml:space="preserve"> </w:t>
      </w:r>
      <w:r w:rsidRPr="00EC148B">
        <w:rPr>
          <w:rFonts w:ascii="Times New Roman" w:eastAsia="Times New Roman" w:hAnsi="Times New Roman" w:cs="Times New Roman"/>
          <w:spacing w:val="-1"/>
          <w:sz w:val="28"/>
          <w:szCs w:val="28"/>
        </w:rPr>
        <w:t>освещения</w:t>
      </w:r>
      <w:r w:rsidRPr="00EC148B">
        <w:rPr>
          <w:rFonts w:ascii="Times New Roman" w:eastAsia="Times New Roman" w:hAnsi="Times New Roman" w:cs="Times New Roman"/>
          <w:spacing w:val="-8"/>
          <w:sz w:val="28"/>
          <w:szCs w:val="28"/>
        </w:rPr>
        <w:t xml:space="preserve"> </w:t>
      </w:r>
      <w:r w:rsidRPr="00EC148B">
        <w:rPr>
          <w:rFonts w:ascii="Times New Roman" w:eastAsia="Times New Roman" w:hAnsi="Times New Roman" w:cs="Times New Roman"/>
          <w:spacing w:val="-1"/>
          <w:sz w:val="28"/>
          <w:szCs w:val="28"/>
        </w:rPr>
        <w:t>(светильники</w:t>
      </w:r>
      <w:r w:rsidRPr="00EC148B">
        <w:rPr>
          <w:rFonts w:ascii="Times New Roman" w:eastAsia="Times New Roman" w:hAnsi="Times New Roman" w:cs="Times New Roman"/>
          <w:spacing w:val="-6"/>
          <w:sz w:val="28"/>
          <w:szCs w:val="28"/>
        </w:rPr>
        <w:t xml:space="preserve"> </w:t>
      </w:r>
      <w:r w:rsidRPr="00EC148B">
        <w:rPr>
          <w:rFonts w:ascii="Times New Roman" w:eastAsia="Times New Roman" w:hAnsi="Times New Roman" w:cs="Times New Roman"/>
          <w:spacing w:val="-1"/>
          <w:sz w:val="28"/>
          <w:szCs w:val="28"/>
        </w:rPr>
        <w:t>наружного</w:t>
      </w:r>
      <w:r w:rsidRPr="00EC148B">
        <w:rPr>
          <w:rFonts w:ascii="Times New Roman" w:eastAsia="Times New Roman" w:hAnsi="Times New Roman" w:cs="Times New Roman"/>
          <w:spacing w:val="-8"/>
          <w:sz w:val="28"/>
          <w:szCs w:val="28"/>
        </w:rPr>
        <w:t xml:space="preserve"> </w:t>
      </w:r>
      <w:r w:rsidRPr="00EC148B">
        <w:rPr>
          <w:rFonts w:ascii="Times New Roman" w:eastAsia="Times New Roman" w:hAnsi="Times New Roman" w:cs="Times New Roman"/>
          <w:sz w:val="28"/>
          <w:szCs w:val="28"/>
        </w:rPr>
        <w:t>освещения)</w:t>
      </w:r>
      <w:r w:rsidRPr="00EC148B">
        <w:rPr>
          <w:rFonts w:ascii="Times New Roman" w:eastAsia="Times New Roman" w:hAnsi="Times New Roman" w:cs="Times New Roman"/>
          <w:spacing w:val="-8"/>
          <w:sz w:val="28"/>
          <w:szCs w:val="28"/>
        </w:rPr>
        <w:t xml:space="preserve"> </w:t>
      </w:r>
      <w:proofErr w:type="gramStart"/>
      <w:r w:rsidRPr="00EC148B">
        <w:rPr>
          <w:rFonts w:ascii="Times New Roman" w:eastAsia="Times New Roman" w:hAnsi="Times New Roman" w:cs="Times New Roman"/>
          <w:sz w:val="28"/>
          <w:szCs w:val="28"/>
        </w:rPr>
        <w:t>на</w:t>
      </w:r>
      <w:proofErr w:type="gramEnd"/>
      <w:r w:rsidRPr="00EC148B">
        <w:rPr>
          <w:rFonts w:ascii="Times New Roman" w:eastAsia="Times New Roman" w:hAnsi="Times New Roman" w:cs="Times New Roman"/>
          <w:spacing w:val="43"/>
          <w:w w:val="99"/>
          <w:sz w:val="28"/>
          <w:szCs w:val="28"/>
        </w:rPr>
        <w:t xml:space="preserve"> </w:t>
      </w:r>
      <w:r w:rsidRPr="00EC148B">
        <w:rPr>
          <w:rFonts w:ascii="Times New Roman" w:eastAsia="Times New Roman" w:hAnsi="Times New Roman" w:cs="Times New Roman"/>
          <w:spacing w:val="-1"/>
          <w:sz w:val="28"/>
          <w:szCs w:val="28"/>
        </w:rPr>
        <w:t>светодиодные;</w:t>
      </w:r>
    </w:p>
    <w:p w:rsidR="00EC148B" w:rsidRPr="00EC148B" w:rsidRDefault="00EC148B" w:rsidP="00EC148B">
      <w:pPr>
        <w:spacing w:after="0" w:line="240" w:lineRule="auto"/>
        <w:ind w:firstLine="567"/>
        <w:jc w:val="both"/>
        <w:rPr>
          <w:rFonts w:ascii="Times New Roman" w:eastAsia="Times New Roman" w:hAnsi="Times New Roman" w:cs="Times New Roman"/>
          <w:spacing w:val="-1"/>
          <w:sz w:val="28"/>
          <w:szCs w:val="28"/>
        </w:rPr>
      </w:pPr>
      <w:r w:rsidRPr="00EC148B">
        <w:rPr>
          <w:rFonts w:ascii="Times New Roman" w:eastAsia="Times New Roman" w:hAnsi="Times New Roman" w:cs="Times New Roman"/>
          <w:spacing w:val="-1"/>
          <w:sz w:val="28"/>
          <w:szCs w:val="28"/>
        </w:rPr>
        <w:t xml:space="preserve">- </w:t>
      </w:r>
      <w:proofErr w:type="gramStart"/>
      <w:r w:rsidRPr="00EC148B">
        <w:rPr>
          <w:rFonts w:ascii="Times New Roman" w:eastAsia="Times New Roman" w:hAnsi="Times New Roman" w:cs="Times New Roman"/>
          <w:spacing w:val="-1"/>
          <w:sz w:val="28"/>
          <w:szCs w:val="28"/>
        </w:rPr>
        <w:t>контроль</w:t>
      </w:r>
      <w:r w:rsidRPr="00EC148B">
        <w:rPr>
          <w:rFonts w:ascii="Times New Roman" w:eastAsia="Times New Roman" w:hAnsi="Times New Roman" w:cs="Times New Roman"/>
          <w:spacing w:val="-8"/>
          <w:sz w:val="28"/>
          <w:szCs w:val="28"/>
        </w:rPr>
        <w:t xml:space="preserve"> </w:t>
      </w:r>
      <w:r w:rsidRPr="00EC148B">
        <w:rPr>
          <w:rFonts w:ascii="Times New Roman" w:eastAsia="Times New Roman" w:hAnsi="Times New Roman" w:cs="Times New Roman"/>
          <w:sz w:val="28"/>
          <w:szCs w:val="28"/>
        </w:rPr>
        <w:t>за</w:t>
      </w:r>
      <w:proofErr w:type="gramEnd"/>
      <w:r w:rsidRPr="00EC148B">
        <w:rPr>
          <w:rFonts w:ascii="Times New Roman" w:eastAsia="Times New Roman" w:hAnsi="Times New Roman" w:cs="Times New Roman"/>
          <w:spacing w:val="-8"/>
          <w:sz w:val="28"/>
          <w:szCs w:val="28"/>
        </w:rPr>
        <w:t xml:space="preserve"> </w:t>
      </w:r>
      <w:r w:rsidRPr="00EC148B">
        <w:rPr>
          <w:rFonts w:ascii="Times New Roman" w:eastAsia="Times New Roman" w:hAnsi="Times New Roman" w:cs="Times New Roman"/>
          <w:spacing w:val="-1"/>
          <w:sz w:val="28"/>
          <w:szCs w:val="28"/>
        </w:rPr>
        <w:t>работой</w:t>
      </w:r>
      <w:r w:rsidRPr="00EC148B">
        <w:rPr>
          <w:rFonts w:ascii="Times New Roman" w:eastAsia="Times New Roman" w:hAnsi="Times New Roman" w:cs="Times New Roman"/>
          <w:spacing w:val="-7"/>
          <w:sz w:val="28"/>
          <w:szCs w:val="28"/>
        </w:rPr>
        <w:t xml:space="preserve"> </w:t>
      </w:r>
      <w:r w:rsidRPr="00EC148B">
        <w:rPr>
          <w:rFonts w:ascii="Times New Roman" w:eastAsia="Times New Roman" w:hAnsi="Times New Roman" w:cs="Times New Roman"/>
          <w:spacing w:val="-1"/>
          <w:sz w:val="28"/>
          <w:szCs w:val="28"/>
        </w:rPr>
        <w:t>электроосвещения</w:t>
      </w:r>
      <w:r w:rsidRPr="00EC148B">
        <w:rPr>
          <w:rFonts w:ascii="Times New Roman" w:eastAsia="Times New Roman" w:hAnsi="Times New Roman" w:cs="Times New Roman"/>
          <w:spacing w:val="-7"/>
          <w:sz w:val="28"/>
          <w:szCs w:val="28"/>
        </w:rPr>
        <w:t xml:space="preserve"> </w:t>
      </w:r>
      <w:r w:rsidRPr="00EC148B">
        <w:rPr>
          <w:rFonts w:ascii="Times New Roman" w:eastAsia="Times New Roman" w:hAnsi="Times New Roman" w:cs="Times New Roman"/>
          <w:sz w:val="28"/>
          <w:szCs w:val="28"/>
        </w:rPr>
        <w:t>и</w:t>
      </w:r>
      <w:r w:rsidRPr="00EC148B">
        <w:rPr>
          <w:rFonts w:ascii="Times New Roman" w:eastAsia="Times New Roman" w:hAnsi="Times New Roman" w:cs="Times New Roman"/>
          <w:spacing w:val="49"/>
          <w:sz w:val="28"/>
          <w:szCs w:val="28"/>
        </w:rPr>
        <w:t xml:space="preserve"> </w:t>
      </w:r>
      <w:r w:rsidRPr="00EC148B">
        <w:rPr>
          <w:rFonts w:ascii="Times New Roman" w:eastAsia="Times New Roman" w:hAnsi="Times New Roman" w:cs="Times New Roman"/>
          <w:sz w:val="28"/>
          <w:szCs w:val="28"/>
        </w:rPr>
        <w:t>соблюдение</w:t>
      </w:r>
      <w:r w:rsidRPr="00EC148B">
        <w:rPr>
          <w:rFonts w:ascii="Times New Roman" w:eastAsia="Times New Roman" w:hAnsi="Times New Roman" w:cs="Times New Roman"/>
          <w:spacing w:val="-9"/>
          <w:sz w:val="28"/>
          <w:szCs w:val="28"/>
        </w:rPr>
        <w:t xml:space="preserve"> </w:t>
      </w:r>
      <w:r w:rsidRPr="00EC148B">
        <w:rPr>
          <w:rFonts w:ascii="Times New Roman" w:eastAsia="Times New Roman" w:hAnsi="Times New Roman" w:cs="Times New Roman"/>
          <w:sz w:val="28"/>
          <w:szCs w:val="28"/>
        </w:rPr>
        <w:t>графиков</w:t>
      </w:r>
      <w:r w:rsidRPr="00EC148B">
        <w:rPr>
          <w:rFonts w:ascii="Times New Roman" w:eastAsia="Times New Roman" w:hAnsi="Times New Roman" w:cs="Times New Roman"/>
          <w:spacing w:val="-9"/>
          <w:sz w:val="28"/>
          <w:szCs w:val="28"/>
        </w:rPr>
        <w:t xml:space="preserve"> </w:t>
      </w:r>
      <w:r w:rsidRPr="00EC148B">
        <w:rPr>
          <w:rFonts w:ascii="Times New Roman" w:eastAsia="Times New Roman" w:hAnsi="Times New Roman" w:cs="Times New Roman"/>
          <w:spacing w:val="-1"/>
          <w:sz w:val="28"/>
          <w:szCs w:val="28"/>
        </w:rPr>
        <w:t>светового</w:t>
      </w:r>
      <w:r w:rsidRPr="00EC148B">
        <w:rPr>
          <w:rFonts w:ascii="Times New Roman" w:eastAsia="Times New Roman" w:hAnsi="Times New Roman" w:cs="Times New Roman"/>
          <w:spacing w:val="-8"/>
          <w:sz w:val="28"/>
          <w:szCs w:val="28"/>
        </w:rPr>
        <w:t xml:space="preserve"> </w:t>
      </w:r>
      <w:r w:rsidRPr="00EC148B">
        <w:rPr>
          <w:rFonts w:ascii="Times New Roman" w:eastAsia="Times New Roman" w:hAnsi="Times New Roman" w:cs="Times New Roman"/>
          <w:spacing w:val="-1"/>
          <w:sz w:val="28"/>
          <w:szCs w:val="28"/>
        </w:rPr>
        <w:t>режима,</w:t>
      </w:r>
      <w:r w:rsidRPr="00EC148B">
        <w:rPr>
          <w:rFonts w:ascii="Times New Roman" w:eastAsia="Times New Roman" w:hAnsi="Times New Roman" w:cs="Times New Roman"/>
          <w:spacing w:val="-10"/>
          <w:sz w:val="28"/>
          <w:szCs w:val="28"/>
        </w:rPr>
        <w:t xml:space="preserve"> </w:t>
      </w:r>
      <w:r w:rsidRPr="00EC148B">
        <w:rPr>
          <w:rFonts w:ascii="Times New Roman" w:eastAsia="Times New Roman" w:hAnsi="Times New Roman" w:cs="Times New Roman"/>
          <w:sz w:val="28"/>
          <w:szCs w:val="28"/>
        </w:rPr>
        <w:t>регулярная</w:t>
      </w:r>
      <w:r w:rsidRPr="00EC148B">
        <w:rPr>
          <w:rFonts w:ascii="Times New Roman" w:eastAsia="Times New Roman" w:hAnsi="Times New Roman" w:cs="Times New Roman"/>
          <w:spacing w:val="-8"/>
          <w:sz w:val="28"/>
          <w:szCs w:val="28"/>
        </w:rPr>
        <w:t xml:space="preserve"> </w:t>
      </w:r>
      <w:r w:rsidRPr="00EC148B">
        <w:rPr>
          <w:rFonts w:ascii="Times New Roman" w:eastAsia="Times New Roman" w:hAnsi="Times New Roman" w:cs="Times New Roman"/>
          <w:sz w:val="28"/>
          <w:szCs w:val="28"/>
        </w:rPr>
        <w:t>очистка</w:t>
      </w:r>
      <w:r w:rsidRPr="00EC148B">
        <w:rPr>
          <w:rFonts w:ascii="Times New Roman" w:eastAsia="Times New Roman" w:hAnsi="Times New Roman" w:cs="Times New Roman"/>
          <w:spacing w:val="-10"/>
          <w:sz w:val="28"/>
          <w:szCs w:val="28"/>
        </w:rPr>
        <w:t xml:space="preserve"> </w:t>
      </w:r>
      <w:r w:rsidRPr="00EC148B">
        <w:rPr>
          <w:rFonts w:ascii="Times New Roman" w:eastAsia="Times New Roman" w:hAnsi="Times New Roman" w:cs="Times New Roman"/>
          <w:spacing w:val="-1"/>
          <w:sz w:val="28"/>
          <w:szCs w:val="28"/>
        </w:rPr>
        <w:t>светильников</w:t>
      </w:r>
      <w:r w:rsidRPr="00EC148B">
        <w:rPr>
          <w:rFonts w:ascii="Times New Roman" w:eastAsia="Times New Roman" w:hAnsi="Times New Roman" w:cs="Times New Roman"/>
          <w:spacing w:val="-11"/>
          <w:sz w:val="28"/>
          <w:szCs w:val="28"/>
        </w:rPr>
        <w:t xml:space="preserve"> </w:t>
      </w:r>
      <w:r w:rsidRPr="00EC148B">
        <w:rPr>
          <w:rFonts w:ascii="Times New Roman" w:eastAsia="Times New Roman" w:hAnsi="Times New Roman" w:cs="Times New Roman"/>
          <w:sz w:val="28"/>
          <w:szCs w:val="28"/>
        </w:rPr>
        <w:t>от</w:t>
      </w:r>
      <w:r w:rsidRPr="00EC148B">
        <w:rPr>
          <w:rFonts w:ascii="Times New Roman" w:eastAsia="Times New Roman" w:hAnsi="Times New Roman" w:cs="Times New Roman"/>
          <w:spacing w:val="34"/>
          <w:w w:val="99"/>
          <w:sz w:val="28"/>
          <w:szCs w:val="28"/>
        </w:rPr>
        <w:t xml:space="preserve"> </w:t>
      </w:r>
      <w:r w:rsidRPr="00EC148B">
        <w:rPr>
          <w:rFonts w:ascii="Times New Roman" w:eastAsia="Times New Roman" w:hAnsi="Times New Roman" w:cs="Times New Roman"/>
          <w:sz w:val="28"/>
          <w:szCs w:val="28"/>
        </w:rPr>
        <w:t>пыли</w:t>
      </w:r>
      <w:r w:rsidRPr="00EC148B">
        <w:rPr>
          <w:rFonts w:ascii="Times New Roman" w:eastAsia="Times New Roman" w:hAnsi="Times New Roman" w:cs="Times New Roman"/>
          <w:spacing w:val="-5"/>
          <w:sz w:val="28"/>
          <w:szCs w:val="28"/>
        </w:rPr>
        <w:t xml:space="preserve"> </w:t>
      </w:r>
      <w:r w:rsidRPr="00EC148B">
        <w:rPr>
          <w:rFonts w:ascii="Times New Roman" w:eastAsia="Times New Roman" w:hAnsi="Times New Roman" w:cs="Times New Roman"/>
          <w:sz w:val="28"/>
          <w:szCs w:val="28"/>
        </w:rPr>
        <w:t>и</w:t>
      </w:r>
      <w:r w:rsidRPr="00EC148B">
        <w:rPr>
          <w:rFonts w:ascii="Times New Roman" w:eastAsia="Times New Roman" w:hAnsi="Times New Roman" w:cs="Times New Roman"/>
          <w:spacing w:val="-4"/>
          <w:sz w:val="28"/>
          <w:szCs w:val="28"/>
        </w:rPr>
        <w:t xml:space="preserve"> </w:t>
      </w:r>
      <w:r w:rsidRPr="00EC148B">
        <w:rPr>
          <w:rFonts w:ascii="Times New Roman" w:eastAsia="Times New Roman" w:hAnsi="Times New Roman" w:cs="Times New Roman"/>
          <w:spacing w:val="-1"/>
          <w:sz w:val="28"/>
          <w:szCs w:val="28"/>
        </w:rPr>
        <w:t>отложений;</w:t>
      </w:r>
    </w:p>
    <w:p w:rsidR="00EC148B" w:rsidRPr="00EC148B" w:rsidRDefault="00EC148B" w:rsidP="00EC148B">
      <w:pPr>
        <w:spacing w:after="0" w:line="240" w:lineRule="auto"/>
        <w:ind w:firstLine="567"/>
        <w:jc w:val="both"/>
        <w:rPr>
          <w:rFonts w:ascii="Times New Roman" w:eastAsia="Times New Roman" w:hAnsi="Times New Roman" w:cs="Times New Roman"/>
          <w:spacing w:val="-1"/>
          <w:sz w:val="28"/>
          <w:szCs w:val="28"/>
        </w:rPr>
      </w:pPr>
      <w:r w:rsidRPr="00EC148B">
        <w:rPr>
          <w:rFonts w:ascii="Times New Roman" w:eastAsia="Times New Roman" w:hAnsi="Times New Roman" w:cs="Times New Roman"/>
          <w:spacing w:val="-1"/>
          <w:sz w:val="28"/>
          <w:szCs w:val="28"/>
        </w:rPr>
        <w:t xml:space="preserve">- </w:t>
      </w:r>
      <w:proofErr w:type="gramStart"/>
      <w:r w:rsidRPr="00EC148B">
        <w:rPr>
          <w:rFonts w:ascii="Times New Roman" w:eastAsia="Times New Roman" w:hAnsi="Times New Roman" w:cs="Times New Roman"/>
          <w:spacing w:val="-1"/>
          <w:sz w:val="28"/>
          <w:szCs w:val="28"/>
        </w:rPr>
        <w:t>контроль</w:t>
      </w:r>
      <w:r w:rsidRPr="00EC148B">
        <w:rPr>
          <w:rFonts w:ascii="Times New Roman" w:eastAsia="Times New Roman" w:hAnsi="Times New Roman" w:cs="Times New Roman"/>
          <w:spacing w:val="-10"/>
          <w:sz w:val="28"/>
          <w:szCs w:val="28"/>
        </w:rPr>
        <w:t xml:space="preserve"> </w:t>
      </w:r>
      <w:r w:rsidRPr="00EC148B">
        <w:rPr>
          <w:rFonts w:ascii="Times New Roman" w:eastAsia="Times New Roman" w:hAnsi="Times New Roman" w:cs="Times New Roman"/>
          <w:sz w:val="28"/>
          <w:szCs w:val="28"/>
        </w:rPr>
        <w:t>за</w:t>
      </w:r>
      <w:proofErr w:type="gramEnd"/>
      <w:r w:rsidRPr="00EC148B">
        <w:rPr>
          <w:rFonts w:ascii="Times New Roman" w:eastAsia="Times New Roman" w:hAnsi="Times New Roman" w:cs="Times New Roman"/>
          <w:spacing w:val="-11"/>
          <w:sz w:val="28"/>
          <w:szCs w:val="28"/>
        </w:rPr>
        <w:t xml:space="preserve"> </w:t>
      </w:r>
      <w:r w:rsidRPr="00EC148B">
        <w:rPr>
          <w:rFonts w:ascii="Times New Roman" w:eastAsia="Times New Roman" w:hAnsi="Times New Roman" w:cs="Times New Roman"/>
          <w:spacing w:val="-1"/>
          <w:sz w:val="28"/>
          <w:szCs w:val="28"/>
        </w:rPr>
        <w:t>расходованием</w:t>
      </w:r>
      <w:r w:rsidRPr="00EC148B">
        <w:rPr>
          <w:rFonts w:ascii="Times New Roman" w:eastAsia="Times New Roman" w:hAnsi="Times New Roman" w:cs="Times New Roman"/>
          <w:spacing w:val="-10"/>
          <w:sz w:val="28"/>
          <w:szCs w:val="28"/>
        </w:rPr>
        <w:t xml:space="preserve"> </w:t>
      </w:r>
      <w:r w:rsidRPr="00EC148B">
        <w:rPr>
          <w:rFonts w:ascii="Times New Roman" w:eastAsia="Times New Roman" w:hAnsi="Times New Roman" w:cs="Times New Roman"/>
          <w:spacing w:val="-1"/>
          <w:sz w:val="28"/>
          <w:szCs w:val="28"/>
        </w:rPr>
        <w:t>электроэнергии,</w:t>
      </w:r>
      <w:r w:rsidRPr="00EC148B">
        <w:rPr>
          <w:rFonts w:ascii="Times New Roman" w:eastAsia="Times New Roman" w:hAnsi="Times New Roman" w:cs="Times New Roman"/>
          <w:spacing w:val="63"/>
          <w:w w:val="99"/>
          <w:sz w:val="28"/>
          <w:szCs w:val="28"/>
        </w:rPr>
        <w:t xml:space="preserve"> </w:t>
      </w:r>
      <w:r w:rsidRPr="00EC148B">
        <w:rPr>
          <w:rFonts w:ascii="Times New Roman" w:eastAsia="Times New Roman" w:hAnsi="Times New Roman" w:cs="Times New Roman"/>
          <w:spacing w:val="-1"/>
          <w:sz w:val="28"/>
          <w:szCs w:val="28"/>
        </w:rPr>
        <w:t>предотвращение</w:t>
      </w:r>
      <w:r w:rsidRPr="00EC148B">
        <w:rPr>
          <w:rFonts w:ascii="Times New Roman" w:eastAsia="Times New Roman" w:hAnsi="Times New Roman" w:cs="Times New Roman"/>
          <w:spacing w:val="-10"/>
          <w:sz w:val="28"/>
          <w:szCs w:val="28"/>
        </w:rPr>
        <w:t xml:space="preserve"> </w:t>
      </w:r>
      <w:r w:rsidRPr="00EC148B">
        <w:rPr>
          <w:rFonts w:ascii="Times New Roman" w:eastAsia="Times New Roman" w:hAnsi="Times New Roman" w:cs="Times New Roman"/>
          <w:spacing w:val="-1"/>
          <w:sz w:val="28"/>
          <w:szCs w:val="28"/>
        </w:rPr>
        <w:t>ее</w:t>
      </w:r>
      <w:r w:rsidRPr="00EC148B">
        <w:rPr>
          <w:rFonts w:ascii="Times New Roman" w:eastAsia="Times New Roman" w:hAnsi="Times New Roman" w:cs="Times New Roman"/>
          <w:spacing w:val="-10"/>
          <w:sz w:val="28"/>
          <w:szCs w:val="28"/>
        </w:rPr>
        <w:t xml:space="preserve"> </w:t>
      </w:r>
      <w:r w:rsidRPr="00EC148B">
        <w:rPr>
          <w:rFonts w:ascii="Times New Roman" w:eastAsia="Times New Roman" w:hAnsi="Times New Roman" w:cs="Times New Roman"/>
          <w:spacing w:val="-1"/>
          <w:sz w:val="28"/>
          <w:szCs w:val="28"/>
        </w:rPr>
        <w:t>нецелевого</w:t>
      </w:r>
      <w:r w:rsidRPr="00EC148B">
        <w:rPr>
          <w:rFonts w:ascii="Times New Roman" w:eastAsia="Times New Roman" w:hAnsi="Times New Roman" w:cs="Times New Roman"/>
          <w:spacing w:val="-9"/>
          <w:sz w:val="28"/>
          <w:szCs w:val="28"/>
        </w:rPr>
        <w:t xml:space="preserve"> </w:t>
      </w:r>
      <w:r w:rsidRPr="00EC148B">
        <w:rPr>
          <w:rFonts w:ascii="Times New Roman" w:eastAsia="Times New Roman" w:hAnsi="Times New Roman" w:cs="Times New Roman"/>
          <w:sz w:val="28"/>
          <w:szCs w:val="28"/>
        </w:rPr>
        <w:t>использования,</w:t>
      </w:r>
      <w:r w:rsidRPr="00EC148B">
        <w:rPr>
          <w:rFonts w:ascii="Times New Roman" w:eastAsia="Times New Roman" w:hAnsi="Times New Roman" w:cs="Times New Roman"/>
          <w:spacing w:val="48"/>
          <w:w w:val="99"/>
          <w:sz w:val="28"/>
          <w:szCs w:val="28"/>
        </w:rPr>
        <w:t xml:space="preserve"> </w:t>
      </w:r>
      <w:r w:rsidRPr="00EC148B">
        <w:rPr>
          <w:rFonts w:ascii="Times New Roman" w:eastAsia="Times New Roman" w:hAnsi="Times New Roman" w:cs="Times New Roman"/>
          <w:spacing w:val="-1"/>
          <w:sz w:val="28"/>
          <w:szCs w:val="28"/>
        </w:rPr>
        <w:t>сокращение</w:t>
      </w:r>
      <w:r w:rsidRPr="00EC148B">
        <w:rPr>
          <w:rFonts w:ascii="Times New Roman" w:eastAsia="Times New Roman" w:hAnsi="Times New Roman" w:cs="Times New Roman"/>
          <w:spacing w:val="-14"/>
          <w:sz w:val="28"/>
          <w:szCs w:val="28"/>
        </w:rPr>
        <w:t xml:space="preserve"> </w:t>
      </w:r>
      <w:r w:rsidRPr="00EC148B">
        <w:rPr>
          <w:rFonts w:ascii="Times New Roman" w:eastAsia="Times New Roman" w:hAnsi="Times New Roman" w:cs="Times New Roman"/>
          <w:sz w:val="28"/>
          <w:szCs w:val="28"/>
        </w:rPr>
        <w:t>доли</w:t>
      </w:r>
      <w:r w:rsidRPr="00EC148B">
        <w:rPr>
          <w:rFonts w:ascii="Times New Roman" w:eastAsia="Times New Roman" w:hAnsi="Times New Roman" w:cs="Times New Roman"/>
          <w:spacing w:val="-12"/>
          <w:sz w:val="28"/>
          <w:szCs w:val="28"/>
        </w:rPr>
        <w:t xml:space="preserve"> </w:t>
      </w:r>
      <w:proofErr w:type="spellStart"/>
      <w:r w:rsidRPr="00EC148B">
        <w:rPr>
          <w:rFonts w:ascii="Times New Roman" w:eastAsia="Times New Roman" w:hAnsi="Times New Roman" w:cs="Times New Roman"/>
          <w:spacing w:val="-1"/>
          <w:sz w:val="28"/>
          <w:szCs w:val="28"/>
        </w:rPr>
        <w:t>неэнергоэффективных</w:t>
      </w:r>
      <w:proofErr w:type="spellEnd"/>
      <w:r w:rsidRPr="00EC148B">
        <w:rPr>
          <w:rFonts w:ascii="Times New Roman" w:eastAsia="Times New Roman" w:hAnsi="Times New Roman" w:cs="Times New Roman"/>
          <w:spacing w:val="43"/>
          <w:w w:val="99"/>
          <w:sz w:val="28"/>
          <w:szCs w:val="28"/>
        </w:rPr>
        <w:t xml:space="preserve"> </w:t>
      </w:r>
      <w:r w:rsidRPr="00EC148B">
        <w:rPr>
          <w:rFonts w:ascii="Times New Roman" w:eastAsia="Times New Roman" w:hAnsi="Times New Roman" w:cs="Times New Roman"/>
          <w:spacing w:val="-1"/>
          <w:sz w:val="28"/>
          <w:szCs w:val="28"/>
        </w:rPr>
        <w:t>электроприборов</w:t>
      </w:r>
      <w:r w:rsidRPr="00EC148B">
        <w:rPr>
          <w:rFonts w:ascii="Times New Roman" w:eastAsia="Times New Roman" w:hAnsi="Times New Roman" w:cs="Times New Roman"/>
          <w:spacing w:val="-10"/>
          <w:sz w:val="28"/>
          <w:szCs w:val="28"/>
        </w:rPr>
        <w:t xml:space="preserve"> </w:t>
      </w:r>
      <w:r w:rsidRPr="00EC148B">
        <w:rPr>
          <w:rFonts w:ascii="Times New Roman" w:eastAsia="Times New Roman" w:hAnsi="Times New Roman" w:cs="Times New Roman"/>
          <w:sz w:val="28"/>
          <w:szCs w:val="28"/>
        </w:rPr>
        <w:t>и</w:t>
      </w:r>
      <w:r w:rsidRPr="00EC148B">
        <w:rPr>
          <w:rFonts w:ascii="Times New Roman" w:eastAsia="Times New Roman" w:hAnsi="Times New Roman" w:cs="Times New Roman"/>
          <w:spacing w:val="-8"/>
          <w:sz w:val="28"/>
          <w:szCs w:val="28"/>
        </w:rPr>
        <w:t xml:space="preserve"> </w:t>
      </w:r>
      <w:r w:rsidRPr="00EC148B">
        <w:rPr>
          <w:rFonts w:ascii="Times New Roman" w:eastAsia="Times New Roman" w:hAnsi="Times New Roman" w:cs="Times New Roman"/>
          <w:spacing w:val="-1"/>
          <w:sz w:val="28"/>
          <w:szCs w:val="28"/>
        </w:rPr>
        <w:t>обеспечение</w:t>
      </w:r>
      <w:r w:rsidRPr="00EC148B">
        <w:rPr>
          <w:rFonts w:ascii="Times New Roman" w:eastAsia="Times New Roman" w:hAnsi="Times New Roman" w:cs="Times New Roman"/>
          <w:spacing w:val="-10"/>
          <w:sz w:val="28"/>
          <w:szCs w:val="28"/>
        </w:rPr>
        <w:t xml:space="preserve"> </w:t>
      </w:r>
      <w:r w:rsidRPr="00EC148B">
        <w:rPr>
          <w:rFonts w:ascii="Times New Roman" w:eastAsia="Times New Roman" w:hAnsi="Times New Roman" w:cs="Times New Roman"/>
          <w:spacing w:val="-1"/>
          <w:sz w:val="28"/>
          <w:szCs w:val="28"/>
        </w:rPr>
        <w:t>выключения</w:t>
      </w:r>
      <w:r w:rsidRPr="00EC148B">
        <w:rPr>
          <w:rFonts w:ascii="Times New Roman" w:eastAsia="Times New Roman" w:hAnsi="Times New Roman" w:cs="Times New Roman"/>
          <w:spacing w:val="57"/>
          <w:w w:val="99"/>
          <w:sz w:val="28"/>
          <w:szCs w:val="28"/>
        </w:rPr>
        <w:t xml:space="preserve"> </w:t>
      </w:r>
      <w:r w:rsidRPr="00EC148B">
        <w:rPr>
          <w:rFonts w:ascii="Times New Roman" w:eastAsia="Times New Roman" w:hAnsi="Times New Roman" w:cs="Times New Roman"/>
          <w:spacing w:val="-1"/>
          <w:sz w:val="28"/>
          <w:szCs w:val="28"/>
        </w:rPr>
        <w:t>электроприборов</w:t>
      </w:r>
      <w:r w:rsidRPr="00EC148B">
        <w:rPr>
          <w:rFonts w:ascii="Times New Roman" w:eastAsia="Times New Roman" w:hAnsi="Times New Roman" w:cs="Times New Roman"/>
          <w:spacing w:val="-6"/>
          <w:sz w:val="28"/>
          <w:szCs w:val="28"/>
        </w:rPr>
        <w:t xml:space="preserve"> </w:t>
      </w:r>
      <w:r w:rsidRPr="00EC148B">
        <w:rPr>
          <w:rFonts w:ascii="Times New Roman" w:eastAsia="Times New Roman" w:hAnsi="Times New Roman" w:cs="Times New Roman"/>
          <w:sz w:val="28"/>
          <w:szCs w:val="28"/>
        </w:rPr>
        <w:t>от</w:t>
      </w:r>
      <w:r w:rsidRPr="00EC148B">
        <w:rPr>
          <w:rFonts w:ascii="Times New Roman" w:eastAsia="Times New Roman" w:hAnsi="Times New Roman" w:cs="Times New Roman"/>
          <w:spacing w:val="-5"/>
          <w:sz w:val="28"/>
          <w:szCs w:val="28"/>
        </w:rPr>
        <w:t xml:space="preserve"> </w:t>
      </w:r>
      <w:r w:rsidRPr="00EC148B">
        <w:rPr>
          <w:rFonts w:ascii="Times New Roman" w:eastAsia="Times New Roman" w:hAnsi="Times New Roman" w:cs="Times New Roman"/>
          <w:spacing w:val="-1"/>
          <w:sz w:val="28"/>
          <w:szCs w:val="28"/>
        </w:rPr>
        <w:t>сети</w:t>
      </w:r>
      <w:r w:rsidRPr="00EC148B">
        <w:rPr>
          <w:rFonts w:ascii="Times New Roman" w:eastAsia="Times New Roman" w:hAnsi="Times New Roman" w:cs="Times New Roman"/>
          <w:spacing w:val="-4"/>
          <w:sz w:val="28"/>
          <w:szCs w:val="28"/>
        </w:rPr>
        <w:t xml:space="preserve"> </w:t>
      </w:r>
      <w:r w:rsidRPr="00EC148B">
        <w:rPr>
          <w:rFonts w:ascii="Times New Roman" w:eastAsia="Times New Roman" w:hAnsi="Times New Roman" w:cs="Times New Roman"/>
          <w:sz w:val="28"/>
          <w:szCs w:val="28"/>
        </w:rPr>
        <w:t>при</w:t>
      </w:r>
      <w:r w:rsidRPr="00EC148B">
        <w:rPr>
          <w:rFonts w:ascii="Times New Roman" w:eastAsia="Times New Roman" w:hAnsi="Times New Roman" w:cs="Times New Roman"/>
          <w:spacing w:val="-7"/>
          <w:sz w:val="28"/>
          <w:szCs w:val="28"/>
        </w:rPr>
        <w:t xml:space="preserve"> </w:t>
      </w:r>
      <w:r w:rsidRPr="00EC148B">
        <w:rPr>
          <w:rFonts w:ascii="Times New Roman" w:eastAsia="Times New Roman" w:hAnsi="Times New Roman" w:cs="Times New Roman"/>
          <w:spacing w:val="-1"/>
          <w:sz w:val="28"/>
          <w:szCs w:val="28"/>
        </w:rPr>
        <w:t>их</w:t>
      </w:r>
      <w:r w:rsidRPr="00EC148B">
        <w:rPr>
          <w:rFonts w:ascii="Times New Roman" w:eastAsia="Times New Roman" w:hAnsi="Times New Roman" w:cs="Times New Roman"/>
          <w:spacing w:val="-3"/>
          <w:sz w:val="28"/>
          <w:szCs w:val="28"/>
        </w:rPr>
        <w:t xml:space="preserve"> </w:t>
      </w:r>
      <w:r w:rsidRPr="00EC148B">
        <w:rPr>
          <w:rFonts w:ascii="Times New Roman" w:eastAsia="Times New Roman" w:hAnsi="Times New Roman" w:cs="Times New Roman"/>
          <w:spacing w:val="-1"/>
          <w:sz w:val="28"/>
          <w:szCs w:val="28"/>
        </w:rPr>
        <w:t>неиспользовании;</w:t>
      </w:r>
    </w:p>
    <w:p w:rsidR="00EC148B" w:rsidRPr="00EC148B" w:rsidRDefault="00EC148B" w:rsidP="00EC148B">
      <w:pPr>
        <w:spacing w:after="0" w:line="240" w:lineRule="auto"/>
        <w:ind w:firstLine="567"/>
        <w:jc w:val="both"/>
        <w:rPr>
          <w:rFonts w:ascii="Times New Roman" w:eastAsia="Times New Roman" w:hAnsi="Times New Roman" w:cs="Times New Roman"/>
          <w:spacing w:val="-1"/>
          <w:sz w:val="28"/>
          <w:szCs w:val="28"/>
        </w:rPr>
      </w:pPr>
      <w:r w:rsidRPr="00EC148B">
        <w:rPr>
          <w:rFonts w:ascii="Times New Roman" w:eastAsia="Times New Roman" w:hAnsi="Times New Roman" w:cs="Times New Roman"/>
          <w:spacing w:val="-1"/>
          <w:sz w:val="28"/>
          <w:szCs w:val="28"/>
        </w:rPr>
        <w:t>- осуществление</w:t>
      </w:r>
      <w:r w:rsidRPr="00EC148B">
        <w:rPr>
          <w:rFonts w:ascii="Times New Roman" w:eastAsia="Times New Roman" w:hAnsi="Times New Roman" w:cs="Times New Roman"/>
          <w:spacing w:val="-10"/>
          <w:sz w:val="28"/>
          <w:szCs w:val="28"/>
        </w:rPr>
        <w:t xml:space="preserve"> </w:t>
      </w:r>
      <w:proofErr w:type="gramStart"/>
      <w:r w:rsidRPr="00EC148B">
        <w:rPr>
          <w:rFonts w:ascii="Times New Roman" w:eastAsia="Times New Roman" w:hAnsi="Times New Roman" w:cs="Times New Roman"/>
          <w:spacing w:val="-1"/>
          <w:sz w:val="28"/>
          <w:szCs w:val="28"/>
        </w:rPr>
        <w:t>контроля</w:t>
      </w:r>
      <w:r w:rsidRPr="00EC148B">
        <w:rPr>
          <w:rFonts w:ascii="Times New Roman" w:eastAsia="Times New Roman" w:hAnsi="Times New Roman" w:cs="Times New Roman"/>
          <w:spacing w:val="-9"/>
          <w:sz w:val="28"/>
          <w:szCs w:val="28"/>
        </w:rPr>
        <w:t xml:space="preserve"> </w:t>
      </w:r>
      <w:r w:rsidRPr="00EC148B">
        <w:rPr>
          <w:rFonts w:ascii="Times New Roman" w:eastAsia="Times New Roman" w:hAnsi="Times New Roman" w:cs="Times New Roman"/>
          <w:sz w:val="28"/>
          <w:szCs w:val="28"/>
        </w:rPr>
        <w:t>за</w:t>
      </w:r>
      <w:proofErr w:type="gramEnd"/>
      <w:r w:rsidRPr="00EC148B">
        <w:rPr>
          <w:rFonts w:ascii="Times New Roman" w:eastAsia="Times New Roman" w:hAnsi="Times New Roman" w:cs="Times New Roman"/>
          <w:spacing w:val="-11"/>
          <w:sz w:val="28"/>
          <w:szCs w:val="28"/>
        </w:rPr>
        <w:t xml:space="preserve"> </w:t>
      </w:r>
      <w:r w:rsidRPr="00EC148B">
        <w:rPr>
          <w:rFonts w:ascii="Times New Roman" w:eastAsia="Times New Roman" w:hAnsi="Times New Roman" w:cs="Times New Roman"/>
          <w:spacing w:val="-1"/>
          <w:sz w:val="28"/>
          <w:szCs w:val="28"/>
        </w:rPr>
        <w:t>рабочими</w:t>
      </w:r>
      <w:r w:rsidRPr="00EC148B">
        <w:rPr>
          <w:rFonts w:ascii="Times New Roman" w:eastAsia="Times New Roman" w:hAnsi="Times New Roman" w:cs="Times New Roman"/>
          <w:spacing w:val="-7"/>
          <w:sz w:val="28"/>
          <w:szCs w:val="28"/>
        </w:rPr>
        <w:t xml:space="preserve"> </w:t>
      </w:r>
      <w:r w:rsidRPr="00EC148B">
        <w:rPr>
          <w:rFonts w:ascii="Times New Roman" w:eastAsia="Times New Roman" w:hAnsi="Times New Roman" w:cs="Times New Roman"/>
          <w:spacing w:val="-1"/>
          <w:sz w:val="28"/>
          <w:szCs w:val="28"/>
        </w:rPr>
        <w:t>режимами</w:t>
      </w:r>
      <w:r w:rsidRPr="00EC148B">
        <w:rPr>
          <w:rFonts w:ascii="Times New Roman" w:eastAsia="Times New Roman" w:hAnsi="Times New Roman" w:cs="Times New Roman"/>
          <w:spacing w:val="57"/>
          <w:sz w:val="28"/>
          <w:szCs w:val="28"/>
        </w:rPr>
        <w:t xml:space="preserve"> </w:t>
      </w:r>
      <w:r w:rsidRPr="00EC148B">
        <w:rPr>
          <w:rFonts w:ascii="Times New Roman" w:eastAsia="Times New Roman" w:hAnsi="Times New Roman" w:cs="Times New Roman"/>
          <w:sz w:val="28"/>
          <w:szCs w:val="28"/>
        </w:rPr>
        <w:t>отопления</w:t>
      </w:r>
      <w:r w:rsidRPr="00EC148B">
        <w:rPr>
          <w:rFonts w:ascii="Times New Roman" w:eastAsia="Times New Roman" w:hAnsi="Times New Roman" w:cs="Times New Roman"/>
          <w:spacing w:val="-6"/>
          <w:sz w:val="28"/>
          <w:szCs w:val="28"/>
        </w:rPr>
        <w:t>;</w:t>
      </w:r>
      <w:r w:rsidRPr="00EC148B">
        <w:rPr>
          <w:rFonts w:ascii="Times New Roman" w:eastAsia="Times New Roman" w:hAnsi="Times New Roman" w:cs="Times New Roman"/>
          <w:spacing w:val="-7"/>
          <w:sz w:val="28"/>
          <w:szCs w:val="28"/>
        </w:rPr>
        <w:t xml:space="preserve"> </w:t>
      </w:r>
    </w:p>
    <w:p w:rsidR="00EC148B" w:rsidRPr="00EC148B" w:rsidRDefault="00EC148B" w:rsidP="00EC148B">
      <w:pPr>
        <w:spacing w:after="0" w:line="240" w:lineRule="auto"/>
        <w:ind w:firstLine="567"/>
        <w:jc w:val="both"/>
        <w:rPr>
          <w:rFonts w:ascii="Times New Roman" w:eastAsia="Times New Roman" w:hAnsi="Times New Roman" w:cs="Times New Roman"/>
          <w:spacing w:val="-1"/>
          <w:sz w:val="28"/>
          <w:szCs w:val="28"/>
        </w:rPr>
      </w:pPr>
      <w:r w:rsidRPr="00EC148B">
        <w:rPr>
          <w:rFonts w:ascii="Times New Roman" w:eastAsia="Times New Roman" w:hAnsi="Times New Roman" w:cs="Times New Roman"/>
          <w:spacing w:val="-1"/>
          <w:sz w:val="28"/>
          <w:szCs w:val="28"/>
        </w:rPr>
        <w:t xml:space="preserve">- </w:t>
      </w:r>
      <w:proofErr w:type="gramStart"/>
      <w:r w:rsidRPr="00EC148B">
        <w:rPr>
          <w:rFonts w:ascii="Times New Roman" w:eastAsia="Times New Roman" w:hAnsi="Times New Roman" w:cs="Times New Roman"/>
          <w:spacing w:val="-1"/>
          <w:sz w:val="28"/>
          <w:szCs w:val="28"/>
        </w:rPr>
        <w:t>контроль</w:t>
      </w:r>
      <w:r w:rsidRPr="00EC148B">
        <w:rPr>
          <w:rFonts w:ascii="Times New Roman" w:eastAsia="Times New Roman" w:hAnsi="Times New Roman" w:cs="Times New Roman"/>
          <w:spacing w:val="-6"/>
          <w:sz w:val="28"/>
          <w:szCs w:val="28"/>
        </w:rPr>
        <w:t xml:space="preserve"> </w:t>
      </w:r>
      <w:r w:rsidRPr="00EC148B">
        <w:rPr>
          <w:rFonts w:ascii="Times New Roman" w:eastAsia="Times New Roman" w:hAnsi="Times New Roman" w:cs="Times New Roman"/>
          <w:sz w:val="28"/>
          <w:szCs w:val="28"/>
        </w:rPr>
        <w:t>за</w:t>
      </w:r>
      <w:proofErr w:type="gramEnd"/>
      <w:r w:rsidRPr="00EC148B">
        <w:rPr>
          <w:rFonts w:ascii="Times New Roman" w:eastAsia="Times New Roman" w:hAnsi="Times New Roman" w:cs="Times New Roman"/>
          <w:spacing w:val="-7"/>
          <w:sz w:val="28"/>
          <w:szCs w:val="28"/>
        </w:rPr>
        <w:t xml:space="preserve"> </w:t>
      </w:r>
      <w:r w:rsidRPr="00EC148B">
        <w:rPr>
          <w:rFonts w:ascii="Times New Roman" w:eastAsia="Times New Roman" w:hAnsi="Times New Roman" w:cs="Times New Roman"/>
          <w:spacing w:val="-1"/>
          <w:sz w:val="28"/>
          <w:szCs w:val="28"/>
        </w:rPr>
        <w:t>эксплуатацией</w:t>
      </w:r>
      <w:r w:rsidRPr="00EC148B">
        <w:rPr>
          <w:rFonts w:ascii="Times New Roman" w:eastAsia="Times New Roman" w:hAnsi="Times New Roman" w:cs="Times New Roman"/>
          <w:spacing w:val="-5"/>
          <w:sz w:val="28"/>
          <w:szCs w:val="28"/>
        </w:rPr>
        <w:t xml:space="preserve"> </w:t>
      </w:r>
      <w:r w:rsidRPr="00EC148B">
        <w:rPr>
          <w:rFonts w:ascii="Times New Roman" w:eastAsia="Times New Roman" w:hAnsi="Times New Roman" w:cs="Times New Roman"/>
          <w:sz w:val="28"/>
          <w:szCs w:val="28"/>
        </w:rPr>
        <w:t>и</w:t>
      </w:r>
      <w:r w:rsidRPr="00EC148B">
        <w:rPr>
          <w:rFonts w:ascii="Times New Roman" w:eastAsia="Times New Roman" w:hAnsi="Times New Roman" w:cs="Times New Roman"/>
          <w:spacing w:val="-8"/>
          <w:sz w:val="28"/>
          <w:szCs w:val="28"/>
        </w:rPr>
        <w:t xml:space="preserve"> </w:t>
      </w:r>
      <w:r w:rsidRPr="00EC148B">
        <w:rPr>
          <w:rFonts w:ascii="Times New Roman" w:eastAsia="Times New Roman" w:hAnsi="Times New Roman" w:cs="Times New Roman"/>
          <w:spacing w:val="-1"/>
          <w:sz w:val="28"/>
          <w:szCs w:val="28"/>
        </w:rPr>
        <w:t>исправностью</w:t>
      </w:r>
      <w:r w:rsidRPr="00EC148B">
        <w:rPr>
          <w:rFonts w:ascii="Times New Roman" w:eastAsia="Times New Roman" w:hAnsi="Times New Roman" w:cs="Times New Roman"/>
          <w:spacing w:val="54"/>
          <w:sz w:val="28"/>
          <w:szCs w:val="28"/>
        </w:rPr>
        <w:t xml:space="preserve"> </w:t>
      </w:r>
      <w:r w:rsidRPr="00EC148B">
        <w:rPr>
          <w:rFonts w:ascii="Times New Roman" w:eastAsia="Times New Roman" w:hAnsi="Times New Roman" w:cs="Times New Roman"/>
          <w:spacing w:val="-1"/>
          <w:sz w:val="28"/>
          <w:szCs w:val="28"/>
        </w:rPr>
        <w:t>санитарно-технического</w:t>
      </w:r>
      <w:r w:rsidRPr="00EC148B">
        <w:rPr>
          <w:rFonts w:ascii="Times New Roman" w:eastAsia="Times New Roman" w:hAnsi="Times New Roman" w:cs="Times New Roman"/>
          <w:spacing w:val="-18"/>
          <w:sz w:val="28"/>
          <w:szCs w:val="28"/>
        </w:rPr>
        <w:t xml:space="preserve"> </w:t>
      </w:r>
      <w:r w:rsidRPr="00EC148B">
        <w:rPr>
          <w:rFonts w:ascii="Times New Roman" w:eastAsia="Times New Roman" w:hAnsi="Times New Roman" w:cs="Times New Roman"/>
          <w:spacing w:val="-1"/>
          <w:sz w:val="28"/>
          <w:szCs w:val="28"/>
        </w:rPr>
        <w:t>оборудования.</w:t>
      </w:r>
    </w:p>
    <w:p w:rsidR="00EC148B" w:rsidRPr="00EC148B" w:rsidRDefault="00EC148B" w:rsidP="00EC148B">
      <w:pPr>
        <w:spacing w:after="0" w:line="240" w:lineRule="auto"/>
        <w:ind w:firstLine="567"/>
        <w:jc w:val="both"/>
        <w:rPr>
          <w:rFonts w:ascii="Times New Roman" w:eastAsia="Times New Roman" w:hAnsi="Times New Roman" w:cs="Times New Roman"/>
          <w:b/>
          <w:sz w:val="28"/>
          <w:szCs w:val="28"/>
        </w:rPr>
      </w:pPr>
      <w:r w:rsidRPr="00EC148B">
        <w:rPr>
          <w:rFonts w:ascii="Times New Roman" w:eastAsia="Times New Roman" w:hAnsi="Times New Roman" w:cs="Times New Roman"/>
          <w:b/>
          <w:sz w:val="28"/>
          <w:szCs w:val="28"/>
        </w:rPr>
        <w:t xml:space="preserve">В  </w:t>
      </w:r>
      <w:proofErr w:type="gramStart"/>
      <w:r w:rsidRPr="00EC148B">
        <w:rPr>
          <w:rFonts w:ascii="Times New Roman" w:eastAsia="Times New Roman" w:hAnsi="Times New Roman" w:cs="Times New Roman"/>
          <w:b/>
          <w:sz w:val="28"/>
          <w:szCs w:val="28"/>
        </w:rPr>
        <w:t>соответствии</w:t>
      </w:r>
      <w:proofErr w:type="gramEnd"/>
      <w:r w:rsidRPr="00EC148B">
        <w:rPr>
          <w:rFonts w:ascii="Times New Roman" w:eastAsia="Times New Roman" w:hAnsi="Times New Roman" w:cs="Times New Roman"/>
          <w:b/>
          <w:sz w:val="28"/>
          <w:szCs w:val="28"/>
        </w:rPr>
        <w:t xml:space="preserve">  с  требованиями  пункта  5.1. статьи 26 Градостроительного кодекса Российской  Федерации  разработаны  и  приняты:</w:t>
      </w:r>
    </w:p>
    <w:p w:rsidR="00EC148B" w:rsidRPr="00EC148B" w:rsidRDefault="00EC148B" w:rsidP="00EC148B">
      <w:pPr>
        <w:numPr>
          <w:ilvl w:val="0"/>
          <w:numId w:val="8"/>
        </w:num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lastRenderedPageBreak/>
        <w:t>Программа комплексного развития систем коммунальной инфраструктуры муниципального образования сельское поселение  село Ванавара на 2017-2025 годы;</w:t>
      </w:r>
    </w:p>
    <w:p w:rsidR="00EC148B" w:rsidRPr="00EC148B" w:rsidRDefault="00EC148B" w:rsidP="00EC148B">
      <w:pPr>
        <w:numPr>
          <w:ilvl w:val="0"/>
          <w:numId w:val="8"/>
        </w:num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Программа Комплексное развитие транспортной инфраструктуры сельского поселения село Ванавара Эвенкийского муниципального района Красноярского края  на 2018 – 2034 годы;</w:t>
      </w:r>
    </w:p>
    <w:p w:rsidR="00EC148B" w:rsidRPr="00EC148B" w:rsidRDefault="00EC148B" w:rsidP="00EC148B">
      <w:pPr>
        <w:numPr>
          <w:ilvl w:val="0"/>
          <w:numId w:val="9"/>
        </w:num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Программу  комплексного  развития  систем социальной инфра</w:t>
      </w:r>
      <w:r w:rsidRPr="00EC148B">
        <w:rPr>
          <w:rFonts w:ascii="Times New Roman" w:eastAsia="Times New Roman" w:hAnsi="Times New Roman" w:cs="Times New Roman"/>
          <w:sz w:val="28"/>
          <w:szCs w:val="28"/>
        </w:rPr>
        <w:softHyphen/>
        <w:t xml:space="preserve"> структуры сельского поселения село Ванавара на 2018-2025 годы.</w:t>
      </w:r>
    </w:p>
    <w:p w:rsidR="00EC148B" w:rsidRPr="00EC148B" w:rsidRDefault="00EC148B" w:rsidP="00EC148B">
      <w:pPr>
        <w:spacing w:after="0" w:line="240" w:lineRule="auto"/>
        <w:jc w:val="center"/>
        <w:rPr>
          <w:rFonts w:ascii="Times New Roman" w:eastAsia="Times New Roman" w:hAnsi="Times New Roman" w:cs="Times New Roman"/>
          <w:b/>
          <w:sz w:val="28"/>
          <w:szCs w:val="28"/>
        </w:rPr>
      </w:pPr>
    </w:p>
    <w:p w:rsidR="00EC148B" w:rsidRPr="00EC148B" w:rsidRDefault="00EC148B" w:rsidP="00EC148B">
      <w:pPr>
        <w:spacing w:after="0" w:line="240" w:lineRule="auto"/>
        <w:jc w:val="center"/>
        <w:rPr>
          <w:rFonts w:ascii="Times New Roman" w:eastAsia="Times New Roman" w:hAnsi="Times New Roman" w:cs="Times New Roman"/>
          <w:b/>
          <w:sz w:val="28"/>
          <w:szCs w:val="28"/>
        </w:rPr>
      </w:pPr>
      <w:r w:rsidRPr="00EC148B">
        <w:rPr>
          <w:rFonts w:ascii="Times New Roman" w:eastAsia="Times New Roman" w:hAnsi="Times New Roman" w:cs="Times New Roman"/>
          <w:b/>
          <w:sz w:val="28"/>
          <w:szCs w:val="28"/>
        </w:rPr>
        <w:t>Оценка эффективности реализации  муниципальных  программ  сельского  поселения  село  Ванавара  за  2024  год</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2429"/>
        <w:gridCol w:w="1142"/>
        <w:gridCol w:w="1043"/>
        <w:gridCol w:w="1906"/>
      </w:tblGrid>
      <w:tr w:rsidR="00EC148B" w:rsidRPr="00EC148B" w:rsidTr="00EF35F5">
        <w:trPr>
          <w:cantSplit/>
          <w:trHeight w:val="2901"/>
        </w:trPr>
        <w:tc>
          <w:tcPr>
            <w:tcW w:w="709" w:type="dxa"/>
            <w:shd w:val="clear" w:color="auto" w:fill="auto"/>
            <w:textDirection w:val="btLr"/>
          </w:tcPr>
          <w:p w:rsidR="00EC148B" w:rsidRPr="00EC148B" w:rsidRDefault="00EC148B" w:rsidP="00EC148B">
            <w:pPr>
              <w:spacing w:after="0" w:line="240" w:lineRule="auto"/>
              <w:ind w:left="113" w:right="113"/>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 xml:space="preserve">№ </w:t>
            </w:r>
            <w:proofErr w:type="gramStart"/>
            <w:r w:rsidRPr="00EC148B">
              <w:rPr>
                <w:rFonts w:ascii="Times New Roman" w:eastAsia="Times New Roman" w:hAnsi="Times New Roman" w:cs="Times New Roman"/>
                <w:szCs w:val="24"/>
              </w:rPr>
              <w:t>п</w:t>
            </w:r>
            <w:proofErr w:type="gramEnd"/>
            <w:r w:rsidRPr="00EC148B">
              <w:rPr>
                <w:rFonts w:ascii="Times New Roman" w:eastAsia="Times New Roman" w:hAnsi="Times New Roman" w:cs="Times New Roman"/>
                <w:szCs w:val="24"/>
              </w:rPr>
              <w:t>/п</w:t>
            </w:r>
          </w:p>
        </w:tc>
        <w:tc>
          <w:tcPr>
            <w:tcW w:w="3119" w:type="dxa"/>
            <w:shd w:val="clear" w:color="auto" w:fill="auto"/>
          </w:tcPr>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Наименование муниципальной  программы</w:t>
            </w:r>
          </w:p>
        </w:tc>
        <w:tc>
          <w:tcPr>
            <w:tcW w:w="2429" w:type="dxa"/>
            <w:shd w:val="clear" w:color="auto" w:fill="auto"/>
          </w:tcPr>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Наименование  подпрограмм муниципальной  программы</w:t>
            </w:r>
          </w:p>
        </w:tc>
        <w:tc>
          <w:tcPr>
            <w:tcW w:w="1142" w:type="dxa"/>
            <w:shd w:val="clear" w:color="auto" w:fill="auto"/>
            <w:textDirection w:val="btLr"/>
          </w:tcPr>
          <w:p w:rsidR="00EC148B" w:rsidRPr="00EC148B" w:rsidRDefault="00EC148B" w:rsidP="00EC148B">
            <w:pPr>
              <w:spacing w:after="0" w:line="240" w:lineRule="auto"/>
              <w:ind w:left="113" w:right="113"/>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Оценка эффективности  реализации подпрограмм  муниципальной  программы  (</w:t>
            </w:r>
            <w:proofErr w:type="spellStart"/>
            <w:r w:rsidRPr="00EC148B">
              <w:rPr>
                <w:rFonts w:ascii="Times New Roman" w:eastAsia="Times New Roman" w:hAnsi="Times New Roman" w:cs="Times New Roman"/>
                <w:szCs w:val="24"/>
              </w:rPr>
              <w:t>пэф</w:t>
            </w:r>
            <w:proofErr w:type="spellEnd"/>
            <w:r w:rsidRPr="00EC148B">
              <w:rPr>
                <w:rFonts w:ascii="Times New Roman" w:eastAsia="Times New Roman" w:hAnsi="Times New Roman" w:cs="Times New Roman"/>
                <w:szCs w:val="24"/>
              </w:rPr>
              <w:t>)</w:t>
            </w:r>
          </w:p>
        </w:tc>
        <w:tc>
          <w:tcPr>
            <w:tcW w:w="1043" w:type="dxa"/>
            <w:shd w:val="clear" w:color="auto" w:fill="auto"/>
            <w:textDirection w:val="btLr"/>
          </w:tcPr>
          <w:p w:rsidR="00EC148B" w:rsidRPr="00EC148B" w:rsidRDefault="00EC148B" w:rsidP="00EC148B">
            <w:pPr>
              <w:spacing w:after="0" w:line="240" w:lineRule="auto"/>
              <w:ind w:left="113" w:right="113"/>
              <w:jc w:val="center"/>
              <w:rPr>
                <w:rFonts w:ascii="Times New Roman" w:eastAsia="Times New Roman" w:hAnsi="Times New Roman" w:cs="Times New Roman"/>
                <w:b/>
                <w:sz w:val="20"/>
              </w:rPr>
            </w:pPr>
            <w:r w:rsidRPr="00EC148B">
              <w:rPr>
                <w:rFonts w:ascii="Times New Roman" w:eastAsia="Times New Roman" w:hAnsi="Times New Roman" w:cs="Times New Roman"/>
                <w:b/>
                <w:sz w:val="20"/>
              </w:rPr>
              <w:t>Оценка  эффективности  реализации   муниципальной  программы  в  баллах</w:t>
            </w:r>
          </w:p>
          <w:p w:rsidR="00EC148B" w:rsidRPr="00EC148B" w:rsidRDefault="00EC148B" w:rsidP="00EC148B">
            <w:pPr>
              <w:spacing w:after="0" w:line="240" w:lineRule="auto"/>
              <w:ind w:left="113" w:right="113"/>
              <w:jc w:val="center"/>
              <w:rPr>
                <w:rFonts w:ascii="Times New Roman" w:eastAsia="Times New Roman" w:hAnsi="Times New Roman" w:cs="Times New Roman"/>
                <w:szCs w:val="24"/>
              </w:rPr>
            </w:pPr>
            <w:r w:rsidRPr="00EC148B">
              <w:rPr>
                <w:rFonts w:ascii="Times New Roman" w:eastAsia="Times New Roman" w:hAnsi="Times New Roman" w:cs="Times New Roman"/>
                <w:b/>
                <w:sz w:val="20"/>
              </w:rPr>
              <w:t>(ЭФ)</w:t>
            </w:r>
          </w:p>
        </w:tc>
        <w:tc>
          <w:tcPr>
            <w:tcW w:w="1906" w:type="dxa"/>
            <w:shd w:val="clear" w:color="auto" w:fill="auto"/>
          </w:tcPr>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 xml:space="preserve">Оценка  эффективности  реализации   муниципальной  программы </w:t>
            </w:r>
          </w:p>
          <w:p w:rsidR="00EC148B" w:rsidRPr="00EC148B" w:rsidRDefault="00EC148B" w:rsidP="00EC148B">
            <w:pPr>
              <w:spacing w:after="0" w:line="240" w:lineRule="auto"/>
              <w:jc w:val="center"/>
              <w:rPr>
                <w:rFonts w:ascii="Times New Roman" w:eastAsia="Times New Roman" w:hAnsi="Times New Roman" w:cs="Times New Roman"/>
                <w:szCs w:val="24"/>
              </w:rPr>
            </w:pPr>
          </w:p>
        </w:tc>
      </w:tr>
      <w:tr w:rsidR="00EC148B" w:rsidRPr="00EC148B" w:rsidTr="00EF35F5">
        <w:trPr>
          <w:trHeight w:val="382"/>
        </w:trPr>
        <w:tc>
          <w:tcPr>
            <w:tcW w:w="70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 w:val="20"/>
              </w:rPr>
            </w:pPr>
            <w:r w:rsidRPr="00EC148B">
              <w:rPr>
                <w:rFonts w:ascii="Times New Roman" w:eastAsia="Times New Roman" w:hAnsi="Times New Roman" w:cs="Times New Roman"/>
                <w:sz w:val="20"/>
              </w:rPr>
              <w:t>1</w:t>
            </w:r>
          </w:p>
        </w:tc>
        <w:tc>
          <w:tcPr>
            <w:tcW w:w="311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rPr>
            </w:pPr>
            <w:r w:rsidRPr="00EC148B">
              <w:rPr>
                <w:rFonts w:ascii="Times New Roman" w:eastAsia="Times New Roman" w:hAnsi="Times New Roman" w:cs="Times New Roman"/>
              </w:rPr>
              <w:t>Молодёжная политика села Ванавара</w:t>
            </w:r>
          </w:p>
        </w:tc>
        <w:tc>
          <w:tcPr>
            <w:tcW w:w="2429" w:type="dxa"/>
            <w:shd w:val="clear" w:color="auto" w:fill="auto"/>
            <w:vAlign w:val="center"/>
          </w:tcPr>
          <w:p w:rsidR="00EC148B" w:rsidRPr="00EC148B" w:rsidRDefault="00EC148B" w:rsidP="00EC148B">
            <w:pPr>
              <w:spacing w:after="0" w:line="240" w:lineRule="auto"/>
              <w:contextualSpacing/>
              <w:jc w:val="center"/>
              <w:rPr>
                <w:rFonts w:ascii="Times New Roman" w:eastAsia="Times New Roman" w:hAnsi="Times New Roman" w:cs="Times New Roman"/>
                <w:b/>
                <w:szCs w:val="24"/>
              </w:rPr>
            </w:pPr>
            <w:r w:rsidRPr="00EC148B">
              <w:rPr>
                <w:rFonts w:ascii="Times New Roman" w:eastAsia="Times New Roman" w:hAnsi="Times New Roman" w:cs="Times New Roman"/>
                <w:b/>
                <w:szCs w:val="24"/>
              </w:rPr>
              <w:t>-</w:t>
            </w:r>
          </w:p>
        </w:tc>
        <w:tc>
          <w:tcPr>
            <w:tcW w:w="1142" w:type="dxa"/>
            <w:shd w:val="clear" w:color="auto" w:fill="auto"/>
            <w:vAlign w:val="bottom"/>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100,00</w:t>
            </w:r>
          </w:p>
          <w:p w:rsidR="00EC148B" w:rsidRPr="00EC148B" w:rsidRDefault="00EC148B" w:rsidP="00EC148B">
            <w:pPr>
              <w:spacing w:after="0" w:line="240" w:lineRule="auto"/>
              <w:jc w:val="center"/>
              <w:rPr>
                <w:rFonts w:ascii="Times New Roman" w:eastAsia="Times New Roman" w:hAnsi="Times New Roman" w:cs="Times New Roman"/>
                <w:szCs w:val="24"/>
              </w:rPr>
            </w:pPr>
          </w:p>
        </w:tc>
        <w:tc>
          <w:tcPr>
            <w:tcW w:w="1043" w:type="dxa"/>
            <w:shd w:val="clear" w:color="auto" w:fill="auto"/>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100,00</w:t>
            </w:r>
          </w:p>
        </w:tc>
        <w:tc>
          <w:tcPr>
            <w:tcW w:w="1906"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Эффективная</w:t>
            </w:r>
          </w:p>
        </w:tc>
      </w:tr>
      <w:tr w:rsidR="00EC148B" w:rsidRPr="00EC148B" w:rsidTr="00EF35F5">
        <w:trPr>
          <w:trHeight w:val="1114"/>
        </w:trPr>
        <w:tc>
          <w:tcPr>
            <w:tcW w:w="70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 w:val="20"/>
              </w:rPr>
            </w:pPr>
          </w:p>
          <w:p w:rsidR="00EC148B" w:rsidRPr="00EC148B" w:rsidRDefault="00EC148B" w:rsidP="00EC148B">
            <w:pPr>
              <w:spacing w:after="0" w:line="240" w:lineRule="auto"/>
              <w:jc w:val="center"/>
              <w:rPr>
                <w:rFonts w:ascii="Times New Roman" w:eastAsia="Times New Roman" w:hAnsi="Times New Roman" w:cs="Times New Roman"/>
                <w:sz w:val="20"/>
              </w:rPr>
            </w:pPr>
          </w:p>
          <w:p w:rsidR="00EC148B" w:rsidRPr="00EC148B" w:rsidRDefault="00EC148B" w:rsidP="00EC148B">
            <w:pPr>
              <w:spacing w:after="0" w:line="240" w:lineRule="auto"/>
              <w:jc w:val="center"/>
              <w:rPr>
                <w:rFonts w:ascii="Times New Roman" w:eastAsia="Times New Roman" w:hAnsi="Times New Roman" w:cs="Times New Roman"/>
                <w:sz w:val="20"/>
              </w:rPr>
            </w:pPr>
            <w:r w:rsidRPr="00EC148B">
              <w:rPr>
                <w:rFonts w:ascii="Times New Roman" w:eastAsia="Times New Roman" w:hAnsi="Times New Roman" w:cs="Times New Roman"/>
                <w:sz w:val="20"/>
              </w:rPr>
              <w:t>2</w:t>
            </w:r>
          </w:p>
        </w:tc>
        <w:tc>
          <w:tcPr>
            <w:tcW w:w="311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 w:val="20"/>
              </w:rPr>
            </w:pPr>
          </w:p>
          <w:p w:rsidR="00EC148B" w:rsidRPr="00EC148B" w:rsidRDefault="00EC148B" w:rsidP="00EC148B">
            <w:pPr>
              <w:spacing w:after="0" w:line="240" w:lineRule="auto"/>
              <w:jc w:val="center"/>
              <w:rPr>
                <w:rFonts w:ascii="Times New Roman" w:eastAsia="Times New Roman" w:hAnsi="Times New Roman" w:cs="Times New Roman"/>
              </w:rPr>
            </w:pPr>
            <w:r w:rsidRPr="00EC148B">
              <w:rPr>
                <w:rFonts w:ascii="Times New Roman" w:eastAsia="Times New Roman" w:hAnsi="Times New Roman" w:cs="Times New Roman"/>
              </w:rPr>
              <w:t>Управление муниципальным имуществом на территории с. Ванавара</w:t>
            </w:r>
          </w:p>
          <w:p w:rsidR="00EC148B" w:rsidRPr="00EC148B" w:rsidRDefault="00EC148B" w:rsidP="00EC148B">
            <w:pPr>
              <w:spacing w:after="0" w:line="240" w:lineRule="auto"/>
              <w:jc w:val="center"/>
              <w:rPr>
                <w:rFonts w:ascii="Times New Roman" w:eastAsia="Times New Roman" w:hAnsi="Times New Roman" w:cs="Times New Roman"/>
                <w:sz w:val="20"/>
              </w:rPr>
            </w:pPr>
          </w:p>
        </w:tc>
        <w:tc>
          <w:tcPr>
            <w:tcW w:w="2429" w:type="dxa"/>
            <w:shd w:val="clear" w:color="auto" w:fill="auto"/>
          </w:tcPr>
          <w:p w:rsidR="00EC148B" w:rsidRPr="00EC148B" w:rsidRDefault="00EC148B" w:rsidP="00EC148B">
            <w:pPr>
              <w:spacing w:after="0" w:line="240" w:lineRule="auto"/>
              <w:contextualSpacing/>
              <w:jc w:val="center"/>
              <w:rPr>
                <w:rFonts w:ascii="Times New Roman" w:eastAsia="Times New Roman" w:hAnsi="Times New Roman" w:cs="Times New Roman"/>
                <w:i/>
                <w:szCs w:val="24"/>
              </w:rPr>
            </w:pPr>
          </w:p>
          <w:p w:rsidR="00EC148B" w:rsidRPr="00EC148B" w:rsidRDefault="00EC148B" w:rsidP="00EC148B">
            <w:pPr>
              <w:spacing w:after="0" w:line="240" w:lineRule="auto"/>
              <w:contextualSpacing/>
              <w:jc w:val="center"/>
              <w:rPr>
                <w:rFonts w:ascii="Times New Roman" w:eastAsia="Times New Roman" w:hAnsi="Times New Roman" w:cs="Times New Roman"/>
                <w:i/>
                <w:szCs w:val="24"/>
              </w:rPr>
            </w:pPr>
          </w:p>
          <w:p w:rsidR="00EC148B" w:rsidRPr="00EC148B" w:rsidRDefault="00EC148B" w:rsidP="00EC148B">
            <w:pPr>
              <w:spacing w:after="0" w:line="240" w:lineRule="auto"/>
              <w:contextualSpacing/>
              <w:jc w:val="center"/>
              <w:rPr>
                <w:rFonts w:ascii="Times New Roman" w:eastAsia="Times New Roman" w:hAnsi="Times New Roman" w:cs="Times New Roman"/>
                <w:i/>
                <w:szCs w:val="24"/>
              </w:rPr>
            </w:pPr>
          </w:p>
          <w:p w:rsidR="00EC148B" w:rsidRPr="00EC148B" w:rsidRDefault="00EC148B" w:rsidP="00EC148B">
            <w:pPr>
              <w:spacing w:after="0" w:line="240" w:lineRule="auto"/>
              <w:contextualSpacing/>
              <w:jc w:val="center"/>
              <w:rPr>
                <w:rFonts w:ascii="Times New Roman" w:eastAsia="Times New Roman" w:hAnsi="Times New Roman" w:cs="Times New Roman"/>
                <w:i/>
                <w:szCs w:val="24"/>
              </w:rPr>
            </w:pPr>
          </w:p>
          <w:p w:rsidR="00EC148B" w:rsidRPr="00EC148B" w:rsidRDefault="00EC148B" w:rsidP="00EC148B">
            <w:pPr>
              <w:spacing w:after="0" w:line="240" w:lineRule="auto"/>
              <w:contextualSpacing/>
              <w:jc w:val="center"/>
              <w:rPr>
                <w:rFonts w:ascii="Times New Roman" w:eastAsia="Times New Roman" w:hAnsi="Times New Roman" w:cs="Times New Roman"/>
                <w:b/>
                <w:szCs w:val="24"/>
              </w:rPr>
            </w:pPr>
            <w:r w:rsidRPr="00EC148B">
              <w:rPr>
                <w:rFonts w:ascii="Times New Roman" w:eastAsia="Times New Roman" w:hAnsi="Times New Roman" w:cs="Times New Roman"/>
                <w:b/>
                <w:szCs w:val="24"/>
              </w:rPr>
              <w:t>-</w:t>
            </w:r>
          </w:p>
        </w:tc>
        <w:tc>
          <w:tcPr>
            <w:tcW w:w="1142"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91,35</w:t>
            </w: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tc>
        <w:tc>
          <w:tcPr>
            <w:tcW w:w="1043" w:type="dxa"/>
            <w:shd w:val="clear" w:color="auto" w:fill="auto"/>
          </w:tcPr>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91,35</w:t>
            </w:r>
          </w:p>
        </w:tc>
        <w:tc>
          <w:tcPr>
            <w:tcW w:w="1906"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Эффективная</w:t>
            </w:r>
          </w:p>
        </w:tc>
      </w:tr>
      <w:tr w:rsidR="00EC148B" w:rsidRPr="00EC148B" w:rsidTr="00EF35F5">
        <w:trPr>
          <w:trHeight w:val="1114"/>
        </w:trPr>
        <w:tc>
          <w:tcPr>
            <w:tcW w:w="70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 w:val="20"/>
              </w:rPr>
            </w:pPr>
            <w:r w:rsidRPr="00EC148B">
              <w:rPr>
                <w:rFonts w:ascii="Times New Roman" w:eastAsia="Times New Roman" w:hAnsi="Times New Roman" w:cs="Times New Roman"/>
                <w:sz w:val="20"/>
              </w:rPr>
              <w:t>3</w:t>
            </w:r>
          </w:p>
        </w:tc>
        <w:tc>
          <w:tcPr>
            <w:tcW w:w="311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rPr>
            </w:pPr>
            <w:r w:rsidRPr="00EC148B">
              <w:rPr>
                <w:rFonts w:ascii="Times New Roman" w:eastAsia="Times New Roman" w:hAnsi="Times New Roman" w:cs="Times New Roman"/>
              </w:rPr>
              <w:t>Организация социальн</w:t>
            </w:r>
            <w:proofErr w:type="gramStart"/>
            <w:r w:rsidRPr="00EC148B">
              <w:rPr>
                <w:rFonts w:ascii="Times New Roman" w:eastAsia="Times New Roman" w:hAnsi="Times New Roman" w:cs="Times New Roman"/>
              </w:rPr>
              <w:t>о-</w:t>
            </w:r>
            <w:proofErr w:type="gramEnd"/>
            <w:r w:rsidRPr="00EC148B">
              <w:rPr>
                <w:rFonts w:ascii="Times New Roman" w:eastAsia="Times New Roman" w:hAnsi="Times New Roman" w:cs="Times New Roman"/>
              </w:rPr>
              <w:t xml:space="preserve"> значимых мероприятий на территории с. Ванавара</w:t>
            </w:r>
          </w:p>
        </w:tc>
        <w:tc>
          <w:tcPr>
            <w:tcW w:w="2429" w:type="dxa"/>
            <w:shd w:val="clear" w:color="auto" w:fill="auto"/>
            <w:vAlign w:val="center"/>
          </w:tcPr>
          <w:p w:rsidR="00EC148B" w:rsidRPr="00EC148B" w:rsidRDefault="00EC148B" w:rsidP="00EC148B">
            <w:pPr>
              <w:spacing w:after="0" w:line="240" w:lineRule="auto"/>
              <w:contextualSpacing/>
              <w:jc w:val="center"/>
              <w:rPr>
                <w:rFonts w:ascii="Times New Roman" w:eastAsia="Times New Roman" w:hAnsi="Times New Roman" w:cs="Times New Roman"/>
                <w:i/>
                <w:szCs w:val="24"/>
              </w:rPr>
            </w:pPr>
            <w:r w:rsidRPr="00EC148B">
              <w:rPr>
                <w:rFonts w:ascii="Times New Roman" w:eastAsia="Times New Roman" w:hAnsi="Times New Roman" w:cs="Times New Roman"/>
                <w:i/>
                <w:szCs w:val="24"/>
              </w:rPr>
              <w:t>-</w:t>
            </w:r>
          </w:p>
        </w:tc>
        <w:tc>
          <w:tcPr>
            <w:tcW w:w="1142"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98,6</w:t>
            </w:r>
          </w:p>
        </w:tc>
        <w:tc>
          <w:tcPr>
            <w:tcW w:w="1043"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highlight w:val="yellow"/>
              </w:rPr>
            </w:pPr>
            <w:r w:rsidRPr="00EC148B">
              <w:rPr>
                <w:rFonts w:ascii="Times New Roman" w:eastAsia="Times New Roman" w:hAnsi="Times New Roman" w:cs="Times New Roman"/>
                <w:szCs w:val="24"/>
              </w:rPr>
              <w:t>98,6</w:t>
            </w:r>
          </w:p>
        </w:tc>
        <w:tc>
          <w:tcPr>
            <w:tcW w:w="1906"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Эффективная</w:t>
            </w:r>
          </w:p>
        </w:tc>
      </w:tr>
      <w:tr w:rsidR="00EC148B" w:rsidRPr="00EC148B" w:rsidTr="00EF35F5">
        <w:tc>
          <w:tcPr>
            <w:tcW w:w="70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 w:val="20"/>
              </w:rPr>
            </w:pPr>
          </w:p>
          <w:p w:rsidR="00EC148B" w:rsidRPr="00EC148B" w:rsidRDefault="00EC148B" w:rsidP="00EC148B">
            <w:pPr>
              <w:spacing w:after="0" w:line="240" w:lineRule="auto"/>
              <w:jc w:val="center"/>
              <w:rPr>
                <w:rFonts w:ascii="Times New Roman" w:eastAsia="Times New Roman" w:hAnsi="Times New Roman" w:cs="Times New Roman"/>
                <w:sz w:val="20"/>
              </w:rPr>
            </w:pPr>
            <w:r w:rsidRPr="00EC148B">
              <w:rPr>
                <w:rFonts w:ascii="Times New Roman" w:eastAsia="Times New Roman" w:hAnsi="Times New Roman" w:cs="Times New Roman"/>
                <w:sz w:val="20"/>
              </w:rPr>
              <w:t>4</w:t>
            </w:r>
          </w:p>
        </w:tc>
        <w:tc>
          <w:tcPr>
            <w:tcW w:w="311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rPr>
            </w:pPr>
            <w:r w:rsidRPr="00EC148B">
              <w:rPr>
                <w:rFonts w:ascii="Times New Roman" w:eastAsia="Times New Roman" w:hAnsi="Times New Roman" w:cs="Times New Roman"/>
              </w:rPr>
              <w:t>Создание благоприятных условий для проживания граждан на территории с. Ванавара</w:t>
            </w:r>
          </w:p>
        </w:tc>
        <w:tc>
          <w:tcPr>
            <w:tcW w:w="2429" w:type="dxa"/>
            <w:shd w:val="clear" w:color="auto" w:fill="auto"/>
          </w:tcPr>
          <w:p w:rsidR="00EC148B" w:rsidRPr="00EC148B" w:rsidRDefault="00EC148B" w:rsidP="00EC148B">
            <w:pPr>
              <w:spacing w:after="0" w:line="240" w:lineRule="auto"/>
              <w:contextualSpacing/>
              <w:jc w:val="center"/>
              <w:rPr>
                <w:rFonts w:ascii="Times New Roman" w:eastAsia="Times New Roman" w:hAnsi="Times New Roman" w:cs="Times New Roman"/>
                <w:szCs w:val="24"/>
                <w:u w:val="single"/>
              </w:rPr>
            </w:pPr>
          </w:p>
          <w:p w:rsidR="00EC148B" w:rsidRPr="00EC148B" w:rsidRDefault="00EC148B" w:rsidP="00EC148B">
            <w:pPr>
              <w:spacing w:after="0" w:line="240" w:lineRule="auto"/>
              <w:jc w:val="center"/>
              <w:rPr>
                <w:rFonts w:ascii="Times New Roman" w:eastAsia="Times New Roman" w:hAnsi="Times New Roman" w:cs="Times New Roman"/>
                <w:b/>
                <w:szCs w:val="24"/>
              </w:rPr>
            </w:pPr>
            <w:r w:rsidRPr="00EC148B">
              <w:rPr>
                <w:rFonts w:ascii="Times New Roman" w:eastAsia="Times New Roman" w:hAnsi="Times New Roman" w:cs="Times New Roman"/>
                <w:b/>
                <w:szCs w:val="24"/>
              </w:rPr>
              <w:t>-</w:t>
            </w:r>
          </w:p>
        </w:tc>
        <w:tc>
          <w:tcPr>
            <w:tcW w:w="1142"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99,9</w:t>
            </w:r>
          </w:p>
        </w:tc>
        <w:tc>
          <w:tcPr>
            <w:tcW w:w="1043"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highlight w:val="yellow"/>
              </w:rPr>
            </w:pPr>
          </w:p>
          <w:p w:rsidR="00EC148B" w:rsidRPr="00EC148B" w:rsidRDefault="00EC148B" w:rsidP="00EC148B">
            <w:pPr>
              <w:spacing w:after="0" w:line="240" w:lineRule="auto"/>
              <w:jc w:val="center"/>
              <w:rPr>
                <w:rFonts w:ascii="Times New Roman" w:eastAsia="Times New Roman" w:hAnsi="Times New Roman" w:cs="Times New Roman"/>
                <w:szCs w:val="24"/>
                <w:highlight w:val="yellow"/>
              </w:rPr>
            </w:pPr>
            <w:r w:rsidRPr="00EC148B">
              <w:rPr>
                <w:rFonts w:ascii="Times New Roman" w:eastAsia="Times New Roman" w:hAnsi="Times New Roman" w:cs="Times New Roman"/>
                <w:szCs w:val="24"/>
              </w:rPr>
              <w:t>99,9</w:t>
            </w:r>
          </w:p>
        </w:tc>
        <w:tc>
          <w:tcPr>
            <w:tcW w:w="1906"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Эффективная</w:t>
            </w:r>
          </w:p>
        </w:tc>
      </w:tr>
      <w:tr w:rsidR="00EC148B" w:rsidRPr="00EC148B" w:rsidTr="00EF35F5">
        <w:trPr>
          <w:trHeight w:val="594"/>
        </w:trPr>
        <w:tc>
          <w:tcPr>
            <w:tcW w:w="709" w:type="dxa"/>
            <w:vMerge w:val="restart"/>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 w:val="20"/>
              </w:rPr>
            </w:pPr>
          </w:p>
          <w:p w:rsidR="00EC148B" w:rsidRPr="00EC148B" w:rsidRDefault="00EC148B" w:rsidP="00EC148B">
            <w:pPr>
              <w:spacing w:after="0" w:line="240" w:lineRule="auto"/>
              <w:jc w:val="center"/>
              <w:rPr>
                <w:rFonts w:ascii="Times New Roman" w:eastAsia="Times New Roman" w:hAnsi="Times New Roman" w:cs="Times New Roman"/>
                <w:sz w:val="20"/>
              </w:rPr>
            </w:pPr>
          </w:p>
          <w:p w:rsidR="00EC148B" w:rsidRPr="00EC148B" w:rsidRDefault="00EC148B" w:rsidP="00EC148B">
            <w:pPr>
              <w:spacing w:after="0" w:line="240" w:lineRule="auto"/>
              <w:jc w:val="center"/>
              <w:rPr>
                <w:rFonts w:ascii="Times New Roman" w:eastAsia="Times New Roman" w:hAnsi="Times New Roman" w:cs="Times New Roman"/>
                <w:sz w:val="20"/>
              </w:rPr>
            </w:pPr>
          </w:p>
          <w:p w:rsidR="00EC148B" w:rsidRPr="00EC148B" w:rsidRDefault="00EC148B" w:rsidP="00EC148B">
            <w:pPr>
              <w:spacing w:after="0" w:line="240" w:lineRule="auto"/>
              <w:jc w:val="center"/>
              <w:rPr>
                <w:rFonts w:ascii="Times New Roman" w:eastAsia="Times New Roman" w:hAnsi="Times New Roman" w:cs="Times New Roman"/>
                <w:sz w:val="20"/>
              </w:rPr>
            </w:pPr>
            <w:r w:rsidRPr="00EC148B">
              <w:rPr>
                <w:rFonts w:ascii="Times New Roman" w:eastAsia="Times New Roman" w:hAnsi="Times New Roman" w:cs="Times New Roman"/>
                <w:sz w:val="20"/>
              </w:rPr>
              <w:t>5</w:t>
            </w:r>
          </w:p>
        </w:tc>
        <w:tc>
          <w:tcPr>
            <w:tcW w:w="3119" w:type="dxa"/>
            <w:vMerge w:val="restart"/>
            <w:shd w:val="clear" w:color="auto" w:fill="auto"/>
            <w:vAlign w:val="center"/>
          </w:tcPr>
          <w:p w:rsidR="00EC148B" w:rsidRPr="00EC148B" w:rsidRDefault="00EC148B" w:rsidP="00EC148B">
            <w:pPr>
              <w:spacing w:after="0" w:line="240" w:lineRule="auto"/>
              <w:contextualSpacing/>
              <w:jc w:val="center"/>
              <w:rPr>
                <w:rFonts w:ascii="Times New Roman" w:eastAsia="Times New Roman" w:hAnsi="Times New Roman" w:cs="Times New Roman"/>
                <w:sz w:val="20"/>
              </w:rPr>
            </w:pPr>
          </w:p>
          <w:p w:rsidR="00EC148B" w:rsidRPr="00EC148B" w:rsidRDefault="00EC148B" w:rsidP="00EC148B">
            <w:pPr>
              <w:spacing w:after="0" w:line="240" w:lineRule="auto"/>
              <w:jc w:val="center"/>
              <w:rPr>
                <w:rFonts w:ascii="Times New Roman" w:eastAsia="Times New Roman" w:hAnsi="Times New Roman" w:cs="Times New Roman"/>
              </w:rPr>
            </w:pPr>
            <w:r w:rsidRPr="00EC148B">
              <w:rPr>
                <w:rFonts w:ascii="Times New Roman" w:eastAsia="Times New Roman" w:hAnsi="Times New Roman" w:cs="Times New Roman"/>
              </w:rPr>
              <w:t>Развитие транспортной инфраструктуры на территории с.Ванавара</w:t>
            </w:r>
          </w:p>
          <w:p w:rsidR="00EC148B" w:rsidRPr="00EC148B" w:rsidRDefault="00EC148B" w:rsidP="00EC148B">
            <w:pPr>
              <w:spacing w:after="0" w:line="240" w:lineRule="auto"/>
              <w:jc w:val="center"/>
              <w:rPr>
                <w:rFonts w:ascii="Times New Roman" w:eastAsia="Times New Roman" w:hAnsi="Times New Roman" w:cs="Times New Roman"/>
                <w:sz w:val="20"/>
              </w:rPr>
            </w:pPr>
          </w:p>
        </w:tc>
        <w:tc>
          <w:tcPr>
            <w:tcW w:w="2429" w:type="dxa"/>
            <w:shd w:val="clear" w:color="auto" w:fill="auto"/>
          </w:tcPr>
          <w:p w:rsidR="00EC148B" w:rsidRPr="00EC148B" w:rsidRDefault="00EC148B" w:rsidP="00EC148B">
            <w:pPr>
              <w:spacing w:after="0" w:line="240" w:lineRule="auto"/>
              <w:contextualSpacing/>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Автомобильные дороги</w:t>
            </w:r>
          </w:p>
          <w:p w:rsidR="00EC148B" w:rsidRPr="00EC148B" w:rsidRDefault="00EC148B" w:rsidP="00EC148B">
            <w:pPr>
              <w:spacing w:after="0" w:line="240" w:lineRule="auto"/>
              <w:contextualSpacing/>
              <w:jc w:val="center"/>
              <w:rPr>
                <w:rFonts w:ascii="Times New Roman" w:eastAsia="Times New Roman" w:hAnsi="Times New Roman" w:cs="Times New Roman"/>
                <w:szCs w:val="24"/>
              </w:rPr>
            </w:pPr>
          </w:p>
        </w:tc>
        <w:tc>
          <w:tcPr>
            <w:tcW w:w="1142"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96,43</w:t>
            </w:r>
          </w:p>
        </w:tc>
        <w:tc>
          <w:tcPr>
            <w:tcW w:w="1043" w:type="dxa"/>
            <w:vMerge w:val="restart"/>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highlight w:val="yellow"/>
              </w:rPr>
            </w:pPr>
            <w:r w:rsidRPr="00EC148B">
              <w:rPr>
                <w:rFonts w:ascii="Times New Roman" w:eastAsia="Times New Roman" w:hAnsi="Times New Roman" w:cs="Times New Roman"/>
                <w:szCs w:val="24"/>
              </w:rPr>
              <w:t>83,21</w:t>
            </w:r>
          </w:p>
        </w:tc>
        <w:tc>
          <w:tcPr>
            <w:tcW w:w="1906" w:type="dxa"/>
            <w:vMerge w:val="restart"/>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Эффективная</w:t>
            </w:r>
          </w:p>
        </w:tc>
      </w:tr>
      <w:tr w:rsidR="00EC148B" w:rsidRPr="00EC148B" w:rsidTr="00EF35F5">
        <w:trPr>
          <w:trHeight w:val="819"/>
        </w:trPr>
        <w:tc>
          <w:tcPr>
            <w:tcW w:w="709" w:type="dxa"/>
            <w:vMerge/>
            <w:shd w:val="clear" w:color="auto" w:fill="auto"/>
          </w:tcPr>
          <w:p w:rsidR="00EC148B" w:rsidRPr="00EC148B" w:rsidRDefault="00EC148B" w:rsidP="00EC148B">
            <w:pPr>
              <w:spacing w:after="0" w:line="240" w:lineRule="auto"/>
              <w:jc w:val="center"/>
              <w:rPr>
                <w:rFonts w:ascii="Times New Roman" w:eastAsia="Times New Roman" w:hAnsi="Times New Roman" w:cs="Times New Roman"/>
                <w:sz w:val="20"/>
              </w:rPr>
            </w:pPr>
          </w:p>
        </w:tc>
        <w:tc>
          <w:tcPr>
            <w:tcW w:w="3119" w:type="dxa"/>
            <w:vMerge/>
            <w:shd w:val="clear" w:color="auto" w:fill="auto"/>
          </w:tcPr>
          <w:p w:rsidR="00EC148B" w:rsidRPr="00EC148B" w:rsidRDefault="00EC148B" w:rsidP="00EC148B">
            <w:pPr>
              <w:spacing w:after="0" w:line="240" w:lineRule="auto"/>
              <w:contextualSpacing/>
              <w:rPr>
                <w:rFonts w:ascii="Times New Roman" w:eastAsia="Times New Roman" w:hAnsi="Times New Roman" w:cs="Times New Roman"/>
                <w:sz w:val="20"/>
              </w:rPr>
            </w:pPr>
          </w:p>
        </w:tc>
        <w:tc>
          <w:tcPr>
            <w:tcW w:w="2429" w:type="dxa"/>
            <w:shd w:val="clear" w:color="auto" w:fill="auto"/>
          </w:tcPr>
          <w:p w:rsidR="00EC148B" w:rsidRPr="00EC148B" w:rsidRDefault="00EC148B" w:rsidP="00EC148B">
            <w:pPr>
              <w:spacing w:after="0" w:line="240" w:lineRule="auto"/>
              <w:contextualSpacing/>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Развитие пассажирского транспорта общего пользования</w:t>
            </w:r>
          </w:p>
        </w:tc>
        <w:tc>
          <w:tcPr>
            <w:tcW w:w="1142"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70,00</w:t>
            </w:r>
          </w:p>
        </w:tc>
        <w:tc>
          <w:tcPr>
            <w:tcW w:w="1043" w:type="dxa"/>
            <w:vMerge/>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p>
        </w:tc>
        <w:tc>
          <w:tcPr>
            <w:tcW w:w="1906" w:type="dxa"/>
            <w:vMerge/>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p>
        </w:tc>
      </w:tr>
      <w:tr w:rsidR="00EC148B" w:rsidRPr="00EC148B" w:rsidTr="00EF35F5">
        <w:trPr>
          <w:trHeight w:val="754"/>
        </w:trPr>
        <w:tc>
          <w:tcPr>
            <w:tcW w:w="709" w:type="dxa"/>
            <w:vMerge w:val="restart"/>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 w:val="20"/>
              </w:rPr>
            </w:pPr>
          </w:p>
          <w:p w:rsidR="00EC148B" w:rsidRPr="00EC148B" w:rsidRDefault="00EC148B" w:rsidP="00EC148B">
            <w:pPr>
              <w:spacing w:after="0" w:line="240" w:lineRule="auto"/>
              <w:jc w:val="center"/>
              <w:rPr>
                <w:rFonts w:ascii="Times New Roman" w:eastAsia="Times New Roman" w:hAnsi="Times New Roman" w:cs="Times New Roman"/>
                <w:sz w:val="20"/>
              </w:rPr>
            </w:pPr>
          </w:p>
          <w:p w:rsidR="00EC148B" w:rsidRPr="00EC148B" w:rsidRDefault="00EC148B" w:rsidP="00EC148B">
            <w:pPr>
              <w:spacing w:after="0" w:line="240" w:lineRule="auto"/>
              <w:jc w:val="center"/>
              <w:rPr>
                <w:rFonts w:ascii="Times New Roman" w:eastAsia="Times New Roman" w:hAnsi="Times New Roman" w:cs="Times New Roman"/>
                <w:sz w:val="20"/>
              </w:rPr>
            </w:pPr>
            <w:r w:rsidRPr="00EC148B">
              <w:rPr>
                <w:rFonts w:ascii="Times New Roman" w:eastAsia="Times New Roman" w:hAnsi="Times New Roman" w:cs="Times New Roman"/>
                <w:sz w:val="20"/>
              </w:rPr>
              <w:t>6</w:t>
            </w:r>
          </w:p>
        </w:tc>
        <w:tc>
          <w:tcPr>
            <w:tcW w:w="3119" w:type="dxa"/>
            <w:vMerge w:val="restart"/>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 w:val="20"/>
              </w:rPr>
            </w:pPr>
          </w:p>
          <w:p w:rsidR="00EC148B" w:rsidRPr="00EC148B" w:rsidRDefault="00EC148B" w:rsidP="00EC148B">
            <w:pPr>
              <w:spacing w:after="0" w:line="240" w:lineRule="auto"/>
              <w:jc w:val="center"/>
              <w:rPr>
                <w:rFonts w:ascii="Times New Roman" w:eastAsia="Times New Roman" w:hAnsi="Times New Roman" w:cs="Times New Roman"/>
              </w:rPr>
            </w:pPr>
            <w:r w:rsidRPr="00EC148B">
              <w:rPr>
                <w:rFonts w:ascii="Times New Roman" w:eastAsia="Times New Roman" w:hAnsi="Times New Roman" w:cs="Times New Roman"/>
              </w:rPr>
              <w:t>Создание благоприятных условий для реализации гражданами жилищных прав</w:t>
            </w:r>
          </w:p>
        </w:tc>
        <w:tc>
          <w:tcPr>
            <w:tcW w:w="2429" w:type="dxa"/>
            <w:tcBorders>
              <w:bottom w:val="nil"/>
            </w:tcBorders>
            <w:shd w:val="clear" w:color="auto" w:fill="auto"/>
            <w:vAlign w:val="center"/>
          </w:tcPr>
          <w:p w:rsidR="00EC148B" w:rsidRPr="00EC148B" w:rsidRDefault="00EC148B" w:rsidP="00EC148B">
            <w:pPr>
              <w:spacing w:after="0" w:line="240" w:lineRule="auto"/>
              <w:contextualSpacing/>
              <w:jc w:val="center"/>
              <w:rPr>
                <w:rFonts w:ascii="Times New Roman" w:eastAsia="Times New Roman" w:hAnsi="Times New Roman" w:cs="Times New Roman"/>
                <w:szCs w:val="24"/>
              </w:rPr>
            </w:pPr>
          </w:p>
          <w:p w:rsidR="00EC148B" w:rsidRPr="00EC148B" w:rsidRDefault="00EC148B" w:rsidP="00EC148B">
            <w:pPr>
              <w:spacing w:after="0" w:line="240" w:lineRule="auto"/>
              <w:contextualSpacing/>
              <w:jc w:val="center"/>
              <w:rPr>
                <w:rFonts w:ascii="Times New Roman" w:eastAsia="Times New Roman" w:hAnsi="Times New Roman" w:cs="Times New Roman"/>
                <w:szCs w:val="24"/>
              </w:rPr>
            </w:pPr>
          </w:p>
          <w:p w:rsidR="00EC148B" w:rsidRPr="00EC148B" w:rsidRDefault="00EC148B" w:rsidP="00EC148B">
            <w:pPr>
              <w:spacing w:after="0" w:line="240" w:lineRule="auto"/>
              <w:contextualSpacing/>
              <w:jc w:val="center"/>
              <w:rPr>
                <w:rFonts w:ascii="Times New Roman" w:eastAsia="Times New Roman" w:hAnsi="Times New Roman" w:cs="Times New Roman"/>
                <w:b/>
                <w:szCs w:val="24"/>
              </w:rPr>
            </w:pPr>
            <w:r w:rsidRPr="00EC148B">
              <w:rPr>
                <w:rFonts w:ascii="Times New Roman" w:eastAsia="Times New Roman" w:hAnsi="Times New Roman" w:cs="Times New Roman"/>
                <w:b/>
                <w:szCs w:val="24"/>
              </w:rPr>
              <w:t>-</w:t>
            </w:r>
          </w:p>
        </w:tc>
        <w:tc>
          <w:tcPr>
            <w:tcW w:w="1142" w:type="dxa"/>
            <w:tcBorders>
              <w:bottom w:val="nil"/>
            </w:tcBorders>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87,97</w:t>
            </w:r>
          </w:p>
        </w:tc>
        <w:tc>
          <w:tcPr>
            <w:tcW w:w="1043" w:type="dxa"/>
            <w:vMerge w:val="restart"/>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highlight w:val="yellow"/>
              </w:rPr>
            </w:pPr>
            <w:r w:rsidRPr="00EC148B">
              <w:rPr>
                <w:rFonts w:ascii="Times New Roman" w:eastAsia="Times New Roman" w:hAnsi="Times New Roman" w:cs="Times New Roman"/>
                <w:szCs w:val="24"/>
              </w:rPr>
              <w:t>87,97</w:t>
            </w:r>
          </w:p>
        </w:tc>
        <w:tc>
          <w:tcPr>
            <w:tcW w:w="1906" w:type="dxa"/>
            <w:vMerge w:val="restart"/>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Эффективная</w:t>
            </w:r>
          </w:p>
        </w:tc>
      </w:tr>
      <w:tr w:rsidR="00EC148B" w:rsidRPr="00EC148B" w:rsidTr="00EF35F5">
        <w:trPr>
          <w:trHeight w:val="305"/>
        </w:trPr>
        <w:tc>
          <w:tcPr>
            <w:tcW w:w="709" w:type="dxa"/>
            <w:vMerge/>
            <w:shd w:val="clear" w:color="auto" w:fill="auto"/>
          </w:tcPr>
          <w:p w:rsidR="00EC148B" w:rsidRPr="00EC148B" w:rsidRDefault="00EC148B" w:rsidP="00EC148B">
            <w:pPr>
              <w:spacing w:after="0" w:line="240" w:lineRule="auto"/>
              <w:jc w:val="center"/>
              <w:rPr>
                <w:rFonts w:ascii="Times New Roman" w:eastAsia="Times New Roman" w:hAnsi="Times New Roman" w:cs="Times New Roman"/>
                <w:sz w:val="20"/>
              </w:rPr>
            </w:pPr>
          </w:p>
        </w:tc>
        <w:tc>
          <w:tcPr>
            <w:tcW w:w="3119" w:type="dxa"/>
            <w:vMerge/>
            <w:shd w:val="clear" w:color="auto" w:fill="auto"/>
          </w:tcPr>
          <w:p w:rsidR="00EC148B" w:rsidRPr="00EC148B" w:rsidRDefault="00EC148B" w:rsidP="00EC148B">
            <w:pPr>
              <w:spacing w:after="0" w:line="240" w:lineRule="auto"/>
              <w:rPr>
                <w:rFonts w:ascii="Times New Roman" w:eastAsia="Times New Roman" w:hAnsi="Times New Roman" w:cs="Times New Roman"/>
                <w:sz w:val="20"/>
              </w:rPr>
            </w:pPr>
          </w:p>
        </w:tc>
        <w:tc>
          <w:tcPr>
            <w:tcW w:w="2429" w:type="dxa"/>
            <w:tcBorders>
              <w:top w:val="nil"/>
            </w:tcBorders>
            <w:shd w:val="clear" w:color="auto" w:fill="auto"/>
          </w:tcPr>
          <w:p w:rsidR="00EC148B" w:rsidRPr="00EC148B" w:rsidRDefault="00EC148B" w:rsidP="00EC148B">
            <w:pPr>
              <w:spacing w:after="0" w:line="240" w:lineRule="auto"/>
              <w:contextualSpacing/>
              <w:rPr>
                <w:rFonts w:ascii="Times New Roman" w:eastAsia="Times New Roman" w:hAnsi="Times New Roman" w:cs="Times New Roman"/>
                <w:szCs w:val="24"/>
              </w:rPr>
            </w:pPr>
            <w:r w:rsidRPr="00EC148B">
              <w:rPr>
                <w:rFonts w:ascii="Times New Roman" w:eastAsia="Times New Roman" w:hAnsi="Times New Roman" w:cs="Times New Roman"/>
                <w:szCs w:val="24"/>
              </w:rPr>
              <w:t xml:space="preserve"> </w:t>
            </w:r>
          </w:p>
        </w:tc>
        <w:tc>
          <w:tcPr>
            <w:tcW w:w="1142" w:type="dxa"/>
            <w:tcBorders>
              <w:top w:val="nil"/>
            </w:tcBorders>
            <w:shd w:val="clear" w:color="auto" w:fill="auto"/>
          </w:tcPr>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tc>
        <w:tc>
          <w:tcPr>
            <w:tcW w:w="1043" w:type="dxa"/>
            <w:vMerge/>
            <w:shd w:val="clear" w:color="auto" w:fill="auto"/>
          </w:tcPr>
          <w:p w:rsidR="00EC148B" w:rsidRPr="00EC148B" w:rsidRDefault="00EC148B" w:rsidP="00EC148B">
            <w:pPr>
              <w:spacing w:after="0" w:line="240" w:lineRule="auto"/>
              <w:rPr>
                <w:rFonts w:ascii="Times New Roman" w:eastAsia="Times New Roman" w:hAnsi="Times New Roman" w:cs="Times New Roman"/>
                <w:szCs w:val="24"/>
              </w:rPr>
            </w:pPr>
          </w:p>
        </w:tc>
        <w:tc>
          <w:tcPr>
            <w:tcW w:w="1906" w:type="dxa"/>
            <w:vMerge/>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p>
        </w:tc>
      </w:tr>
      <w:tr w:rsidR="00EC148B" w:rsidRPr="00EC148B" w:rsidTr="00EF35F5">
        <w:trPr>
          <w:trHeight w:val="422"/>
        </w:trPr>
        <w:tc>
          <w:tcPr>
            <w:tcW w:w="70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 w:val="20"/>
              </w:rPr>
            </w:pPr>
          </w:p>
          <w:p w:rsidR="00EC148B" w:rsidRPr="00EC148B" w:rsidRDefault="00EC148B" w:rsidP="00EC148B">
            <w:pPr>
              <w:spacing w:after="0" w:line="240" w:lineRule="auto"/>
              <w:jc w:val="center"/>
              <w:rPr>
                <w:rFonts w:ascii="Times New Roman" w:eastAsia="Times New Roman" w:hAnsi="Times New Roman" w:cs="Times New Roman"/>
                <w:sz w:val="20"/>
              </w:rPr>
            </w:pPr>
          </w:p>
          <w:p w:rsidR="00EC148B" w:rsidRPr="00EC148B" w:rsidRDefault="00EC148B" w:rsidP="00EC148B">
            <w:pPr>
              <w:spacing w:after="0" w:line="240" w:lineRule="auto"/>
              <w:jc w:val="center"/>
              <w:rPr>
                <w:rFonts w:ascii="Times New Roman" w:eastAsia="Times New Roman" w:hAnsi="Times New Roman" w:cs="Times New Roman"/>
                <w:sz w:val="20"/>
              </w:rPr>
            </w:pPr>
            <w:r w:rsidRPr="00EC148B">
              <w:rPr>
                <w:rFonts w:ascii="Times New Roman" w:eastAsia="Times New Roman" w:hAnsi="Times New Roman" w:cs="Times New Roman"/>
                <w:sz w:val="20"/>
              </w:rPr>
              <w:t>7</w:t>
            </w:r>
          </w:p>
        </w:tc>
        <w:tc>
          <w:tcPr>
            <w:tcW w:w="311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 w:val="20"/>
              </w:rPr>
            </w:pPr>
          </w:p>
          <w:p w:rsidR="00EC148B" w:rsidRPr="00EC148B" w:rsidRDefault="00EC148B" w:rsidP="00EC148B">
            <w:pPr>
              <w:spacing w:after="0" w:line="240" w:lineRule="auto"/>
              <w:jc w:val="center"/>
              <w:rPr>
                <w:rFonts w:ascii="Times New Roman" w:eastAsia="Times New Roman" w:hAnsi="Times New Roman" w:cs="Times New Roman"/>
              </w:rPr>
            </w:pPr>
            <w:r w:rsidRPr="00EC148B">
              <w:rPr>
                <w:rFonts w:ascii="Times New Roman" w:eastAsia="Times New Roman" w:hAnsi="Times New Roman" w:cs="Times New Roman"/>
              </w:rPr>
              <w:t xml:space="preserve">Противодействие экстремизму и профилактика терроризма </w:t>
            </w:r>
            <w:r w:rsidRPr="00EC148B">
              <w:rPr>
                <w:rFonts w:ascii="Times New Roman" w:eastAsia="Times New Roman" w:hAnsi="Times New Roman" w:cs="Times New Roman"/>
              </w:rPr>
              <w:lastRenderedPageBreak/>
              <w:t>на территории муниципального образования сельского поселения с. Ванавара Эвенкийского муниципального района Красноярского края</w:t>
            </w:r>
          </w:p>
        </w:tc>
        <w:tc>
          <w:tcPr>
            <w:tcW w:w="2429" w:type="dxa"/>
            <w:shd w:val="clear" w:color="auto" w:fill="auto"/>
            <w:vAlign w:val="center"/>
          </w:tcPr>
          <w:p w:rsidR="00EC148B" w:rsidRPr="00EC148B" w:rsidRDefault="00EC148B" w:rsidP="00EC148B">
            <w:pPr>
              <w:spacing w:after="0" w:line="240" w:lineRule="auto"/>
              <w:contextualSpacing/>
              <w:jc w:val="center"/>
              <w:rPr>
                <w:rFonts w:ascii="Times New Roman" w:eastAsia="Times New Roman" w:hAnsi="Times New Roman" w:cs="Times New Roman"/>
                <w:szCs w:val="24"/>
              </w:rPr>
            </w:pPr>
          </w:p>
          <w:p w:rsidR="00EC148B" w:rsidRPr="00EC148B" w:rsidRDefault="00EC148B" w:rsidP="00EC148B">
            <w:pPr>
              <w:spacing w:after="0" w:line="240" w:lineRule="auto"/>
              <w:contextualSpacing/>
              <w:jc w:val="center"/>
              <w:rPr>
                <w:rFonts w:ascii="Times New Roman" w:eastAsia="Times New Roman" w:hAnsi="Times New Roman" w:cs="Times New Roman"/>
                <w:szCs w:val="24"/>
              </w:rPr>
            </w:pPr>
          </w:p>
          <w:p w:rsidR="00EC148B" w:rsidRPr="00EC148B" w:rsidRDefault="00EC148B" w:rsidP="00EC148B">
            <w:pPr>
              <w:spacing w:after="0" w:line="240" w:lineRule="auto"/>
              <w:contextualSpacing/>
              <w:jc w:val="center"/>
              <w:rPr>
                <w:rFonts w:ascii="Times New Roman" w:eastAsia="Times New Roman" w:hAnsi="Times New Roman" w:cs="Times New Roman"/>
                <w:b/>
                <w:szCs w:val="24"/>
              </w:rPr>
            </w:pPr>
            <w:r w:rsidRPr="00EC148B">
              <w:rPr>
                <w:rFonts w:ascii="Times New Roman" w:eastAsia="Times New Roman" w:hAnsi="Times New Roman" w:cs="Times New Roman"/>
                <w:b/>
                <w:szCs w:val="24"/>
              </w:rPr>
              <w:t>-</w:t>
            </w:r>
          </w:p>
        </w:tc>
        <w:tc>
          <w:tcPr>
            <w:tcW w:w="1142" w:type="dxa"/>
            <w:shd w:val="clear" w:color="auto" w:fill="auto"/>
            <w:vAlign w:val="center"/>
          </w:tcPr>
          <w:p w:rsidR="00EC148B" w:rsidRPr="00EC148B" w:rsidRDefault="00EC148B" w:rsidP="00EC148B">
            <w:pPr>
              <w:spacing w:after="0" w:line="240" w:lineRule="auto"/>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100,00</w:t>
            </w:r>
          </w:p>
        </w:tc>
        <w:tc>
          <w:tcPr>
            <w:tcW w:w="1043" w:type="dxa"/>
            <w:shd w:val="clear" w:color="auto" w:fill="auto"/>
            <w:vAlign w:val="center"/>
          </w:tcPr>
          <w:p w:rsidR="00EC148B" w:rsidRPr="00EC148B" w:rsidRDefault="00EC148B" w:rsidP="00EC148B">
            <w:pPr>
              <w:spacing w:after="0" w:line="240" w:lineRule="auto"/>
              <w:rPr>
                <w:rFonts w:ascii="Times New Roman" w:eastAsia="Times New Roman" w:hAnsi="Times New Roman" w:cs="Times New Roman"/>
                <w:szCs w:val="24"/>
                <w:highlight w:val="yellow"/>
              </w:rPr>
            </w:pPr>
          </w:p>
          <w:p w:rsidR="00EC148B" w:rsidRPr="00EC148B" w:rsidRDefault="00EC148B" w:rsidP="00EC148B">
            <w:pPr>
              <w:spacing w:after="0" w:line="240" w:lineRule="auto"/>
              <w:jc w:val="center"/>
              <w:rPr>
                <w:rFonts w:ascii="Times New Roman" w:eastAsia="Times New Roman" w:hAnsi="Times New Roman" w:cs="Times New Roman"/>
                <w:szCs w:val="24"/>
                <w:highlight w:val="yellow"/>
              </w:rPr>
            </w:pPr>
            <w:r w:rsidRPr="00EC148B">
              <w:rPr>
                <w:rFonts w:ascii="Times New Roman" w:eastAsia="Times New Roman" w:hAnsi="Times New Roman" w:cs="Times New Roman"/>
                <w:szCs w:val="24"/>
              </w:rPr>
              <w:t>100,00</w:t>
            </w:r>
          </w:p>
        </w:tc>
        <w:tc>
          <w:tcPr>
            <w:tcW w:w="1906"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Эффективная</w:t>
            </w:r>
          </w:p>
        </w:tc>
      </w:tr>
      <w:tr w:rsidR="00EC148B" w:rsidRPr="00EC148B" w:rsidTr="00EF35F5">
        <w:trPr>
          <w:trHeight w:val="1044"/>
        </w:trPr>
        <w:tc>
          <w:tcPr>
            <w:tcW w:w="70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 w:val="20"/>
              </w:rPr>
            </w:pPr>
            <w:r w:rsidRPr="00EC148B">
              <w:rPr>
                <w:rFonts w:ascii="Times New Roman" w:eastAsia="Times New Roman" w:hAnsi="Times New Roman" w:cs="Times New Roman"/>
                <w:sz w:val="20"/>
              </w:rPr>
              <w:lastRenderedPageBreak/>
              <w:t>8</w:t>
            </w:r>
          </w:p>
        </w:tc>
        <w:tc>
          <w:tcPr>
            <w:tcW w:w="311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bCs/>
              </w:rPr>
            </w:pPr>
            <w:r w:rsidRPr="00EC148B">
              <w:rPr>
                <w:rFonts w:ascii="Times New Roman" w:eastAsia="Times New Roman" w:hAnsi="Times New Roman" w:cs="Times New Roman"/>
              </w:rPr>
              <w:t>Развитие малого и среднего предпринимательства на территории села Ванавара Эвенкийского муниципального района Красноярского края</w:t>
            </w:r>
          </w:p>
        </w:tc>
        <w:tc>
          <w:tcPr>
            <w:tcW w:w="2429" w:type="dxa"/>
            <w:shd w:val="clear" w:color="auto" w:fill="auto"/>
            <w:vAlign w:val="center"/>
          </w:tcPr>
          <w:p w:rsidR="00EC148B" w:rsidRPr="00EC148B" w:rsidRDefault="00EC148B" w:rsidP="00EC148B">
            <w:pPr>
              <w:spacing w:after="0" w:line="240" w:lineRule="auto"/>
              <w:contextualSpacing/>
              <w:jc w:val="center"/>
              <w:rPr>
                <w:rFonts w:ascii="Times New Roman" w:eastAsia="Times New Roman" w:hAnsi="Times New Roman" w:cs="Times New Roman"/>
                <w:b/>
                <w:szCs w:val="24"/>
              </w:rPr>
            </w:pPr>
            <w:r w:rsidRPr="00EC148B">
              <w:rPr>
                <w:rFonts w:ascii="Times New Roman" w:eastAsia="Times New Roman" w:hAnsi="Times New Roman" w:cs="Times New Roman"/>
                <w:b/>
                <w:szCs w:val="24"/>
              </w:rPr>
              <w:t>-</w:t>
            </w:r>
          </w:p>
        </w:tc>
        <w:tc>
          <w:tcPr>
            <w:tcW w:w="1142"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88,65</w:t>
            </w:r>
          </w:p>
        </w:tc>
        <w:tc>
          <w:tcPr>
            <w:tcW w:w="1043"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88,65</w:t>
            </w:r>
          </w:p>
        </w:tc>
        <w:tc>
          <w:tcPr>
            <w:tcW w:w="1906"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Эффективная</w:t>
            </w:r>
          </w:p>
        </w:tc>
      </w:tr>
      <w:tr w:rsidR="00EC148B" w:rsidRPr="00EC148B" w:rsidTr="00EF35F5">
        <w:trPr>
          <w:trHeight w:val="1044"/>
        </w:trPr>
        <w:tc>
          <w:tcPr>
            <w:tcW w:w="70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 w:val="20"/>
              </w:rPr>
            </w:pPr>
          </w:p>
          <w:p w:rsidR="00EC148B" w:rsidRPr="00EC148B" w:rsidRDefault="00EC148B" w:rsidP="00EC148B">
            <w:pPr>
              <w:spacing w:after="0" w:line="240" w:lineRule="auto"/>
              <w:jc w:val="center"/>
              <w:rPr>
                <w:rFonts w:ascii="Times New Roman" w:eastAsia="Times New Roman" w:hAnsi="Times New Roman" w:cs="Times New Roman"/>
                <w:sz w:val="20"/>
              </w:rPr>
            </w:pPr>
            <w:r w:rsidRPr="00EC148B">
              <w:rPr>
                <w:rFonts w:ascii="Times New Roman" w:eastAsia="Times New Roman" w:hAnsi="Times New Roman" w:cs="Times New Roman"/>
                <w:sz w:val="20"/>
              </w:rPr>
              <w:t>9</w:t>
            </w:r>
          </w:p>
        </w:tc>
        <w:tc>
          <w:tcPr>
            <w:tcW w:w="311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rPr>
            </w:pPr>
            <w:r w:rsidRPr="00EC148B">
              <w:rPr>
                <w:rFonts w:ascii="Times New Roman" w:eastAsia="Times New Roman" w:hAnsi="Times New Roman" w:cs="Times New Roman"/>
                <w:bCs/>
              </w:rPr>
              <w:t>Формирование современной поселковой  среды на территории муниципального образования сельское поселение село Ванавара</w:t>
            </w:r>
          </w:p>
        </w:tc>
        <w:tc>
          <w:tcPr>
            <w:tcW w:w="2429" w:type="dxa"/>
            <w:shd w:val="clear" w:color="auto" w:fill="auto"/>
          </w:tcPr>
          <w:p w:rsidR="00EC148B" w:rsidRPr="00EC148B" w:rsidRDefault="00EC148B" w:rsidP="00EC148B">
            <w:pPr>
              <w:spacing w:after="0" w:line="240" w:lineRule="auto"/>
              <w:contextualSpacing/>
              <w:jc w:val="center"/>
              <w:rPr>
                <w:rFonts w:ascii="Times New Roman" w:eastAsia="Times New Roman" w:hAnsi="Times New Roman" w:cs="Times New Roman"/>
                <w:b/>
                <w:i/>
                <w:szCs w:val="24"/>
              </w:rPr>
            </w:pPr>
          </w:p>
          <w:p w:rsidR="00EC148B" w:rsidRPr="00EC148B" w:rsidRDefault="00EC148B" w:rsidP="00EC148B">
            <w:pPr>
              <w:spacing w:after="0" w:line="240" w:lineRule="auto"/>
              <w:contextualSpacing/>
              <w:rPr>
                <w:rFonts w:ascii="Times New Roman" w:eastAsia="Times New Roman" w:hAnsi="Times New Roman" w:cs="Times New Roman"/>
                <w:b/>
                <w:szCs w:val="24"/>
              </w:rPr>
            </w:pPr>
          </w:p>
          <w:p w:rsidR="00EC148B" w:rsidRPr="00EC148B" w:rsidRDefault="00EC148B" w:rsidP="00EC148B">
            <w:pPr>
              <w:spacing w:after="0" w:line="240" w:lineRule="auto"/>
              <w:contextualSpacing/>
              <w:jc w:val="center"/>
              <w:rPr>
                <w:rFonts w:ascii="Times New Roman" w:eastAsia="Times New Roman" w:hAnsi="Times New Roman" w:cs="Times New Roman"/>
                <w:b/>
                <w:szCs w:val="24"/>
              </w:rPr>
            </w:pPr>
            <w:r w:rsidRPr="00EC148B">
              <w:rPr>
                <w:rFonts w:ascii="Times New Roman" w:eastAsia="Times New Roman" w:hAnsi="Times New Roman" w:cs="Times New Roman"/>
                <w:b/>
                <w:szCs w:val="24"/>
              </w:rPr>
              <w:t>-</w:t>
            </w:r>
          </w:p>
        </w:tc>
        <w:tc>
          <w:tcPr>
            <w:tcW w:w="1142" w:type="dxa"/>
            <w:shd w:val="clear" w:color="auto" w:fill="auto"/>
          </w:tcPr>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92,40</w:t>
            </w:r>
          </w:p>
        </w:tc>
        <w:tc>
          <w:tcPr>
            <w:tcW w:w="1043" w:type="dxa"/>
            <w:shd w:val="clear" w:color="auto" w:fill="auto"/>
          </w:tcPr>
          <w:p w:rsidR="00EC148B" w:rsidRPr="00EC148B" w:rsidRDefault="00EC148B" w:rsidP="00EC148B">
            <w:pPr>
              <w:spacing w:after="0" w:line="240" w:lineRule="auto"/>
              <w:jc w:val="center"/>
              <w:rPr>
                <w:rFonts w:ascii="Times New Roman" w:eastAsia="Times New Roman" w:hAnsi="Times New Roman" w:cs="Times New Roman"/>
                <w:szCs w:val="24"/>
                <w:highlight w:val="yellow"/>
              </w:rPr>
            </w:pPr>
          </w:p>
          <w:p w:rsidR="00EC148B" w:rsidRPr="00EC148B" w:rsidRDefault="00EC148B" w:rsidP="00EC148B">
            <w:pPr>
              <w:spacing w:after="0" w:line="240" w:lineRule="auto"/>
              <w:jc w:val="center"/>
              <w:rPr>
                <w:rFonts w:ascii="Times New Roman" w:eastAsia="Times New Roman" w:hAnsi="Times New Roman" w:cs="Times New Roman"/>
                <w:szCs w:val="24"/>
                <w:highlight w:val="yellow"/>
              </w:rPr>
            </w:pPr>
          </w:p>
          <w:p w:rsidR="00EC148B" w:rsidRPr="00EC148B" w:rsidRDefault="00EC148B" w:rsidP="00EC148B">
            <w:pPr>
              <w:spacing w:after="0" w:line="240" w:lineRule="auto"/>
              <w:jc w:val="center"/>
              <w:rPr>
                <w:rFonts w:ascii="Times New Roman" w:eastAsia="Times New Roman" w:hAnsi="Times New Roman" w:cs="Times New Roman"/>
                <w:szCs w:val="24"/>
                <w:highlight w:val="yellow"/>
              </w:rPr>
            </w:pPr>
            <w:r w:rsidRPr="00EC148B">
              <w:rPr>
                <w:rFonts w:ascii="Times New Roman" w:eastAsia="Times New Roman" w:hAnsi="Times New Roman" w:cs="Times New Roman"/>
                <w:szCs w:val="24"/>
              </w:rPr>
              <w:t>92,40</w:t>
            </w:r>
          </w:p>
        </w:tc>
        <w:tc>
          <w:tcPr>
            <w:tcW w:w="1906"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Эффективная</w:t>
            </w:r>
          </w:p>
        </w:tc>
      </w:tr>
      <w:tr w:rsidR="00EC148B" w:rsidRPr="00EC148B" w:rsidTr="00EF35F5">
        <w:trPr>
          <w:trHeight w:val="1044"/>
        </w:trPr>
        <w:tc>
          <w:tcPr>
            <w:tcW w:w="709" w:type="dxa"/>
            <w:shd w:val="clear" w:color="auto" w:fill="auto"/>
          </w:tcPr>
          <w:p w:rsidR="00EC148B" w:rsidRPr="00EC148B" w:rsidRDefault="00EC148B" w:rsidP="00EC148B">
            <w:pPr>
              <w:spacing w:after="0" w:line="240" w:lineRule="auto"/>
              <w:jc w:val="center"/>
              <w:rPr>
                <w:rFonts w:ascii="Times New Roman" w:eastAsia="Times New Roman" w:hAnsi="Times New Roman" w:cs="Times New Roman"/>
                <w:sz w:val="20"/>
              </w:rPr>
            </w:pPr>
          </w:p>
          <w:p w:rsidR="00EC148B" w:rsidRPr="00EC148B" w:rsidRDefault="00EC148B" w:rsidP="00EC148B">
            <w:pPr>
              <w:spacing w:after="0" w:line="240" w:lineRule="auto"/>
              <w:jc w:val="center"/>
              <w:rPr>
                <w:rFonts w:ascii="Times New Roman" w:eastAsia="Times New Roman" w:hAnsi="Times New Roman" w:cs="Times New Roman"/>
                <w:sz w:val="20"/>
              </w:rPr>
            </w:pPr>
            <w:r w:rsidRPr="00EC148B">
              <w:rPr>
                <w:rFonts w:ascii="Times New Roman" w:eastAsia="Times New Roman" w:hAnsi="Times New Roman" w:cs="Times New Roman"/>
                <w:sz w:val="20"/>
              </w:rPr>
              <w:t>10</w:t>
            </w:r>
          </w:p>
        </w:tc>
        <w:tc>
          <w:tcPr>
            <w:tcW w:w="311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bCs/>
                <w:lang w:eastAsia="en-US"/>
              </w:rPr>
            </w:pPr>
            <w:r w:rsidRPr="00EC148B">
              <w:rPr>
                <w:rFonts w:ascii="Times New Roman" w:eastAsia="Times New Roman" w:hAnsi="Times New Roman" w:cs="Times New Roman"/>
                <w:bCs/>
                <w:lang w:eastAsia="en-US"/>
              </w:rPr>
              <w:t>Профилактика правонарушений в сельском поселении село Ванавара</w:t>
            </w:r>
          </w:p>
        </w:tc>
        <w:tc>
          <w:tcPr>
            <w:tcW w:w="2429" w:type="dxa"/>
            <w:shd w:val="clear" w:color="auto" w:fill="auto"/>
          </w:tcPr>
          <w:p w:rsidR="00EC148B" w:rsidRPr="00EC148B" w:rsidRDefault="00EC148B" w:rsidP="00EC148B">
            <w:pPr>
              <w:spacing w:after="0" w:line="240" w:lineRule="auto"/>
              <w:contextualSpacing/>
              <w:jc w:val="center"/>
              <w:rPr>
                <w:rFonts w:ascii="Times New Roman" w:eastAsia="Times New Roman" w:hAnsi="Times New Roman" w:cs="Times New Roman"/>
                <w:b/>
                <w:szCs w:val="24"/>
              </w:rPr>
            </w:pPr>
          </w:p>
          <w:p w:rsidR="00EC148B" w:rsidRPr="00EC148B" w:rsidRDefault="00EC148B" w:rsidP="00EC148B">
            <w:pPr>
              <w:spacing w:after="0" w:line="240" w:lineRule="auto"/>
              <w:contextualSpacing/>
              <w:jc w:val="center"/>
              <w:rPr>
                <w:rFonts w:ascii="Times New Roman" w:eastAsia="Times New Roman" w:hAnsi="Times New Roman" w:cs="Times New Roman"/>
                <w:b/>
                <w:szCs w:val="24"/>
              </w:rPr>
            </w:pPr>
            <w:r w:rsidRPr="00EC148B">
              <w:rPr>
                <w:rFonts w:ascii="Times New Roman" w:eastAsia="Times New Roman" w:hAnsi="Times New Roman" w:cs="Times New Roman"/>
                <w:b/>
                <w:szCs w:val="24"/>
              </w:rPr>
              <w:t>-</w:t>
            </w:r>
          </w:p>
        </w:tc>
        <w:tc>
          <w:tcPr>
            <w:tcW w:w="1142" w:type="dxa"/>
            <w:shd w:val="clear" w:color="auto" w:fill="auto"/>
          </w:tcPr>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100</w:t>
            </w:r>
          </w:p>
        </w:tc>
        <w:tc>
          <w:tcPr>
            <w:tcW w:w="1043" w:type="dxa"/>
            <w:shd w:val="clear" w:color="auto" w:fill="auto"/>
          </w:tcPr>
          <w:p w:rsidR="00EC148B" w:rsidRPr="00EC148B" w:rsidRDefault="00EC148B" w:rsidP="00EC148B">
            <w:pPr>
              <w:spacing w:after="0" w:line="240" w:lineRule="auto"/>
              <w:jc w:val="center"/>
              <w:rPr>
                <w:rFonts w:ascii="Times New Roman" w:eastAsia="Times New Roman" w:hAnsi="Times New Roman" w:cs="Times New Roman"/>
                <w:szCs w:val="24"/>
                <w:highlight w:val="yellow"/>
              </w:rPr>
            </w:pPr>
          </w:p>
          <w:p w:rsidR="00EC148B" w:rsidRPr="00EC148B" w:rsidRDefault="00EC148B" w:rsidP="00EC148B">
            <w:pPr>
              <w:spacing w:after="0" w:line="240" w:lineRule="auto"/>
              <w:jc w:val="center"/>
              <w:rPr>
                <w:rFonts w:ascii="Times New Roman" w:eastAsia="Times New Roman" w:hAnsi="Times New Roman" w:cs="Times New Roman"/>
                <w:szCs w:val="24"/>
                <w:highlight w:val="yellow"/>
              </w:rPr>
            </w:pPr>
            <w:r w:rsidRPr="00EC148B">
              <w:rPr>
                <w:rFonts w:ascii="Times New Roman" w:eastAsia="Times New Roman" w:hAnsi="Times New Roman" w:cs="Times New Roman"/>
                <w:szCs w:val="24"/>
              </w:rPr>
              <w:t>100</w:t>
            </w:r>
          </w:p>
        </w:tc>
        <w:tc>
          <w:tcPr>
            <w:tcW w:w="1906"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Эффективная</w:t>
            </w:r>
          </w:p>
        </w:tc>
      </w:tr>
      <w:tr w:rsidR="00EC148B" w:rsidRPr="00EC148B" w:rsidTr="00EF35F5">
        <w:trPr>
          <w:trHeight w:val="1044"/>
        </w:trPr>
        <w:tc>
          <w:tcPr>
            <w:tcW w:w="70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 w:val="20"/>
              </w:rPr>
            </w:pPr>
            <w:r w:rsidRPr="00EC148B">
              <w:rPr>
                <w:rFonts w:ascii="Times New Roman" w:eastAsia="Times New Roman" w:hAnsi="Times New Roman" w:cs="Times New Roman"/>
                <w:sz w:val="20"/>
              </w:rPr>
              <w:t>11</w:t>
            </w:r>
          </w:p>
        </w:tc>
        <w:tc>
          <w:tcPr>
            <w:tcW w:w="311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bCs/>
                <w:lang w:eastAsia="en-US"/>
              </w:rPr>
            </w:pPr>
            <w:r w:rsidRPr="00EC148B">
              <w:rPr>
                <w:rFonts w:ascii="Times New Roman" w:eastAsia="Times New Roman" w:hAnsi="Times New Roman" w:cs="Times New Roman"/>
              </w:rPr>
              <w:t>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2429" w:type="dxa"/>
            <w:shd w:val="clear" w:color="auto" w:fill="auto"/>
            <w:vAlign w:val="center"/>
          </w:tcPr>
          <w:p w:rsidR="00EC148B" w:rsidRPr="00EC148B" w:rsidRDefault="00EC148B" w:rsidP="00EC148B">
            <w:pPr>
              <w:spacing w:after="0" w:line="240" w:lineRule="auto"/>
              <w:contextualSpacing/>
              <w:jc w:val="center"/>
              <w:rPr>
                <w:rFonts w:ascii="Times New Roman" w:eastAsia="Times New Roman" w:hAnsi="Times New Roman" w:cs="Times New Roman"/>
                <w:b/>
                <w:szCs w:val="24"/>
              </w:rPr>
            </w:pPr>
            <w:r w:rsidRPr="00EC148B">
              <w:rPr>
                <w:rFonts w:ascii="Times New Roman" w:eastAsia="Times New Roman" w:hAnsi="Times New Roman" w:cs="Times New Roman"/>
                <w:b/>
                <w:szCs w:val="24"/>
              </w:rPr>
              <w:t>-</w:t>
            </w:r>
          </w:p>
        </w:tc>
        <w:tc>
          <w:tcPr>
            <w:tcW w:w="1142" w:type="dxa"/>
            <w:shd w:val="clear" w:color="auto" w:fill="auto"/>
          </w:tcPr>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97,8</w:t>
            </w:r>
          </w:p>
        </w:tc>
        <w:tc>
          <w:tcPr>
            <w:tcW w:w="1043"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highlight w:val="yellow"/>
              </w:rPr>
            </w:pPr>
            <w:r w:rsidRPr="00EC148B">
              <w:rPr>
                <w:rFonts w:ascii="Times New Roman" w:eastAsia="Times New Roman" w:hAnsi="Times New Roman" w:cs="Times New Roman"/>
                <w:szCs w:val="24"/>
              </w:rPr>
              <w:t>97,8</w:t>
            </w:r>
          </w:p>
        </w:tc>
        <w:tc>
          <w:tcPr>
            <w:tcW w:w="1906"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Эффективная</w:t>
            </w:r>
          </w:p>
        </w:tc>
      </w:tr>
      <w:tr w:rsidR="00EC148B" w:rsidRPr="00EC148B" w:rsidTr="00EF35F5">
        <w:trPr>
          <w:trHeight w:val="1044"/>
        </w:trPr>
        <w:tc>
          <w:tcPr>
            <w:tcW w:w="70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rPr>
            </w:pPr>
            <w:r w:rsidRPr="00EC148B">
              <w:rPr>
                <w:rFonts w:ascii="Times New Roman" w:eastAsia="Times New Roman" w:hAnsi="Times New Roman" w:cs="Times New Roman"/>
              </w:rPr>
              <w:t>12</w:t>
            </w:r>
          </w:p>
        </w:tc>
        <w:tc>
          <w:tcPr>
            <w:tcW w:w="311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rPr>
            </w:pPr>
            <w:r w:rsidRPr="00EC148B">
              <w:rPr>
                <w:rFonts w:ascii="Times New Roman" w:eastAsia="Times New Roman" w:hAnsi="Times New Roman" w:cs="Times New Roman"/>
              </w:rPr>
              <w:t>Переселение граждан из аварийного жилья на территории села Ванавара</w:t>
            </w:r>
          </w:p>
        </w:tc>
        <w:tc>
          <w:tcPr>
            <w:tcW w:w="2429" w:type="dxa"/>
            <w:shd w:val="clear" w:color="auto" w:fill="auto"/>
            <w:vAlign w:val="center"/>
          </w:tcPr>
          <w:p w:rsidR="00EC148B" w:rsidRPr="00EC148B" w:rsidRDefault="00EC148B" w:rsidP="00EC148B">
            <w:pPr>
              <w:spacing w:after="0" w:line="240" w:lineRule="auto"/>
              <w:contextualSpacing/>
              <w:jc w:val="center"/>
              <w:rPr>
                <w:rFonts w:ascii="Times New Roman" w:eastAsia="Times New Roman" w:hAnsi="Times New Roman" w:cs="Times New Roman"/>
                <w:b/>
                <w:szCs w:val="24"/>
              </w:rPr>
            </w:pPr>
            <w:r w:rsidRPr="00EC148B">
              <w:rPr>
                <w:rFonts w:ascii="Times New Roman" w:eastAsia="Times New Roman" w:hAnsi="Times New Roman" w:cs="Times New Roman"/>
                <w:b/>
                <w:szCs w:val="24"/>
              </w:rPr>
              <w:t>-</w:t>
            </w:r>
          </w:p>
        </w:tc>
        <w:tc>
          <w:tcPr>
            <w:tcW w:w="1142"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100</w:t>
            </w:r>
          </w:p>
        </w:tc>
        <w:tc>
          <w:tcPr>
            <w:tcW w:w="1043"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100</w:t>
            </w:r>
          </w:p>
        </w:tc>
        <w:tc>
          <w:tcPr>
            <w:tcW w:w="1906"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Эффективная</w:t>
            </w:r>
          </w:p>
        </w:tc>
      </w:tr>
      <w:tr w:rsidR="00EC148B" w:rsidRPr="00EC148B" w:rsidTr="00EF35F5">
        <w:trPr>
          <w:trHeight w:val="1044"/>
        </w:trPr>
        <w:tc>
          <w:tcPr>
            <w:tcW w:w="70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 w:val="20"/>
              </w:rPr>
            </w:pPr>
            <w:r w:rsidRPr="00EC148B">
              <w:rPr>
                <w:rFonts w:ascii="Times New Roman" w:eastAsia="Times New Roman" w:hAnsi="Times New Roman" w:cs="Times New Roman"/>
                <w:sz w:val="20"/>
              </w:rPr>
              <w:t>13</w:t>
            </w:r>
          </w:p>
        </w:tc>
        <w:tc>
          <w:tcPr>
            <w:tcW w:w="311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rPr>
            </w:pPr>
            <w:r w:rsidRPr="00EC148B">
              <w:rPr>
                <w:rFonts w:ascii="Times New Roman" w:eastAsia="Times New Roman" w:hAnsi="Times New Roman" w:cs="Times New Roman"/>
              </w:rPr>
              <w:t>Муниципальная  программа  в области   энергосбережения и повышения энергетической эффективности села Ванавара Эвенкийского муниципального района Красноярского края</w:t>
            </w:r>
          </w:p>
        </w:tc>
        <w:tc>
          <w:tcPr>
            <w:tcW w:w="2429" w:type="dxa"/>
            <w:shd w:val="clear" w:color="auto" w:fill="auto"/>
            <w:vAlign w:val="center"/>
          </w:tcPr>
          <w:p w:rsidR="00EC148B" w:rsidRPr="00EC148B" w:rsidRDefault="00EC148B" w:rsidP="00EC148B">
            <w:pPr>
              <w:spacing w:after="0" w:line="240" w:lineRule="auto"/>
              <w:contextualSpacing/>
              <w:jc w:val="center"/>
              <w:rPr>
                <w:rFonts w:ascii="Times New Roman" w:eastAsia="Times New Roman" w:hAnsi="Times New Roman" w:cs="Times New Roman"/>
                <w:b/>
                <w:szCs w:val="24"/>
              </w:rPr>
            </w:pPr>
            <w:r w:rsidRPr="00EC148B">
              <w:rPr>
                <w:rFonts w:ascii="Times New Roman" w:eastAsia="Times New Roman" w:hAnsi="Times New Roman" w:cs="Times New Roman"/>
                <w:b/>
                <w:szCs w:val="24"/>
              </w:rPr>
              <w:t>-</w:t>
            </w:r>
          </w:p>
        </w:tc>
        <w:tc>
          <w:tcPr>
            <w:tcW w:w="1142" w:type="dxa"/>
            <w:shd w:val="clear" w:color="auto" w:fill="auto"/>
          </w:tcPr>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tabs>
                <w:tab w:val="left" w:pos="639"/>
              </w:tabs>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91,75</w:t>
            </w:r>
          </w:p>
        </w:tc>
        <w:tc>
          <w:tcPr>
            <w:tcW w:w="1043"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91,75</w:t>
            </w:r>
          </w:p>
        </w:tc>
        <w:tc>
          <w:tcPr>
            <w:tcW w:w="1906"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Эффективная</w:t>
            </w:r>
          </w:p>
        </w:tc>
      </w:tr>
      <w:tr w:rsidR="00EC148B" w:rsidRPr="00EC148B" w:rsidTr="00EF35F5">
        <w:trPr>
          <w:trHeight w:val="1044"/>
        </w:trPr>
        <w:tc>
          <w:tcPr>
            <w:tcW w:w="70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 w:val="20"/>
              </w:rPr>
            </w:pPr>
            <w:r w:rsidRPr="00EC148B">
              <w:rPr>
                <w:rFonts w:ascii="Times New Roman" w:eastAsia="Times New Roman" w:hAnsi="Times New Roman" w:cs="Times New Roman"/>
                <w:sz w:val="20"/>
              </w:rPr>
              <w:t>14</w:t>
            </w:r>
          </w:p>
        </w:tc>
        <w:tc>
          <w:tcPr>
            <w:tcW w:w="311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rPr>
            </w:pPr>
            <w:r w:rsidRPr="00EC148B">
              <w:rPr>
                <w:rFonts w:ascii="Times New Roman" w:eastAsia="Times New Roman" w:hAnsi="Times New Roman" w:cs="Times New Roman"/>
                <w:bCs/>
              </w:rPr>
              <w:t>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w:t>
            </w:r>
          </w:p>
        </w:tc>
        <w:tc>
          <w:tcPr>
            <w:tcW w:w="2429" w:type="dxa"/>
            <w:shd w:val="clear" w:color="auto" w:fill="auto"/>
            <w:vAlign w:val="center"/>
          </w:tcPr>
          <w:p w:rsidR="00EC148B" w:rsidRPr="00EC148B" w:rsidRDefault="00EC148B" w:rsidP="00EC148B">
            <w:pPr>
              <w:spacing w:after="0" w:line="240" w:lineRule="auto"/>
              <w:contextualSpacing/>
              <w:jc w:val="center"/>
              <w:rPr>
                <w:rFonts w:ascii="Times New Roman" w:eastAsia="Times New Roman" w:hAnsi="Times New Roman" w:cs="Times New Roman"/>
                <w:b/>
                <w:szCs w:val="24"/>
              </w:rPr>
            </w:pPr>
            <w:r w:rsidRPr="00EC148B">
              <w:rPr>
                <w:rFonts w:ascii="Times New Roman" w:eastAsia="Times New Roman" w:hAnsi="Times New Roman" w:cs="Times New Roman"/>
                <w:b/>
                <w:szCs w:val="24"/>
              </w:rPr>
              <w:t>-</w:t>
            </w:r>
          </w:p>
        </w:tc>
        <w:tc>
          <w:tcPr>
            <w:tcW w:w="1142"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90,85</w:t>
            </w:r>
          </w:p>
        </w:tc>
        <w:tc>
          <w:tcPr>
            <w:tcW w:w="1043"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90,85</w:t>
            </w:r>
          </w:p>
        </w:tc>
        <w:tc>
          <w:tcPr>
            <w:tcW w:w="1906"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Эффективная</w:t>
            </w:r>
          </w:p>
        </w:tc>
      </w:tr>
    </w:tbl>
    <w:p w:rsidR="00EC148B" w:rsidRPr="00EC148B" w:rsidRDefault="00EC148B" w:rsidP="00EC148B">
      <w:pPr>
        <w:spacing w:after="0" w:line="240" w:lineRule="auto"/>
        <w:rPr>
          <w:rFonts w:ascii="Times New Roman" w:eastAsia="Times New Roman" w:hAnsi="Times New Roman" w:cs="Times New Roman"/>
          <w:bCs/>
          <w:sz w:val="18"/>
          <w:szCs w:val="20"/>
        </w:rPr>
      </w:pPr>
    </w:p>
    <w:p w:rsidR="00EC148B" w:rsidRPr="00EC148B" w:rsidRDefault="00EC148B" w:rsidP="00EC148B">
      <w:pPr>
        <w:spacing w:after="0" w:line="240" w:lineRule="auto"/>
        <w:rPr>
          <w:rFonts w:ascii="Times New Roman" w:eastAsia="Times New Roman" w:hAnsi="Times New Roman" w:cs="Times New Roman"/>
          <w:bCs/>
          <w:sz w:val="18"/>
          <w:szCs w:val="20"/>
        </w:rPr>
      </w:pPr>
    </w:p>
    <w:p w:rsidR="00EC148B" w:rsidRPr="00EC148B" w:rsidRDefault="00EC148B" w:rsidP="00EC148B">
      <w:pPr>
        <w:spacing w:after="0" w:line="240" w:lineRule="auto"/>
        <w:jc w:val="center"/>
        <w:rPr>
          <w:rFonts w:ascii="Times New Roman" w:eastAsia="Times New Roman" w:hAnsi="Times New Roman" w:cs="Times New Roman"/>
          <w:b/>
          <w:sz w:val="28"/>
          <w:szCs w:val="28"/>
        </w:rPr>
      </w:pPr>
    </w:p>
    <w:p w:rsidR="00EC148B" w:rsidRDefault="00EC148B"/>
    <w:sectPr w:rsidR="00EC14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等线">
    <w:altName w:val="Cormorant"/>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25BE"/>
    <w:multiLevelType w:val="hybridMultilevel"/>
    <w:tmpl w:val="4DE833DC"/>
    <w:lvl w:ilvl="0" w:tplc="36DADB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6965640"/>
    <w:multiLevelType w:val="hybridMultilevel"/>
    <w:tmpl w:val="97E4B3A4"/>
    <w:lvl w:ilvl="0" w:tplc="5FA470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90764D4"/>
    <w:multiLevelType w:val="hybridMultilevel"/>
    <w:tmpl w:val="B39CEB3C"/>
    <w:lvl w:ilvl="0" w:tplc="42B2F392">
      <w:start w:val="1"/>
      <w:numFmt w:val="decimal"/>
      <w:lvlText w:val="%1)"/>
      <w:lvlJc w:val="left"/>
      <w:pPr>
        <w:ind w:left="1080" w:hanging="360"/>
      </w:pPr>
      <w:rPr>
        <w:rFonts w:eastAsia="Times New Roman" w:cs="Times New Roman" w:hint="default"/>
        <w:b w:val="0"/>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24643F19"/>
    <w:multiLevelType w:val="hybridMultilevel"/>
    <w:tmpl w:val="E56E68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761267"/>
    <w:multiLevelType w:val="hybridMultilevel"/>
    <w:tmpl w:val="C5803C18"/>
    <w:lvl w:ilvl="0" w:tplc="5472FF1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4DAD32F3"/>
    <w:multiLevelType w:val="hybridMultilevel"/>
    <w:tmpl w:val="C83E80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A327BD"/>
    <w:multiLevelType w:val="hybridMultilevel"/>
    <w:tmpl w:val="F5C65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CE21E0"/>
    <w:multiLevelType w:val="hybridMultilevel"/>
    <w:tmpl w:val="ACFCA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D9086A"/>
    <w:multiLevelType w:val="hybridMultilevel"/>
    <w:tmpl w:val="F9C466B0"/>
    <w:lvl w:ilvl="0" w:tplc="F8B848FC">
      <w:start w:val="1"/>
      <w:numFmt w:val="bullet"/>
      <w:lvlText w:val="-"/>
      <w:lvlJc w:val="left"/>
      <w:pPr>
        <w:tabs>
          <w:tab w:val="num" w:pos="1440"/>
        </w:tabs>
        <w:ind w:left="1440" w:hanging="360"/>
      </w:pPr>
      <w:rPr>
        <w:rFonts w:ascii="Shruti" w:hAnsi="Shruti"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5F9774A8"/>
    <w:multiLevelType w:val="hybridMultilevel"/>
    <w:tmpl w:val="66EA9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E71D9D"/>
    <w:multiLevelType w:val="hybridMultilevel"/>
    <w:tmpl w:val="B928E3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1">
    <w:nsid w:val="7988292F"/>
    <w:multiLevelType w:val="hybridMultilevel"/>
    <w:tmpl w:val="31BC64C4"/>
    <w:lvl w:ilvl="0" w:tplc="182A459C">
      <w:start w:val="1"/>
      <w:numFmt w:val="bullet"/>
      <w:lvlText w:val=""/>
      <w:lvlJc w:val="left"/>
      <w:pPr>
        <w:ind w:left="822" w:hanging="360"/>
      </w:pPr>
      <w:rPr>
        <w:rFonts w:ascii="Symbol" w:eastAsia="Symbol" w:hAnsi="Symbol" w:hint="default"/>
        <w:sz w:val="28"/>
        <w:szCs w:val="28"/>
      </w:rPr>
    </w:lvl>
    <w:lvl w:ilvl="1" w:tplc="E6783038">
      <w:start w:val="1"/>
      <w:numFmt w:val="bullet"/>
      <w:lvlText w:val="•"/>
      <w:lvlJc w:val="left"/>
      <w:pPr>
        <w:ind w:left="1520" w:hanging="360"/>
      </w:pPr>
    </w:lvl>
    <w:lvl w:ilvl="2" w:tplc="419C929E">
      <w:start w:val="1"/>
      <w:numFmt w:val="bullet"/>
      <w:lvlText w:val="•"/>
      <w:lvlJc w:val="left"/>
      <w:pPr>
        <w:ind w:left="2218" w:hanging="360"/>
      </w:pPr>
    </w:lvl>
    <w:lvl w:ilvl="3" w:tplc="25385096">
      <w:start w:val="1"/>
      <w:numFmt w:val="bullet"/>
      <w:lvlText w:val="•"/>
      <w:lvlJc w:val="left"/>
      <w:pPr>
        <w:ind w:left="2917" w:hanging="360"/>
      </w:pPr>
    </w:lvl>
    <w:lvl w:ilvl="4" w:tplc="E7A0923A">
      <w:start w:val="1"/>
      <w:numFmt w:val="bullet"/>
      <w:lvlText w:val="•"/>
      <w:lvlJc w:val="left"/>
      <w:pPr>
        <w:ind w:left="3615" w:hanging="360"/>
      </w:pPr>
    </w:lvl>
    <w:lvl w:ilvl="5" w:tplc="336623EC">
      <w:start w:val="1"/>
      <w:numFmt w:val="bullet"/>
      <w:lvlText w:val="•"/>
      <w:lvlJc w:val="left"/>
      <w:pPr>
        <w:ind w:left="4313" w:hanging="360"/>
      </w:pPr>
    </w:lvl>
    <w:lvl w:ilvl="6" w:tplc="58B8DE5A">
      <w:start w:val="1"/>
      <w:numFmt w:val="bullet"/>
      <w:lvlText w:val="•"/>
      <w:lvlJc w:val="left"/>
      <w:pPr>
        <w:ind w:left="5012" w:hanging="360"/>
      </w:pPr>
    </w:lvl>
    <w:lvl w:ilvl="7" w:tplc="ADC4B5A6">
      <w:start w:val="1"/>
      <w:numFmt w:val="bullet"/>
      <w:lvlText w:val="•"/>
      <w:lvlJc w:val="left"/>
      <w:pPr>
        <w:ind w:left="5710" w:hanging="360"/>
      </w:pPr>
    </w:lvl>
    <w:lvl w:ilvl="8" w:tplc="2A80C974">
      <w:start w:val="1"/>
      <w:numFmt w:val="bullet"/>
      <w:lvlText w:val="•"/>
      <w:lvlJc w:val="left"/>
      <w:pPr>
        <w:ind w:left="6408" w:hanging="360"/>
      </w:pPr>
    </w:lvl>
  </w:abstractNum>
  <w:abstractNum w:abstractNumId="12">
    <w:nsid w:val="799D5DC8"/>
    <w:multiLevelType w:val="hybridMultilevel"/>
    <w:tmpl w:val="3DC8B592"/>
    <w:lvl w:ilvl="0" w:tplc="4B3A42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0"/>
  </w:num>
  <w:num w:numId="3">
    <w:abstractNumId w:val="12"/>
  </w:num>
  <w:num w:numId="4">
    <w:abstractNumId w:val="4"/>
  </w:num>
  <w:num w:numId="5">
    <w:abstractNumId w:val="3"/>
  </w:num>
  <w:num w:numId="6">
    <w:abstractNumId w:val="6"/>
  </w:num>
  <w:num w:numId="7">
    <w:abstractNumId w:val="7"/>
  </w:num>
  <w:num w:numId="8">
    <w:abstractNumId w:val="10"/>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lvlOverride w:ilvl="0"/>
    <w:lvlOverride w:ilvl="1"/>
    <w:lvlOverride w:ilvl="2"/>
    <w:lvlOverride w:ilvl="3"/>
    <w:lvlOverride w:ilvl="4"/>
    <w:lvlOverride w:ilvl="5"/>
    <w:lvlOverride w:ilvl="6"/>
    <w:lvlOverride w:ilvl="7"/>
    <w:lvlOverride w:ilvl="8"/>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0BB"/>
    <w:rsid w:val="000C1106"/>
    <w:rsid w:val="00420304"/>
    <w:rsid w:val="004B02E4"/>
    <w:rsid w:val="00560F24"/>
    <w:rsid w:val="005D2F80"/>
    <w:rsid w:val="005D70DE"/>
    <w:rsid w:val="006F4277"/>
    <w:rsid w:val="00893ADD"/>
    <w:rsid w:val="009B00BB"/>
    <w:rsid w:val="00A72075"/>
    <w:rsid w:val="00B9675D"/>
    <w:rsid w:val="00BB5F3E"/>
    <w:rsid w:val="00CE6031"/>
    <w:rsid w:val="00DE4322"/>
    <w:rsid w:val="00DF379B"/>
    <w:rsid w:val="00E707E8"/>
    <w:rsid w:val="00EC148B"/>
    <w:rsid w:val="00EF2327"/>
    <w:rsid w:val="00F42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0BB"/>
    <w:rPr>
      <w:rFonts w:eastAsiaTheme="minorEastAsia"/>
      <w:lang w:eastAsia="ru-RU"/>
    </w:rPr>
  </w:style>
  <w:style w:type="paragraph" w:styleId="1">
    <w:name w:val="heading 1"/>
    <w:basedOn w:val="a"/>
    <w:next w:val="a"/>
    <w:link w:val="10"/>
    <w:qFormat/>
    <w:rsid w:val="00EC148B"/>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link w:val="20"/>
    <w:qFormat/>
    <w:rsid w:val="00EC14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B00BB"/>
    <w:pPr>
      <w:spacing w:after="0" w:line="240" w:lineRule="auto"/>
    </w:pPr>
    <w:rPr>
      <w:rFonts w:ascii="Tahoma" w:hAnsi="Tahoma" w:cs="Tahoma"/>
      <w:sz w:val="16"/>
      <w:szCs w:val="16"/>
    </w:rPr>
  </w:style>
  <w:style w:type="character" w:customStyle="1" w:styleId="a4">
    <w:name w:val="Текст выноски Знак"/>
    <w:basedOn w:val="a0"/>
    <w:link w:val="a3"/>
    <w:rsid w:val="009B00BB"/>
    <w:rPr>
      <w:rFonts w:ascii="Tahoma" w:eastAsiaTheme="minorEastAsia" w:hAnsi="Tahoma" w:cs="Tahoma"/>
      <w:sz w:val="16"/>
      <w:szCs w:val="16"/>
      <w:lang w:eastAsia="ru-RU"/>
    </w:rPr>
  </w:style>
  <w:style w:type="character" w:customStyle="1" w:styleId="10">
    <w:name w:val="Заголовок 1 Знак"/>
    <w:basedOn w:val="a0"/>
    <w:link w:val="1"/>
    <w:rsid w:val="00EC148B"/>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EC148B"/>
    <w:rPr>
      <w:rFonts w:ascii="Times New Roman" w:eastAsia="Times New Roman" w:hAnsi="Times New Roman" w:cs="Times New Roman"/>
      <w:b/>
      <w:bCs/>
      <w:sz w:val="36"/>
      <w:szCs w:val="36"/>
      <w:lang w:eastAsia="ru-RU"/>
    </w:rPr>
  </w:style>
  <w:style w:type="numbering" w:customStyle="1" w:styleId="11">
    <w:name w:val="Нет списка1"/>
    <w:next w:val="a2"/>
    <w:semiHidden/>
    <w:rsid w:val="00EC148B"/>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qFormat/>
    <w:rsid w:val="00EC1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 Spacing"/>
    <w:rsid w:val="00EC148B"/>
    <w:pPr>
      <w:spacing w:after="0" w:line="240" w:lineRule="auto"/>
    </w:pPr>
    <w:rPr>
      <w:rFonts w:ascii="Times New Roman" w:eastAsia="Times New Roman" w:hAnsi="Times New Roman" w:cs="Times New Roman"/>
      <w:sz w:val="24"/>
      <w:szCs w:val="24"/>
      <w:lang w:eastAsia="ru-RU"/>
    </w:rPr>
  </w:style>
  <w:style w:type="paragraph" w:customStyle="1" w:styleId="a7">
    <w:name w:val="Таблицы (моноширинный)"/>
    <w:basedOn w:val="a"/>
    <w:next w:val="a"/>
    <w:rsid w:val="00EC148B"/>
    <w:pPr>
      <w:autoSpaceDE w:val="0"/>
      <w:autoSpaceDN w:val="0"/>
      <w:adjustRightInd w:val="0"/>
      <w:spacing w:after="0" w:line="240" w:lineRule="auto"/>
      <w:jc w:val="both"/>
    </w:pPr>
    <w:rPr>
      <w:rFonts w:ascii="Courier New" w:eastAsia="Times New Roman" w:hAnsi="Courier New" w:cs="Courier New"/>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locked/>
    <w:rsid w:val="00EC148B"/>
    <w:rPr>
      <w:rFonts w:ascii="Times New Roman" w:eastAsia="Times New Roman" w:hAnsi="Times New Roman" w:cs="Times New Roman"/>
      <w:sz w:val="24"/>
      <w:szCs w:val="24"/>
      <w:lang w:eastAsia="ru-RU"/>
    </w:rPr>
  </w:style>
  <w:style w:type="paragraph" w:styleId="a8">
    <w:name w:val="No Spacing"/>
    <w:uiPriority w:val="1"/>
    <w:qFormat/>
    <w:rsid w:val="00EC148B"/>
    <w:pPr>
      <w:spacing w:after="0" w:line="240" w:lineRule="auto"/>
    </w:pPr>
    <w:rPr>
      <w:rFonts w:ascii="Calibri" w:eastAsia="Times New Roman" w:hAnsi="Calibri" w:cs="Times New Roman"/>
      <w:lang w:eastAsia="ru-RU"/>
    </w:rPr>
  </w:style>
  <w:style w:type="character" w:customStyle="1" w:styleId="blk">
    <w:name w:val="blk"/>
    <w:basedOn w:val="a0"/>
    <w:rsid w:val="00EC148B"/>
  </w:style>
  <w:style w:type="character" w:customStyle="1" w:styleId="nobr">
    <w:name w:val="nobr"/>
    <w:basedOn w:val="a0"/>
    <w:rsid w:val="00EC148B"/>
  </w:style>
  <w:style w:type="paragraph" w:customStyle="1" w:styleId="Default">
    <w:name w:val="Default"/>
    <w:rsid w:val="00EC14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Hyperlink"/>
    <w:uiPriority w:val="99"/>
    <w:unhideWhenUsed/>
    <w:rsid w:val="00EC148B"/>
    <w:rPr>
      <w:color w:val="0000FF"/>
      <w:u w:val="single"/>
    </w:rPr>
  </w:style>
  <w:style w:type="character" w:styleId="aa">
    <w:name w:val="Strong"/>
    <w:uiPriority w:val="22"/>
    <w:qFormat/>
    <w:rsid w:val="00EC148B"/>
    <w:rPr>
      <w:b/>
      <w:bCs/>
    </w:rPr>
  </w:style>
  <w:style w:type="character" w:styleId="ab">
    <w:name w:val="footnote reference"/>
    <w:uiPriority w:val="99"/>
    <w:unhideWhenUsed/>
    <w:rsid w:val="00EC148B"/>
    <w:rPr>
      <w:vertAlign w:val="superscript"/>
    </w:rPr>
  </w:style>
  <w:style w:type="paragraph" w:customStyle="1" w:styleId="ConsPlusNormal">
    <w:name w:val="ConsPlusNormal"/>
    <w:link w:val="ConsPlusNormal0"/>
    <w:rsid w:val="00EC148B"/>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EC148B"/>
    <w:rPr>
      <w:rFonts w:ascii="Times New Roman" w:eastAsia="Times New Roman" w:hAnsi="Times New Roman" w:cs="Times New Roman"/>
      <w:sz w:val="24"/>
      <w:szCs w:val="20"/>
      <w:lang w:eastAsia="ru-RU"/>
    </w:rPr>
  </w:style>
  <w:style w:type="paragraph" w:styleId="ac">
    <w:name w:val="footnote text"/>
    <w:basedOn w:val="a"/>
    <w:link w:val="ad"/>
    <w:uiPriority w:val="99"/>
    <w:unhideWhenUsed/>
    <w:rsid w:val="00EC148B"/>
    <w:pPr>
      <w:spacing w:after="0" w:line="240" w:lineRule="auto"/>
    </w:pPr>
    <w:rPr>
      <w:rFonts w:ascii="Calibri" w:eastAsia="Calibri" w:hAnsi="Calibri" w:cs="Times New Roman"/>
      <w:sz w:val="20"/>
      <w:szCs w:val="20"/>
      <w:lang w:eastAsia="en-US"/>
    </w:rPr>
  </w:style>
  <w:style w:type="character" w:customStyle="1" w:styleId="ad">
    <w:name w:val="Текст сноски Знак"/>
    <w:basedOn w:val="a0"/>
    <w:link w:val="ac"/>
    <w:uiPriority w:val="99"/>
    <w:rsid w:val="00EC148B"/>
    <w:rPr>
      <w:rFonts w:ascii="Calibri" w:eastAsia="Calibri" w:hAnsi="Calibri" w:cs="Times New Roman"/>
      <w:sz w:val="20"/>
      <w:szCs w:val="20"/>
    </w:rPr>
  </w:style>
  <w:style w:type="paragraph" w:styleId="ae">
    <w:name w:val="Body Text"/>
    <w:basedOn w:val="a"/>
    <w:link w:val="af"/>
    <w:rsid w:val="00EC148B"/>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EC148B"/>
    <w:rPr>
      <w:rFonts w:ascii="Times New Roman" w:eastAsia="Times New Roman" w:hAnsi="Times New Roman" w:cs="Times New Roman"/>
      <w:sz w:val="24"/>
      <w:szCs w:val="24"/>
      <w:lang w:eastAsia="ru-RU"/>
    </w:rPr>
  </w:style>
  <w:style w:type="paragraph" w:styleId="af0">
    <w:name w:val="List Paragraph"/>
    <w:basedOn w:val="a"/>
    <w:uiPriority w:val="1"/>
    <w:qFormat/>
    <w:rsid w:val="00EC148B"/>
    <w:pPr>
      <w:spacing w:after="0" w:line="240" w:lineRule="auto"/>
      <w:ind w:left="708"/>
    </w:pPr>
    <w:rPr>
      <w:rFonts w:ascii="Times New Roman" w:eastAsia="Times New Roman" w:hAnsi="Times New Roman" w:cs="Times New Roman"/>
      <w:sz w:val="24"/>
      <w:szCs w:val="24"/>
    </w:rPr>
  </w:style>
  <w:style w:type="table" w:styleId="af1">
    <w:name w:val="Table Grid"/>
    <w:basedOn w:val="a1"/>
    <w:uiPriority w:val="59"/>
    <w:rsid w:val="00EC14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qFormat/>
    <w:rsid w:val="00EC148B"/>
    <w:pPr>
      <w:widowControl w:val="0"/>
      <w:autoSpaceDE w:val="0"/>
      <w:autoSpaceDN w:val="0"/>
      <w:spacing w:after="0" w:line="240" w:lineRule="auto"/>
    </w:pPr>
    <w:rPr>
      <w:rFonts w:ascii="Courier New" w:eastAsia="等线"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0BB"/>
    <w:rPr>
      <w:rFonts w:eastAsiaTheme="minorEastAsia"/>
      <w:lang w:eastAsia="ru-RU"/>
    </w:rPr>
  </w:style>
  <w:style w:type="paragraph" w:styleId="1">
    <w:name w:val="heading 1"/>
    <w:basedOn w:val="a"/>
    <w:next w:val="a"/>
    <w:link w:val="10"/>
    <w:qFormat/>
    <w:rsid w:val="00EC148B"/>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link w:val="20"/>
    <w:qFormat/>
    <w:rsid w:val="00EC14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B00BB"/>
    <w:pPr>
      <w:spacing w:after="0" w:line="240" w:lineRule="auto"/>
    </w:pPr>
    <w:rPr>
      <w:rFonts w:ascii="Tahoma" w:hAnsi="Tahoma" w:cs="Tahoma"/>
      <w:sz w:val="16"/>
      <w:szCs w:val="16"/>
    </w:rPr>
  </w:style>
  <w:style w:type="character" w:customStyle="1" w:styleId="a4">
    <w:name w:val="Текст выноски Знак"/>
    <w:basedOn w:val="a0"/>
    <w:link w:val="a3"/>
    <w:rsid w:val="009B00BB"/>
    <w:rPr>
      <w:rFonts w:ascii="Tahoma" w:eastAsiaTheme="minorEastAsia" w:hAnsi="Tahoma" w:cs="Tahoma"/>
      <w:sz w:val="16"/>
      <w:szCs w:val="16"/>
      <w:lang w:eastAsia="ru-RU"/>
    </w:rPr>
  </w:style>
  <w:style w:type="character" w:customStyle="1" w:styleId="10">
    <w:name w:val="Заголовок 1 Знак"/>
    <w:basedOn w:val="a0"/>
    <w:link w:val="1"/>
    <w:rsid w:val="00EC148B"/>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EC148B"/>
    <w:rPr>
      <w:rFonts w:ascii="Times New Roman" w:eastAsia="Times New Roman" w:hAnsi="Times New Roman" w:cs="Times New Roman"/>
      <w:b/>
      <w:bCs/>
      <w:sz w:val="36"/>
      <w:szCs w:val="36"/>
      <w:lang w:eastAsia="ru-RU"/>
    </w:rPr>
  </w:style>
  <w:style w:type="numbering" w:customStyle="1" w:styleId="11">
    <w:name w:val="Нет списка1"/>
    <w:next w:val="a2"/>
    <w:semiHidden/>
    <w:rsid w:val="00EC148B"/>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qFormat/>
    <w:rsid w:val="00EC1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 Spacing"/>
    <w:rsid w:val="00EC148B"/>
    <w:pPr>
      <w:spacing w:after="0" w:line="240" w:lineRule="auto"/>
    </w:pPr>
    <w:rPr>
      <w:rFonts w:ascii="Times New Roman" w:eastAsia="Times New Roman" w:hAnsi="Times New Roman" w:cs="Times New Roman"/>
      <w:sz w:val="24"/>
      <w:szCs w:val="24"/>
      <w:lang w:eastAsia="ru-RU"/>
    </w:rPr>
  </w:style>
  <w:style w:type="paragraph" w:customStyle="1" w:styleId="a7">
    <w:name w:val="Таблицы (моноширинный)"/>
    <w:basedOn w:val="a"/>
    <w:next w:val="a"/>
    <w:rsid w:val="00EC148B"/>
    <w:pPr>
      <w:autoSpaceDE w:val="0"/>
      <w:autoSpaceDN w:val="0"/>
      <w:adjustRightInd w:val="0"/>
      <w:spacing w:after="0" w:line="240" w:lineRule="auto"/>
      <w:jc w:val="both"/>
    </w:pPr>
    <w:rPr>
      <w:rFonts w:ascii="Courier New" w:eastAsia="Times New Roman" w:hAnsi="Courier New" w:cs="Courier New"/>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locked/>
    <w:rsid w:val="00EC148B"/>
    <w:rPr>
      <w:rFonts w:ascii="Times New Roman" w:eastAsia="Times New Roman" w:hAnsi="Times New Roman" w:cs="Times New Roman"/>
      <w:sz w:val="24"/>
      <w:szCs w:val="24"/>
      <w:lang w:eastAsia="ru-RU"/>
    </w:rPr>
  </w:style>
  <w:style w:type="paragraph" w:styleId="a8">
    <w:name w:val="No Spacing"/>
    <w:uiPriority w:val="1"/>
    <w:qFormat/>
    <w:rsid w:val="00EC148B"/>
    <w:pPr>
      <w:spacing w:after="0" w:line="240" w:lineRule="auto"/>
    </w:pPr>
    <w:rPr>
      <w:rFonts w:ascii="Calibri" w:eastAsia="Times New Roman" w:hAnsi="Calibri" w:cs="Times New Roman"/>
      <w:lang w:eastAsia="ru-RU"/>
    </w:rPr>
  </w:style>
  <w:style w:type="character" w:customStyle="1" w:styleId="blk">
    <w:name w:val="blk"/>
    <w:basedOn w:val="a0"/>
    <w:rsid w:val="00EC148B"/>
  </w:style>
  <w:style w:type="character" w:customStyle="1" w:styleId="nobr">
    <w:name w:val="nobr"/>
    <w:basedOn w:val="a0"/>
    <w:rsid w:val="00EC148B"/>
  </w:style>
  <w:style w:type="paragraph" w:customStyle="1" w:styleId="Default">
    <w:name w:val="Default"/>
    <w:rsid w:val="00EC14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Hyperlink"/>
    <w:uiPriority w:val="99"/>
    <w:unhideWhenUsed/>
    <w:rsid w:val="00EC148B"/>
    <w:rPr>
      <w:color w:val="0000FF"/>
      <w:u w:val="single"/>
    </w:rPr>
  </w:style>
  <w:style w:type="character" w:styleId="aa">
    <w:name w:val="Strong"/>
    <w:uiPriority w:val="22"/>
    <w:qFormat/>
    <w:rsid w:val="00EC148B"/>
    <w:rPr>
      <w:b/>
      <w:bCs/>
    </w:rPr>
  </w:style>
  <w:style w:type="character" w:styleId="ab">
    <w:name w:val="footnote reference"/>
    <w:uiPriority w:val="99"/>
    <w:unhideWhenUsed/>
    <w:rsid w:val="00EC148B"/>
    <w:rPr>
      <w:vertAlign w:val="superscript"/>
    </w:rPr>
  </w:style>
  <w:style w:type="paragraph" w:customStyle="1" w:styleId="ConsPlusNormal">
    <w:name w:val="ConsPlusNormal"/>
    <w:link w:val="ConsPlusNormal0"/>
    <w:rsid w:val="00EC148B"/>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EC148B"/>
    <w:rPr>
      <w:rFonts w:ascii="Times New Roman" w:eastAsia="Times New Roman" w:hAnsi="Times New Roman" w:cs="Times New Roman"/>
      <w:sz w:val="24"/>
      <w:szCs w:val="20"/>
      <w:lang w:eastAsia="ru-RU"/>
    </w:rPr>
  </w:style>
  <w:style w:type="paragraph" w:styleId="ac">
    <w:name w:val="footnote text"/>
    <w:basedOn w:val="a"/>
    <w:link w:val="ad"/>
    <w:uiPriority w:val="99"/>
    <w:unhideWhenUsed/>
    <w:rsid w:val="00EC148B"/>
    <w:pPr>
      <w:spacing w:after="0" w:line="240" w:lineRule="auto"/>
    </w:pPr>
    <w:rPr>
      <w:rFonts w:ascii="Calibri" w:eastAsia="Calibri" w:hAnsi="Calibri" w:cs="Times New Roman"/>
      <w:sz w:val="20"/>
      <w:szCs w:val="20"/>
      <w:lang w:eastAsia="en-US"/>
    </w:rPr>
  </w:style>
  <w:style w:type="character" w:customStyle="1" w:styleId="ad">
    <w:name w:val="Текст сноски Знак"/>
    <w:basedOn w:val="a0"/>
    <w:link w:val="ac"/>
    <w:uiPriority w:val="99"/>
    <w:rsid w:val="00EC148B"/>
    <w:rPr>
      <w:rFonts w:ascii="Calibri" w:eastAsia="Calibri" w:hAnsi="Calibri" w:cs="Times New Roman"/>
      <w:sz w:val="20"/>
      <w:szCs w:val="20"/>
    </w:rPr>
  </w:style>
  <w:style w:type="paragraph" w:styleId="ae">
    <w:name w:val="Body Text"/>
    <w:basedOn w:val="a"/>
    <w:link w:val="af"/>
    <w:rsid w:val="00EC148B"/>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EC148B"/>
    <w:rPr>
      <w:rFonts w:ascii="Times New Roman" w:eastAsia="Times New Roman" w:hAnsi="Times New Roman" w:cs="Times New Roman"/>
      <w:sz w:val="24"/>
      <w:szCs w:val="24"/>
      <w:lang w:eastAsia="ru-RU"/>
    </w:rPr>
  </w:style>
  <w:style w:type="paragraph" w:styleId="af0">
    <w:name w:val="List Paragraph"/>
    <w:basedOn w:val="a"/>
    <w:uiPriority w:val="1"/>
    <w:qFormat/>
    <w:rsid w:val="00EC148B"/>
    <w:pPr>
      <w:spacing w:after="0" w:line="240" w:lineRule="auto"/>
      <w:ind w:left="708"/>
    </w:pPr>
    <w:rPr>
      <w:rFonts w:ascii="Times New Roman" w:eastAsia="Times New Roman" w:hAnsi="Times New Roman" w:cs="Times New Roman"/>
      <w:sz w:val="24"/>
      <w:szCs w:val="24"/>
    </w:rPr>
  </w:style>
  <w:style w:type="table" w:styleId="af1">
    <w:name w:val="Table Grid"/>
    <w:basedOn w:val="a1"/>
    <w:uiPriority w:val="59"/>
    <w:rsid w:val="00EC14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qFormat/>
    <w:rsid w:val="00EC148B"/>
    <w:pPr>
      <w:widowControl w:val="0"/>
      <w:autoSpaceDE w:val="0"/>
      <w:autoSpaceDN w:val="0"/>
      <w:spacing w:after="0" w:line="240" w:lineRule="auto"/>
    </w:pPr>
    <w:rPr>
      <w:rFonts w:ascii="Courier New" w:eastAsia="等线"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k.com/diules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6483</Words>
  <Characters>36954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Нубаева М.О.</dc:creator>
  <cp:lastModifiedBy>Председатель Совета депутатов с. Ванавара</cp:lastModifiedBy>
  <cp:revision>3</cp:revision>
  <cp:lastPrinted>2025-01-30T02:57:00Z</cp:lastPrinted>
  <dcterms:created xsi:type="dcterms:W3CDTF">2025-01-30T02:58:00Z</dcterms:created>
  <dcterms:modified xsi:type="dcterms:W3CDTF">2025-02-24T03:03:00Z</dcterms:modified>
</cp:coreProperties>
</file>